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6909"/>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9B5054"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E51FE" w:rsidRPr="00576225">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4C5BA7">
              <w:rPr>
                <w:rFonts w:ascii="Times New Roman" w:eastAsia="Times New Roman" w:hAnsi="Times New Roman" w:cs="Times New Roman"/>
                <w:sz w:val="24"/>
                <w:szCs w:val="24"/>
              </w:rPr>
              <w:t>1</w:t>
            </w:r>
            <w:r w:rsidR="007B50D7">
              <w:rPr>
                <w:rFonts w:ascii="Times New Roman" w:eastAsia="Times New Roman" w:hAnsi="Times New Roman" w:cs="Times New Roman"/>
                <w:sz w:val="24"/>
                <w:szCs w:val="24"/>
              </w:rPr>
              <w:t>6</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Pr>
                <w:rFonts w:ascii="Times New Roman" w:eastAsia="Times New Roman" w:hAnsi="Times New Roman" w:cs="Times New Roman"/>
                <w:sz w:val="24"/>
                <w:szCs w:val="24"/>
              </w:rPr>
              <w:t>40</w:t>
            </w:r>
            <w:r w:rsidR="007B50D7">
              <w:rPr>
                <w:rFonts w:ascii="Times New Roman" w:eastAsia="Times New Roman" w:hAnsi="Times New Roman" w:cs="Times New Roman"/>
                <w:sz w:val="24"/>
                <w:szCs w:val="24"/>
              </w:rPr>
              <w:t>1</w:t>
            </w:r>
            <w:bookmarkStart w:id="0" w:name="_GoBack"/>
            <w:bookmarkEnd w:id="0"/>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8764BFB" wp14:editId="7D4DC036">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lastRenderedPageBreak/>
        <w:t>ИРКУТСКАЯ   ОБЛАСТЬ</w:t>
      </w: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t>ТУЛУНСКИЙ   РАЙОН</w:t>
      </w: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t>АДМИНИСТРАЦИЯ</w:t>
      </w: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t xml:space="preserve"> Афанасьевского  сельского поселения</w:t>
      </w:r>
    </w:p>
    <w:p w:rsidR="005B4F23" w:rsidRPr="005B4F23" w:rsidRDefault="005B4F23" w:rsidP="005B4F23">
      <w:pPr>
        <w:spacing w:after="0" w:line="240" w:lineRule="auto"/>
        <w:jc w:val="center"/>
        <w:rPr>
          <w:rFonts w:ascii="Times New Roman" w:eastAsia="Times New Roman" w:hAnsi="Times New Roman" w:cs="Times New Roman"/>
          <w:b/>
          <w:spacing w:val="20"/>
          <w:sz w:val="28"/>
          <w:szCs w:val="28"/>
          <w:lang w:eastAsia="ru-RU"/>
        </w:rPr>
      </w:pPr>
    </w:p>
    <w:p w:rsidR="005B4F23" w:rsidRPr="005B4F23" w:rsidRDefault="005B4F23" w:rsidP="005B4F23">
      <w:pPr>
        <w:spacing w:after="0" w:line="240" w:lineRule="auto"/>
        <w:jc w:val="center"/>
        <w:outlineLvl w:val="0"/>
        <w:rPr>
          <w:rFonts w:ascii="Times New Roman" w:eastAsia="Times New Roman" w:hAnsi="Times New Roman" w:cs="Times New Roman"/>
          <w:b/>
          <w:spacing w:val="20"/>
          <w:sz w:val="28"/>
          <w:szCs w:val="28"/>
          <w:lang w:eastAsia="ru-RU"/>
        </w:rPr>
      </w:pPr>
      <w:proofErr w:type="gramStart"/>
      <w:r w:rsidRPr="005B4F23">
        <w:rPr>
          <w:rFonts w:ascii="Times New Roman" w:eastAsia="Times New Roman" w:hAnsi="Times New Roman" w:cs="Times New Roman"/>
          <w:b/>
          <w:spacing w:val="20"/>
          <w:sz w:val="28"/>
          <w:szCs w:val="28"/>
          <w:lang w:eastAsia="ru-RU"/>
        </w:rPr>
        <w:t>П</w:t>
      </w:r>
      <w:proofErr w:type="gramEnd"/>
      <w:r w:rsidRPr="005B4F23">
        <w:rPr>
          <w:rFonts w:ascii="Times New Roman" w:eastAsia="Times New Roman" w:hAnsi="Times New Roman" w:cs="Times New Roman"/>
          <w:b/>
          <w:spacing w:val="20"/>
          <w:sz w:val="28"/>
          <w:szCs w:val="28"/>
          <w:lang w:eastAsia="ru-RU"/>
        </w:rPr>
        <w:t xml:space="preserve"> О С Т А Н О В Л Е Н И Е</w:t>
      </w:r>
    </w:p>
    <w:p w:rsidR="005B4F23" w:rsidRPr="005B4F23" w:rsidRDefault="005B4F23" w:rsidP="005B4F23">
      <w:pPr>
        <w:spacing w:after="0" w:line="240" w:lineRule="auto"/>
        <w:jc w:val="center"/>
        <w:rPr>
          <w:rFonts w:ascii="Times New Roman" w:eastAsia="Times New Roman" w:hAnsi="Times New Roman" w:cs="Times New Roman"/>
          <w:b/>
          <w:spacing w:val="20"/>
          <w:sz w:val="28"/>
          <w:szCs w:val="28"/>
          <w:lang w:eastAsia="ru-RU"/>
        </w:rPr>
      </w:pPr>
    </w:p>
    <w:p w:rsidR="005B4F23" w:rsidRPr="005B4F23" w:rsidRDefault="005B4F23" w:rsidP="005B4F23">
      <w:pPr>
        <w:spacing w:after="0" w:line="240" w:lineRule="auto"/>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t xml:space="preserve">     01.08.2024 г.                                                                № 14-ПГа </w:t>
      </w:r>
    </w:p>
    <w:p w:rsidR="005B4F23" w:rsidRPr="005B4F23" w:rsidRDefault="005B4F23" w:rsidP="005B4F23">
      <w:pPr>
        <w:spacing w:after="0" w:line="240" w:lineRule="auto"/>
        <w:rPr>
          <w:rFonts w:ascii="Times New Roman" w:eastAsia="Times New Roman" w:hAnsi="Times New Roman" w:cs="Times New Roman"/>
          <w:b/>
          <w:spacing w:val="20"/>
          <w:sz w:val="28"/>
          <w:szCs w:val="28"/>
          <w:lang w:eastAsia="ru-RU"/>
        </w:rPr>
      </w:pPr>
    </w:p>
    <w:p w:rsidR="005B4F23" w:rsidRPr="005B4F23" w:rsidRDefault="005B4F23" w:rsidP="005B4F23">
      <w:pPr>
        <w:spacing w:after="0" w:line="240" w:lineRule="auto"/>
        <w:jc w:val="center"/>
        <w:rPr>
          <w:rFonts w:ascii="Times New Roman" w:eastAsia="Times New Roman" w:hAnsi="Times New Roman" w:cs="Times New Roman"/>
          <w:b/>
          <w:spacing w:val="20"/>
          <w:sz w:val="28"/>
          <w:szCs w:val="28"/>
          <w:lang w:eastAsia="ru-RU"/>
        </w:rPr>
      </w:pPr>
      <w:r w:rsidRPr="005B4F23">
        <w:rPr>
          <w:rFonts w:ascii="Times New Roman" w:eastAsia="Times New Roman" w:hAnsi="Times New Roman" w:cs="Times New Roman"/>
          <w:b/>
          <w:spacing w:val="20"/>
          <w:sz w:val="28"/>
          <w:szCs w:val="28"/>
          <w:lang w:eastAsia="ru-RU"/>
        </w:rPr>
        <w:t xml:space="preserve"> д. Афанасьева </w:t>
      </w:r>
    </w:p>
    <w:p w:rsidR="005B4F23" w:rsidRPr="005B4F23" w:rsidRDefault="005B4F23" w:rsidP="005B4F23">
      <w:pPr>
        <w:spacing w:after="0" w:line="240" w:lineRule="auto"/>
        <w:jc w:val="center"/>
        <w:rPr>
          <w:rFonts w:ascii="Times New Roman" w:eastAsia="Times New Roman" w:hAnsi="Times New Roman" w:cs="Times New Roman"/>
          <w:b/>
          <w:spacing w:val="20"/>
          <w:sz w:val="28"/>
          <w:szCs w:val="28"/>
          <w:lang w:eastAsia="ru-RU"/>
        </w:rPr>
      </w:pPr>
    </w:p>
    <w:p w:rsidR="005B4F23" w:rsidRPr="005B4F23" w:rsidRDefault="005B4F23" w:rsidP="005B4F23">
      <w:pPr>
        <w:spacing w:after="0" w:line="240" w:lineRule="auto"/>
        <w:jc w:val="center"/>
        <w:rPr>
          <w:rFonts w:ascii="Times New Roman" w:eastAsia="Times New Roman" w:hAnsi="Times New Roman" w:cs="Times New Roman"/>
          <w:b/>
          <w:sz w:val="28"/>
          <w:szCs w:val="28"/>
          <w:lang w:eastAsia="ru-RU"/>
        </w:rPr>
      </w:pPr>
    </w:p>
    <w:p w:rsidR="005B4F23" w:rsidRPr="005B4F23" w:rsidRDefault="005B4F23" w:rsidP="005B4F23">
      <w:pPr>
        <w:spacing w:after="0" w:line="240" w:lineRule="auto"/>
        <w:rPr>
          <w:rFonts w:ascii="Times New Roman" w:eastAsia="Times New Roman" w:hAnsi="Times New Roman" w:cs="Times New Roman"/>
          <w:b/>
          <w:sz w:val="28"/>
          <w:szCs w:val="28"/>
          <w:lang w:eastAsia="ru-RU"/>
        </w:rPr>
      </w:pPr>
      <w:r w:rsidRPr="005B4F23">
        <w:rPr>
          <w:rFonts w:ascii="Times New Roman" w:eastAsia="Times New Roman" w:hAnsi="Times New Roman" w:cs="Times New Roman"/>
          <w:b/>
          <w:sz w:val="28"/>
          <w:szCs w:val="28"/>
          <w:lang w:eastAsia="ru-RU"/>
        </w:rPr>
        <w:t xml:space="preserve">      Об актуализации схемы теплоснабжения </w:t>
      </w:r>
    </w:p>
    <w:p w:rsidR="005B4F23" w:rsidRPr="005B4F23" w:rsidRDefault="005B4F23" w:rsidP="005B4F23">
      <w:pPr>
        <w:spacing w:after="0" w:line="240" w:lineRule="auto"/>
        <w:rPr>
          <w:rFonts w:ascii="Times New Roman" w:eastAsia="Times New Roman" w:hAnsi="Times New Roman" w:cs="Times New Roman"/>
          <w:b/>
          <w:sz w:val="28"/>
          <w:szCs w:val="28"/>
          <w:lang w:eastAsia="ru-RU"/>
        </w:rPr>
      </w:pPr>
      <w:r w:rsidRPr="005B4F23">
        <w:rPr>
          <w:rFonts w:ascii="Times New Roman" w:eastAsia="Times New Roman" w:hAnsi="Times New Roman" w:cs="Times New Roman"/>
          <w:b/>
          <w:sz w:val="28"/>
          <w:szCs w:val="28"/>
          <w:lang w:eastAsia="ru-RU"/>
        </w:rPr>
        <w:t xml:space="preserve"> Афанасьевского сельского поселения на период до  2027 года с учетом перспективы до 2030 года</w:t>
      </w:r>
    </w:p>
    <w:p w:rsidR="005B4F23" w:rsidRPr="005B4F23" w:rsidRDefault="005B4F23" w:rsidP="005B4F23">
      <w:pPr>
        <w:spacing w:after="0" w:line="240" w:lineRule="auto"/>
        <w:rPr>
          <w:rFonts w:ascii="Times New Roman" w:eastAsia="Times New Roman" w:hAnsi="Times New Roman" w:cs="Times New Roman"/>
          <w:b/>
          <w:sz w:val="28"/>
          <w:szCs w:val="28"/>
          <w:lang w:eastAsia="ru-RU"/>
        </w:rPr>
      </w:pPr>
      <w:r w:rsidRPr="005B4F23">
        <w:rPr>
          <w:rFonts w:ascii="Times New Roman" w:eastAsia="Times New Roman" w:hAnsi="Times New Roman" w:cs="Times New Roman"/>
          <w:b/>
          <w:sz w:val="28"/>
          <w:szCs w:val="28"/>
          <w:lang w:eastAsia="ru-RU"/>
        </w:rPr>
        <w:t xml:space="preserve"> </w:t>
      </w:r>
    </w:p>
    <w:p w:rsidR="005B4F23" w:rsidRPr="005B4F23" w:rsidRDefault="005B4F23" w:rsidP="005B4F23">
      <w:pPr>
        <w:spacing w:after="0" w:line="240" w:lineRule="auto"/>
        <w:rPr>
          <w:rFonts w:ascii="Times New Roman" w:eastAsia="Times New Roman" w:hAnsi="Times New Roman" w:cs="Times New Roman"/>
          <w:b/>
          <w:sz w:val="28"/>
          <w:szCs w:val="28"/>
          <w:lang w:eastAsia="ru-RU"/>
        </w:rPr>
      </w:pPr>
    </w:p>
    <w:p w:rsidR="005B4F23" w:rsidRPr="005B4F23" w:rsidRDefault="005B4F23" w:rsidP="005B4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4F23">
        <w:rPr>
          <w:rFonts w:ascii="Times New Roman" w:eastAsia="Times New Roman" w:hAnsi="Times New Roman" w:cs="Times New Roman"/>
          <w:sz w:val="28"/>
          <w:szCs w:val="28"/>
          <w:lang w:eastAsia="ru-RU"/>
        </w:rPr>
        <w:t xml:space="preserve">    В соответствии с Федеральным законом от 27.07.2010 г. № 190-ФЗ «О теплоснабжении», Постановлением Правительства РФ от 22.02.2012 N 154 "О требованиях к схемам теплоснабжения, порядку их разработки и утверждения", руководствуясь Уставом Афанасьевского муниципального образования</w:t>
      </w:r>
    </w:p>
    <w:p w:rsidR="005B4F23" w:rsidRPr="005B4F23" w:rsidRDefault="005B4F23" w:rsidP="005B4F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4F23" w:rsidRPr="005B4F23" w:rsidRDefault="005B4F23" w:rsidP="005B4F23">
      <w:pPr>
        <w:spacing w:after="0" w:line="240" w:lineRule="auto"/>
        <w:jc w:val="center"/>
        <w:rPr>
          <w:rFonts w:ascii="Times New Roman" w:eastAsia="Times New Roman" w:hAnsi="Times New Roman" w:cs="Times New Roman"/>
          <w:b/>
          <w:sz w:val="28"/>
          <w:szCs w:val="28"/>
          <w:lang w:eastAsia="ru-RU"/>
        </w:rPr>
      </w:pPr>
      <w:r w:rsidRPr="005B4F23">
        <w:rPr>
          <w:rFonts w:ascii="Times New Roman" w:eastAsia="Times New Roman" w:hAnsi="Times New Roman" w:cs="Times New Roman"/>
          <w:b/>
          <w:sz w:val="28"/>
          <w:szCs w:val="28"/>
          <w:lang w:eastAsia="ru-RU"/>
        </w:rPr>
        <w:t>ПОСТАНОВЛЯЮ:</w:t>
      </w:r>
    </w:p>
    <w:p w:rsidR="005B4F23" w:rsidRPr="005B4F23" w:rsidRDefault="005B4F23" w:rsidP="005B4F23">
      <w:pPr>
        <w:spacing w:after="0" w:line="240" w:lineRule="auto"/>
        <w:jc w:val="center"/>
        <w:rPr>
          <w:rFonts w:ascii="Times New Roman" w:eastAsia="Times New Roman" w:hAnsi="Times New Roman" w:cs="Times New Roman"/>
          <w:b/>
          <w:sz w:val="28"/>
          <w:szCs w:val="28"/>
          <w:lang w:eastAsia="ru-RU"/>
        </w:rPr>
      </w:pPr>
    </w:p>
    <w:p w:rsidR="005B4F23" w:rsidRPr="005B4F23" w:rsidRDefault="005B4F23" w:rsidP="005B4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4F23">
        <w:rPr>
          <w:rFonts w:ascii="Times New Roman" w:eastAsia="Times New Roman" w:hAnsi="Times New Roman" w:cs="Times New Roman"/>
          <w:sz w:val="28"/>
          <w:szCs w:val="28"/>
          <w:lang w:eastAsia="ru-RU"/>
        </w:rPr>
        <w:t xml:space="preserve">          1. Актуализировать схему теплоснабжения Афанасьевского сельского поселения  на период до 2027 года с учетом перспективы до 2030 года.</w:t>
      </w:r>
    </w:p>
    <w:p w:rsidR="005B4F23" w:rsidRPr="005B4F23" w:rsidRDefault="005B4F23" w:rsidP="005B4F23">
      <w:pPr>
        <w:spacing w:after="0" w:line="240" w:lineRule="auto"/>
        <w:jc w:val="both"/>
        <w:rPr>
          <w:rFonts w:ascii="Times New Roman" w:eastAsia="Times New Roman" w:hAnsi="Times New Roman" w:cs="Times New Roman"/>
          <w:sz w:val="28"/>
          <w:szCs w:val="28"/>
          <w:lang w:eastAsia="ru-RU"/>
        </w:rPr>
      </w:pPr>
      <w:r w:rsidRPr="005B4F23">
        <w:rPr>
          <w:rFonts w:ascii="Calibri" w:eastAsia="Times New Roman" w:hAnsi="Calibri" w:cs="Times New Roman"/>
          <w:sz w:val="28"/>
          <w:szCs w:val="28"/>
          <w:lang w:eastAsia="ru-RU"/>
        </w:rPr>
        <w:t xml:space="preserve">          </w:t>
      </w:r>
      <w:r w:rsidRPr="005B4F23">
        <w:rPr>
          <w:rFonts w:ascii="Times New Roman" w:eastAsia="Times New Roman" w:hAnsi="Times New Roman" w:cs="Times New Roman"/>
          <w:sz w:val="28"/>
          <w:szCs w:val="28"/>
          <w:lang w:eastAsia="ru-RU"/>
        </w:rPr>
        <w:t>2. Признать утратившим силу Постановление администрации Афанасьевского сельского поселения от 25.10.2023 года № 34-ПГ «Об актуализации схемы теплоснабжения Афанасьевского сельского поселения на период до  2027 года с учетом перспективы до 2030 года».</w:t>
      </w:r>
    </w:p>
    <w:p w:rsidR="005B4F23" w:rsidRPr="005B4F23" w:rsidRDefault="005B4F23" w:rsidP="005B4F23">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B4F23">
        <w:rPr>
          <w:rFonts w:ascii="Times New Roman" w:eastAsia="Calibri" w:hAnsi="Times New Roman" w:cs="Times New Roman"/>
          <w:bCs/>
          <w:sz w:val="28"/>
          <w:szCs w:val="28"/>
          <w:lang w:eastAsia="ru-RU"/>
        </w:rPr>
        <w:t xml:space="preserve">          4. Опубликовать настоящее постановление в газете «Афанасьевский  вестник» и разместить на официальном сайте поселения в сети « Интернет».</w:t>
      </w:r>
    </w:p>
    <w:p w:rsidR="005B4F23" w:rsidRPr="005B4F23" w:rsidRDefault="005B4F23" w:rsidP="005B4F23">
      <w:pPr>
        <w:spacing w:after="0" w:line="240" w:lineRule="auto"/>
        <w:jc w:val="both"/>
        <w:rPr>
          <w:rFonts w:ascii="Times New Roman" w:eastAsia="Times New Roman" w:hAnsi="Times New Roman" w:cs="Times New Roman"/>
          <w:sz w:val="28"/>
          <w:szCs w:val="28"/>
          <w:lang w:eastAsia="ru-RU"/>
        </w:rPr>
      </w:pPr>
      <w:r w:rsidRPr="005B4F23">
        <w:rPr>
          <w:rFonts w:ascii="Times New Roman" w:eastAsia="Times New Roman" w:hAnsi="Times New Roman" w:cs="Times New Roman"/>
          <w:sz w:val="28"/>
          <w:szCs w:val="28"/>
          <w:lang w:eastAsia="ru-RU"/>
        </w:rPr>
        <w:t xml:space="preserve">       5.  </w:t>
      </w:r>
      <w:proofErr w:type="gramStart"/>
      <w:r w:rsidRPr="005B4F23">
        <w:rPr>
          <w:rFonts w:ascii="Times New Roman" w:eastAsia="Times New Roman" w:hAnsi="Times New Roman" w:cs="Times New Roman"/>
          <w:sz w:val="28"/>
          <w:szCs w:val="28"/>
          <w:lang w:eastAsia="ru-RU"/>
        </w:rPr>
        <w:t>Контроль за</w:t>
      </w:r>
      <w:proofErr w:type="gramEnd"/>
      <w:r w:rsidRPr="005B4F23">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5B4F23" w:rsidRPr="005B4F23" w:rsidRDefault="005B4F23" w:rsidP="005B4F23">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5B4F23" w:rsidRPr="005B4F23" w:rsidRDefault="005B4F23" w:rsidP="005B4F23">
      <w:pPr>
        <w:spacing w:after="0" w:line="240" w:lineRule="auto"/>
        <w:jc w:val="both"/>
        <w:rPr>
          <w:rFonts w:ascii="Times New Roman" w:eastAsia="Times New Roman" w:hAnsi="Times New Roman" w:cs="Times New Roman"/>
          <w:color w:val="000000"/>
          <w:sz w:val="28"/>
          <w:szCs w:val="28"/>
          <w:lang w:eastAsia="ru-RU"/>
        </w:rPr>
      </w:pPr>
      <w:r w:rsidRPr="005B4F23">
        <w:rPr>
          <w:rFonts w:ascii="Times New Roman" w:eastAsia="Times New Roman" w:hAnsi="Times New Roman" w:cs="Times New Roman"/>
          <w:sz w:val="28"/>
          <w:szCs w:val="28"/>
          <w:lang w:eastAsia="ru-RU"/>
        </w:rPr>
        <w:t xml:space="preserve"> </w:t>
      </w:r>
    </w:p>
    <w:p w:rsidR="005B4F23" w:rsidRPr="005B4F23" w:rsidRDefault="005B4F23" w:rsidP="005B4F23">
      <w:pPr>
        <w:tabs>
          <w:tab w:val="left" w:pos="5490"/>
        </w:tabs>
        <w:spacing w:after="0" w:line="240" w:lineRule="auto"/>
        <w:jc w:val="both"/>
        <w:rPr>
          <w:rFonts w:ascii="Times New Roman" w:eastAsia="Times New Roman" w:hAnsi="Times New Roman" w:cs="Times New Roman"/>
          <w:color w:val="000000"/>
          <w:sz w:val="28"/>
          <w:szCs w:val="28"/>
          <w:lang w:eastAsia="ru-RU"/>
        </w:rPr>
      </w:pPr>
      <w:r w:rsidRPr="005B4F23">
        <w:rPr>
          <w:rFonts w:ascii="Times New Roman" w:eastAsia="Times New Roman" w:hAnsi="Times New Roman" w:cs="Times New Roman"/>
          <w:color w:val="000000"/>
          <w:sz w:val="28"/>
          <w:szCs w:val="28"/>
          <w:lang w:eastAsia="ru-RU"/>
        </w:rPr>
        <w:t xml:space="preserve">Глава Афанасьевского </w:t>
      </w:r>
    </w:p>
    <w:p w:rsidR="005B4F23" w:rsidRPr="005B4F23" w:rsidRDefault="005B4F23" w:rsidP="005B4F23">
      <w:pPr>
        <w:tabs>
          <w:tab w:val="left" w:pos="5490"/>
        </w:tabs>
        <w:spacing w:after="0" w:line="240" w:lineRule="auto"/>
        <w:jc w:val="both"/>
        <w:rPr>
          <w:rFonts w:ascii="Times New Roman" w:eastAsia="Times New Roman" w:hAnsi="Times New Roman" w:cs="Times New Roman"/>
          <w:color w:val="000000"/>
          <w:sz w:val="28"/>
          <w:szCs w:val="28"/>
          <w:lang w:eastAsia="ru-RU"/>
        </w:rPr>
      </w:pPr>
      <w:r w:rsidRPr="005B4F23">
        <w:rPr>
          <w:rFonts w:ascii="Times New Roman" w:eastAsia="Times New Roman" w:hAnsi="Times New Roman" w:cs="Times New Roman"/>
          <w:color w:val="000000"/>
          <w:sz w:val="28"/>
          <w:szCs w:val="28"/>
          <w:lang w:eastAsia="ru-RU"/>
        </w:rPr>
        <w:t>сельского поселения</w:t>
      </w:r>
      <w:r w:rsidRPr="005B4F23">
        <w:rPr>
          <w:rFonts w:ascii="Times New Roman" w:eastAsia="Times New Roman" w:hAnsi="Times New Roman" w:cs="Times New Roman"/>
          <w:color w:val="000000"/>
          <w:sz w:val="28"/>
          <w:szCs w:val="28"/>
          <w:lang w:eastAsia="ru-RU"/>
        </w:rPr>
        <w:tab/>
      </w:r>
      <w:r w:rsidRPr="005B4F23">
        <w:rPr>
          <w:rFonts w:ascii="Times New Roman" w:eastAsia="Times New Roman" w:hAnsi="Times New Roman" w:cs="Times New Roman"/>
          <w:color w:val="000000"/>
          <w:sz w:val="28"/>
          <w:szCs w:val="28"/>
          <w:lang w:eastAsia="ru-RU"/>
        </w:rPr>
        <w:tab/>
      </w:r>
      <w:r w:rsidRPr="005B4F23">
        <w:rPr>
          <w:rFonts w:ascii="Times New Roman" w:eastAsia="Times New Roman" w:hAnsi="Times New Roman" w:cs="Times New Roman"/>
          <w:color w:val="000000"/>
          <w:sz w:val="28"/>
          <w:szCs w:val="28"/>
          <w:lang w:eastAsia="ru-RU"/>
        </w:rPr>
        <w:tab/>
      </w:r>
      <w:r w:rsidRPr="005B4F23">
        <w:rPr>
          <w:rFonts w:ascii="Times New Roman" w:eastAsia="Times New Roman" w:hAnsi="Times New Roman" w:cs="Times New Roman"/>
          <w:color w:val="000000"/>
          <w:sz w:val="28"/>
          <w:szCs w:val="28"/>
          <w:lang w:eastAsia="ru-RU"/>
        </w:rPr>
        <w:tab/>
        <w:t xml:space="preserve"> М.В. Черняева</w:t>
      </w:r>
    </w:p>
    <w:p w:rsidR="005B4F23" w:rsidRPr="005B4F23" w:rsidRDefault="005B4F23" w:rsidP="005B4F23">
      <w:pPr>
        <w:tabs>
          <w:tab w:val="left" w:pos="5490"/>
        </w:tabs>
        <w:spacing w:after="0" w:line="240" w:lineRule="auto"/>
        <w:jc w:val="both"/>
        <w:rPr>
          <w:rFonts w:ascii="Times New Roman" w:eastAsia="Times New Roman" w:hAnsi="Times New Roman" w:cs="Times New Roman"/>
          <w:color w:val="000000"/>
          <w:sz w:val="28"/>
          <w:szCs w:val="28"/>
          <w:lang w:eastAsia="ru-RU"/>
        </w:rPr>
      </w:pPr>
    </w:p>
    <w:p w:rsidR="005B4F23" w:rsidRPr="005B4F23" w:rsidRDefault="005B4F23" w:rsidP="005B4F23">
      <w:pPr>
        <w:tabs>
          <w:tab w:val="left" w:pos="5490"/>
        </w:tabs>
        <w:spacing w:after="0" w:line="240" w:lineRule="auto"/>
        <w:jc w:val="both"/>
        <w:rPr>
          <w:rFonts w:ascii="Times New Roman" w:eastAsia="Times New Roman" w:hAnsi="Times New Roman" w:cs="Times New Roman"/>
          <w:color w:val="000000"/>
          <w:sz w:val="28"/>
          <w:szCs w:val="28"/>
          <w:lang w:eastAsia="ru-RU"/>
        </w:rPr>
      </w:pPr>
    </w:p>
    <w:p w:rsidR="005B4F23" w:rsidRPr="005B4F23" w:rsidRDefault="005B4F23" w:rsidP="005B4F23">
      <w:pPr>
        <w:tabs>
          <w:tab w:val="left" w:pos="5490"/>
        </w:tabs>
        <w:spacing w:after="0" w:line="240" w:lineRule="auto"/>
        <w:jc w:val="both"/>
        <w:rPr>
          <w:rFonts w:ascii="Times New Roman" w:eastAsia="Times New Roman" w:hAnsi="Times New Roman" w:cs="Times New Roman"/>
          <w:color w:val="000000"/>
          <w:sz w:val="28"/>
          <w:szCs w:val="28"/>
          <w:lang w:eastAsia="ru-RU"/>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spacing w:after="0" w:line="240" w:lineRule="auto"/>
        <w:jc w:val="center"/>
        <w:rPr>
          <w:rFonts w:ascii="Times New Roman" w:eastAsia="Calibri" w:hAnsi="Times New Roman" w:cs="Times New Roman"/>
        </w:rPr>
      </w:pPr>
    </w:p>
    <w:p w:rsidR="005B4F23" w:rsidRPr="005B4F23" w:rsidRDefault="005B4F23" w:rsidP="005B4F23">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lang w:eastAsia="ru-RU"/>
        </w:rPr>
      </w:pPr>
      <w:r w:rsidRPr="005B4F23">
        <w:rPr>
          <w:rFonts w:ascii="Cambria" w:eastAsia="Times New Roman" w:hAnsi="Cambria" w:cs="Times New Roman"/>
          <w:b/>
          <w:caps/>
          <w:color w:val="632423"/>
          <w:spacing w:val="20"/>
          <w:sz w:val="50"/>
          <w:szCs w:val="50"/>
          <w:lang w:eastAsia="ru-RU"/>
        </w:rPr>
        <w:t xml:space="preserve">Схема </w:t>
      </w:r>
    </w:p>
    <w:p w:rsidR="005B4F23" w:rsidRPr="005B4F23" w:rsidRDefault="005B4F23" w:rsidP="005B4F23">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lang w:eastAsia="ru-RU"/>
        </w:rPr>
      </w:pPr>
      <w:r w:rsidRPr="005B4F23">
        <w:rPr>
          <w:rFonts w:ascii="Cambria" w:eastAsia="Times New Roman" w:hAnsi="Cambria" w:cs="Times New Roman"/>
          <w:b/>
          <w:caps/>
          <w:color w:val="632423"/>
          <w:spacing w:val="20"/>
          <w:sz w:val="50"/>
          <w:szCs w:val="50"/>
          <w:lang w:eastAsia="ru-RU"/>
        </w:rPr>
        <w:t>теплоснабжения АФАНАСЬЕВСКОГО СЕЛЬСКОГО ПОСЕЛЕНИЯ</w:t>
      </w:r>
      <w:r w:rsidRPr="005B4F23">
        <w:rPr>
          <w:rFonts w:ascii="Cambria" w:eastAsia="Times New Roman" w:hAnsi="Cambria" w:cs="Times New Roman"/>
          <w:b/>
          <w:caps/>
          <w:color w:val="632423"/>
          <w:spacing w:val="20"/>
          <w:sz w:val="50"/>
          <w:szCs w:val="50"/>
          <w:lang w:eastAsia="ru-RU"/>
        </w:rPr>
        <w:br/>
        <w:t>ТУЛУНСКОГО МУНИЦИПАЛЬНОГО РАЙОНА ИРКУТСКОЙ области</w:t>
      </w:r>
    </w:p>
    <w:p w:rsidR="005B4F23" w:rsidRPr="005B4F23" w:rsidRDefault="005B4F23" w:rsidP="005B4F23">
      <w:pPr>
        <w:rPr>
          <w:rFonts w:ascii="Calibri" w:eastAsia="Times New Roman" w:hAnsi="Calibri" w:cs="Times New Roman"/>
          <w:sz w:val="24"/>
          <w:szCs w:val="24"/>
        </w:rPr>
      </w:pPr>
    </w:p>
    <w:p w:rsidR="005B4F23" w:rsidRPr="005B4F23" w:rsidRDefault="005B4F23" w:rsidP="005B4F23">
      <w:pPr>
        <w:rPr>
          <w:rFonts w:ascii="Calibri" w:eastAsia="Times New Roman" w:hAnsi="Calibri" w:cs="Times New Roman"/>
        </w:rPr>
      </w:pPr>
    </w:p>
    <w:p w:rsidR="005B4F23" w:rsidRPr="005B4F23" w:rsidRDefault="005B4F23" w:rsidP="005B4F23">
      <w:pPr>
        <w:spacing w:after="0" w:line="240" w:lineRule="auto"/>
        <w:jc w:val="center"/>
        <w:rPr>
          <w:rFonts w:ascii="Times New Roman" w:eastAsia="Calibri" w:hAnsi="Times New Roman" w:cs="Times New Roman"/>
        </w:rPr>
      </w:pPr>
      <w:r w:rsidRPr="005B4F23">
        <w:rPr>
          <w:rFonts w:ascii="Calibri" w:eastAsia="Calibri" w:hAnsi="Calibri" w:cs="Times New Roman"/>
        </w:rPr>
        <w:br w:type="page"/>
      </w:r>
      <w:r w:rsidRPr="005B4F23">
        <w:rPr>
          <w:rFonts w:ascii="Times New Roman" w:eastAsia="Calibri" w:hAnsi="Times New Roman" w:cs="Times New Roman"/>
        </w:rPr>
        <w:lastRenderedPageBreak/>
        <w:t>ОГЛАВЛЕНИЕ:</w:t>
      </w:r>
    </w:p>
    <w:p w:rsidR="005B4F23" w:rsidRPr="005B4F23" w:rsidRDefault="005B4F23" w:rsidP="005B4F23">
      <w:pPr>
        <w:spacing w:after="0" w:line="240" w:lineRule="auto"/>
        <w:rPr>
          <w:rFonts w:ascii="Times New Roman" w:eastAsia="Calibri" w:hAnsi="Times New Roman" w:cs="Times New Roman"/>
        </w:rPr>
      </w:pPr>
    </w:p>
    <w:p w:rsidR="005B4F23" w:rsidRPr="005B4F23" w:rsidRDefault="005B4F23" w:rsidP="005B4F23">
      <w:pPr>
        <w:spacing w:after="0" w:line="240" w:lineRule="auto"/>
        <w:rPr>
          <w:rFonts w:ascii="Times New Roman" w:eastAsia="Calibri" w:hAnsi="Times New Roman" w:cs="Times New Roman"/>
          <w:b/>
        </w:rPr>
      </w:pPr>
      <w:r w:rsidRPr="005B4F23">
        <w:rPr>
          <w:rFonts w:ascii="Times New Roman" w:eastAsia="Calibri" w:hAnsi="Times New Roman" w:cs="Times New Roman"/>
          <w:b/>
        </w:rPr>
        <w:t xml:space="preserve">Оглавление……………………………………………………………………………………….. ……...3                     </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1. Показатели перспективного спроса на тепловую энергию (мощность) и теплоноситель в установленных границах территории Афанасьевского  муниципального образования……. ………………………………………………………………………………………...4</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2. Перспективные балансы располагаемой тепловой мощности источников тепловой энергии  и тепловой нагрузки потребителей………………………………………………………..5</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3. Перспективные балансы теплоносителя…………………………………………………7</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4. Предложения по новому строительству, реконструкции и техническому перевооружению источников тепловой энергии…………………………………………………7</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5.Предложения по строительству и реконструкции  тепловых сетей…………………..10</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6. Перспективные топливные балансы…………………………………………………….11</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7. Инвестиции в новое строительство, реконструкцию и техническое перевооружение…………………………………………………………………………………………11</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8. Решение об определении единой теплоснабжающей организации…………………...12</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9. Решения о распределении тепловой нагрузки между источниками тепловой энергии…………………………………………………………………………………………………...12</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rPr>
          <w:rFonts w:ascii="Times New Roman" w:eastAsia="Calibri" w:hAnsi="Times New Roman" w:cs="Times New Roman"/>
          <w:b/>
          <w:sz w:val="20"/>
          <w:szCs w:val="20"/>
          <w:lang w:eastAsia="ru-RU"/>
        </w:rPr>
      </w:pPr>
      <w:r w:rsidRPr="005B4F23">
        <w:rPr>
          <w:rFonts w:ascii="Times New Roman" w:eastAsia="Calibri" w:hAnsi="Times New Roman" w:cs="Times New Roman"/>
          <w:b/>
          <w:sz w:val="20"/>
          <w:szCs w:val="20"/>
          <w:lang w:eastAsia="ru-RU"/>
        </w:rPr>
        <w:t>Раздел 10. Решение по бесхозяйным тепловым сетям……………………………………………..12</w:t>
      </w:r>
    </w:p>
    <w:p w:rsidR="005B4F23" w:rsidRPr="005B4F23" w:rsidRDefault="005B4F23" w:rsidP="005B4F23">
      <w:pPr>
        <w:spacing w:after="0" w:line="240" w:lineRule="auto"/>
        <w:rPr>
          <w:rFonts w:ascii="Times New Roman" w:eastAsia="Calibri" w:hAnsi="Times New Roman" w:cs="Times New Roman"/>
          <w:b/>
          <w:sz w:val="20"/>
          <w:szCs w:val="20"/>
          <w:lang w:eastAsia="ru-RU"/>
        </w:rPr>
      </w:pPr>
    </w:p>
    <w:p w:rsidR="005B4F23" w:rsidRPr="005B4F23" w:rsidRDefault="005B4F23" w:rsidP="005B4F23">
      <w:pPr>
        <w:spacing w:after="0" w:line="240" w:lineRule="auto"/>
        <w:jc w:val="center"/>
        <w:rPr>
          <w:rFonts w:ascii="Times New Roman" w:eastAsia="Times New Roman" w:hAnsi="Times New Roman" w:cs="Times New Roman"/>
          <w:b/>
        </w:rPr>
      </w:pPr>
      <w:r w:rsidRPr="005B4F23">
        <w:rPr>
          <w:rFonts w:ascii="Times New Roman" w:eastAsia="Times New Roman" w:hAnsi="Times New Roman" w:cs="Times New Roman"/>
          <w:b/>
        </w:rPr>
        <w:t>Обосновывающие материалы к схеме теплоснабжения    д.Афанасьева</w:t>
      </w:r>
    </w:p>
    <w:p w:rsidR="005B4F23" w:rsidRPr="005B4F23" w:rsidRDefault="005B4F23" w:rsidP="005B4F23">
      <w:pPr>
        <w:spacing w:after="0" w:line="240" w:lineRule="auto"/>
        <w:jc w:val="center"/>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spacing w:val="10"/>
          <w:sz w:val="24"/>
          <w:szCs w:val="24"/>
        </w:rPr>
      </w:pPr>
      <w:r w:rsidRPr="005B4F23">
        <w:rPr>
          <w:rFonts w:ascii="Times New Roman" w:eastAsia="Times New Roman" w:hAnsi="Times New Roman" w:cs="Times New Roman"/>
          <w:b/>
          <w:spacing w:val="10"/>
          <w:sz w:val="24"/>
          <w:szCs w:val="24"/>
        </w:rPr>
        <w:t>Раздел 1. Существующее положение в сфере производства, передачи и потребления тепловой энергии для целей теплоснабжения……………………..12</w:t>
      </w:r>
    </w:p>
    <w:p w:rsidR="005B4F23" w:rsidRPr="005B4F23" w:rsidRDefault="005B4F23" w:rsidP="005B4F23">
      <w:pPr>
        <w:spacing w:after="0" w:line="240" w:lineRule="auto"/>
        <w:rPr>
          <w:rFonts w:ascii="Times New Roman" w:eastAsia="Times New Roman" w:hAnsi="Times New Roman" w:cs="Times New Roman"/>
          <w:b/>
          <w:spacing w:val="10"/>
          <w:sz w:val="24"/>
          <w:szCs w:val="24"/>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2. Перспективное потребление тепловой энергии на цели теплоснабжения………….20</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3. Перспективные балансы тепловой мощности источников тепловой энергии и тепловой нагрузки……………………………………………………………………………………...20</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4. Предложения по строительству, реконструкции и техническому перевооружению источников тепловой энергии………………………………………………………………………...20</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5. Предложения по новому строительству  и реконструкции тепловых сетей и сооружений на них……………………………………………………………………………………...20</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6. Перспективные топливные балансы…………………………………………………….20</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7. Обоснование инвестиций в новое строительство, реконструкцию и техническое перевооружение…………………………………………………………………………………………21</w:t>
      </w:r>
    </w:p>
    <w:p w:rsidR="005B4F23" w:rsidRPr="005B4F23" w:rsidRDefault="005B4F23" w:rsidP="005B4F23">
      <w:pPr>
        <w:spacing w:after="0" w:line="240" w:lineRule="auto"/>
        <w:rPr>
          <w:rFonts w:ascii="Times New Roman" w:eastAsia="Times New Roman" w:hAnsi="Times New Roman" w:cs="Times New Roman"/>
          <w:b/>
        </w:rPr>
      </w:pPr>
    </w:p>
    <w:p w:rsidR="005B4F23" w:rsidRPr="005B4F23" w:rsidRDefault="005B4F23" w:rsidP="005B4F23">
      <w:pPr>
        <w:spacing w:after="0" w:line="240" w:lineRule="auto"/>
        <w:rPr>
          <w:rFonts w:ascii="Times New Roman" w:eastAsia="Times New Roman" w:hAnsi="Times New Roman" w:cs="Times New Roman"/>
          <w:b/>
        </w:rPr>
      </w:pPr>
      <w:r w:rsidRPr="005B4F23">
        <w:rPr>
          <w:rFonts w:ascii="Times New Roman" w:eastAsia="Times New Roman" w:hAnsi="Times New Roman" w:cs="Times New Roman"/>
          <w:b/>
        </w:rPr>
        <w:t>Раздел 8. Обоснование предложения по определению единой теплоснабжающей организации……………………………………………………………………………………………..21</w:t>
      </w:r>
    </w:p>
    <w:p w:rsidR="005B4F23" w:rsidRPr="005B4F23" w:rsidRDefault="005B4F23" w:rsidP="005B4F23">
      <w:pPr>
        <w:spacing w:after="0" w:line="240" w:lineRule="auto"/>
        <w:jc w:val="center"/>
        <w:rPr>
          <w:rFonts w:ascii="Times New Roman" w:eastAsia="Calibri" w:hAnsi="Times New Roman" w:cs="Times New Roman"/>
          <w:b/>
          <w:sz w:val="28"/>
          <w:szCs w:val="28"/>
        </w:rPr>
      </w:pPr>
    </w:p>
    <w:p w:rsidR="005B4F23" w:rsidRPr="005B4F23" w:rsidRDefault="005B4F23" w:rsidP="005B4F23">
      <w:pPr>
        <w:spacing w:after="0" w:line="240" w:lineRule="auto"/>
        <w:jc w:val="center"/>
        <w:rPr>
          <w:rFonts w:ascii="Times New Roman" w:eastAsia="Calibri" w:hAnsi="Times New Roman" w:cs="Times New Roman"/>
          <w:b/>
          <w:sz w:val="28"/>
          <w:szCs w:val="28"/>
        </w:rPr>
      </w:pPr>
    </w:p>
    <w:p w:rsidR="005B4F23" w:rsidRPr="005B4F23" w:rsidRDefault="005B4F23" w:rsidP="005B4F23">
      <w:pPr>
        <w:spacing w:after="0" w:line="240" w:lineRule="auto"/>
        <w:jc w:val="center"/>
        <w:rPr>
          <w:rFonts w:ascii="Times New Roman" w:eastAsia="Calibri" w:hAnsi="Times New Roman" w:cs="Times New Roman"/>
          <w:b/>
          <w:sz w:val="28"/>
          <w:szCs w:val="28"/>
        </w:rPr>
      </w:pPr>
    </w:p>
    <w:p w:rsidR="005B4F23" w:rsidRPr="005B4F23" w:rsidRDefault="005B4F23" w:rsidP="005B4F23">
      <w:pPr>
        <w:spacing w:after="0" w:line="240" w:lineRule="auto"/>
        <w:jc w:val="center"/>
        <w:rPr>
          <w:rFonts w:ascii="Times New Roman" w:eastAsia="Calibri" w:hAnsi="Times New Roman" w:cs="Times New Roman"/>
          <w:b/>
          <w:sz w:val="28"/>
          <w:szCs w:val="28"/>
        </w:rPr>
      </w:pPr>
    </w:p>
    <w:p w:rsidR="005B4F23" w:rsidRPr="005B4F23" w:rsidRDefault="005B4F23" w:rsidP="005B4F23">
      <w:pPr>
        <w:spacing w:after="0" w:line="240" w:lineRule="auto"/>
        <w:jc w:val="center"/>
        <w:rPr>
          <w:rFonts w:ascii="Times New Roman" w:eastAsia="Calibri" w:hAnsi="Times New Roman" w:cs="Times New Roman"/>
          <w:b/>
        </w:rPr>
      </w:pPr>
    </w:p>
    <w:p w:rsidR="005B4F23" w:rsidRPr="005B4F23" w:rsidRDefault="005B4F23" w:rsidP="005B4F23">
      <w:pPr>
        <w:jc w:val="both"/>
        <w:rPr>
          <w:rFonts w:ascii="Times New Roman" w:eastAsia="Times New Roman" w:hAnsi="Times New Roman" w:cs="Times New Roman"/>
          <w:b/>
          <w:sz w:val="32"/>
          <w:szCs w:val="32"/>
          <w:lang w:eastAsia="ru-RU"/>
        </w:rPr>
      </w:pPr>
      <w:r w:rsidRPr="005B4F23">
        <w:rPr>
          <w:rFonts w:ascii="Times New Roman" w:eastAsia="Times New Roman" w:hAnsi="Times New Roman" w:cs="Times New Roman"/>
          <w:b/>
          <w:sz w:val="32"/>
          <w:szCs w:val="32"/>
          <w:lang w:eastAsia="ru-RU"/>
        </w:rPr>
        <w:lastRenderedPageBreak/>
        <w:t>Схема   теплоснабжения  Афанасьевского    сельского  поселения</w:t>
      </w: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Раздел 1. Показатели перспективного спроса на тепловую энергию (мощность) и теплоноситель в установленных границах территории Афанасьевского муниципального образования.</w:t>
      </w:r>
    </w:p>
    <w:p w:rsidR="005B4F23" w:rsidRPr="005B4F23" w:rsidRDefault="005B4F23" w:rsidP="005B4F23">
      <w:pPr>
        <w:spacing w:after="0" w:line="240" w:lineRule="auto"/>
        <w:jc w:val="center"/>
        <w:rPr>
          <w:rFonts w:ascii="Calibri" w:eastAsia="Calibri" w:hAnsi="Calibri" w:cs="Times New Roman"/>
          <w:b/>
          <w:i/>
          <w:sz w:val="24"/>
          <w:szCs w:val="24"/>
        </w:rPr>
      </w:pP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1.1.Существующее состояние.</w:t>
      </w:r>
    </w:p>
    <w:p w:rsidR="005B4F23" w:rsidRPr="005B4F23" w:rsidRDefault="005B4F23" w:rsidP="005B4F23">
      <w:pPr>
        <w:tabs>
          <w:tab w:val="left" w:pos="840"/>
        </w:tabs>
        <w:spacing w:after="0" w:line="240" w:lineRule="auto"/>
        <w:rPr>
          <w:rFonts w:ascii="Calisto MT" w:eastAsia="Calibri" w:hAnsi="Calisto MT" w:cs="Times New Roman"/>
          <w:b/>
        </w:rPr>
      </w:pPr>
    </w:p>
    <w:p w:rsidR="005B4F23" w:rsidRPr="005B4F23" w:rsidRDefault="005B4F23" w:rsidP="005B4F23">
      <w:pPr>
        <w:spacing w:after="0" w:line="240" w:lineRule="auto"/>
        <w:ind w:firstLine="709"/>
        <w:jc w:val="both"/>
        <w:rPr>
          <w:rFonts w:ascii="Times New Roman" w:eastAsia="Calibri" w:hAnsi="Times New Roman" w:cs="Times New Roman"/>
          <w:sz w:val="24"/>
          <w:szCs w:val="24"/>
        </w:rPr>
      </w:pPr>
      <w:r w:rsidRPr="005B4F23">
        <w:rPr>
          <w:rFonts w:ascii="Calisto MT" w:eastAsia="Calibri" w:hAnsi="Calisto MT" w:cs="Times New Roman"/>
          <w:i/>
          <w:sz w:val="32"/>
          <w:szCs w:val="32"/>
        </w:rPr>
        <w:t xml:space="preserve">    </w:t>
      </w:r>
      <w:r w:rsidRPr="005B4F23">
        <w:rPr>
          <w:rFonts w:ascii="Times New Roman" w:eastAsia="Calibri" w:hAnsi="Times New Roman" w:cs="Times New Roman"/>
          <w:sz w:val="24"/>
          <w:szCs w:val="24"/>
        </w:rPr>
        <w:t>Муниципальное образование «Афанасьевское» объединяет три населенных пункта, в пределах которого осуществляется местное самоуправление. Площадь Афанасьевского сельского поселения 13 361,20 га</w:t>
      </w:r>
    </w:p>
    <w:p w:rsidR="005B4F23" w:rsidRPr="005B4F23" w:rsidRDefault="005B4F23" w:rsidP="005B4F23">
      <w:pPr>
        <w:spacing w:after="0" w:line="240" w:lineRule="auto"/>
        <w:ind w:right="282" w:firstLine="708"/>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Афанасьевское сельское поселение расположено в центре Тулунского района Иркутской области.</w:t>
      </w:r>
    </w:p>
    <w:p w:rsidR="005B4F23" w:rsidRPr="005B4F23" w:rsidRDefault="005B4F23" w:rsidP="005B4F23">
      <w:pPr>
        <w:spacing w:after="0" w:line="240" w:lineRule="auto"/>
        <w:ind w:right="282" w:firstLine="708"/>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В состав территории Афанасьевского сельского поселения входят земли следующих населенных пунктов: поселок Ермаки, село Никитаево и деревня Афанасьева, которая является административным центром на территории данного поселения.</w:t>
      </w:r>
    </w:p>
    <w:p w:rsidR="005B4F23" w:rsidRPr="005B4F23" w:rsidRDefault="005B4F23" w:rsidP="005B4F23">
      <w:pPr>
        <w:spacing w:after="0" w:line="240" w:lineRule="auto"/>
        <w:ind w:right="282" w:firstLine="708"/>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На территории Афанасьевского сельского поселения по данным на 1 января 2022 года проживает 1239 человек.</w:t>
      </w:r>
    </w:p>
    <w:p w:rsidR="005B4F23" w:rsidRPr="005B4F23" w:rsidRDefault="005B4F23" w:rsidP="005B4F23">
      <w:pPr>
        <w:spacing w:after="0" w:line="240" w:lineRule="auto"/>
        <w:jc w:val="both"/>
        <w:rPr>
          <w:rFonts w:ascii="Calibri" w:eastAsia="Calibri" w:hAnsi="Calibri" w:cs="Times New Roman"/>
          <w:i/>
          <w:sz w:val="24"/>
          <w:szCs w:val="24"/>
        </w:rPr>
      </w:pP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      Снабжение жителей и организаций,  расположенных на территории поселения электрической энергией занимается  Общество с ограниченной ответственностью    «Иркутская   </w:t>
      </w:r>
      <w:proofErr w:type="spellStart"/>
      <w:r w:rsidRPr="005B4F23">
        <w:rPr>
          <w:rFonts w:ascii="Times New Roman" w:eastAsia="Calibri" w:hAnsi="Times New Roman" w:cs="Times New Roman"/>
          <w:sz w:val="24"/>
          <w:szCs w:val="24"/>
        </w:rPr>
        <w:t>энергосбытовая</w:t>
      </w:r>
      <w:proofErr w:type="spellEnd"/>
      <w:r w:rsidRPr="005B4F23">
        <w:rPr>
          <w:rFonts w:ascii="Times New Roman" w:eastAsia="Calibri" w:hAnsi="Times New Roman" w:cs="Times New Roman"/>
          <w:sz w:val="24"/>
          <w:szCs w:val="24"/>
        </w:rPr>
        <w:t xml:space="preserve">  компания» </w:t>
      </w:r>
      <w:proofErr w:type="gramStart"/>
      <w:r w:rsidRPr="005B4F23">
        <w:rPr>
          <w:rFonts w:ascii="Times New Roman" w:eastAsia="Calibri" w:hAnsi="Times New Roman" w:cs="Times New Roman"/>
          <w:sz w:val="24"/>
          <w:szCs w:val="24"/>
        </w:rPr>
        <w:t>и ООО</w:t>
      </w:r>
      <w:proofErr w:type="gramEnd"/>
      <w:r w:rsidRPr="005B4F23">
        <w:rPr>
          <w:rFonts w:ascii="Times New Roman" w:eastAsia="Calibri" w:hAnsi="Times New Roman" w:cs="Times New Roman"/>
          <w:i/>
          <w:sz w:val="24"/>
          <w:szCs w:val="24"/>
        </w:rPr>
        <w:t xml:space="preserve"> </w:t>
      </w:r>
      <w:r w:rsidRPr="005B4F23">
        <w:rPr>
          <w:rFonts w:ascii="Times New Roman" w:eastAsia="Calibri" w:hAnsi="Times New Roman" w:cs="Times New Roman"/>
          <w:sz w:val="24"/>
          <w:szCs w:val="24"/>
        </w:rPr>
        <w:t>«</w:t>
      </w:r>
      <w:proofErr w:type="spellStart"/>
      <w:r w:rsidRPr="005B4F23">
        <w:rPr>
          <w:rFonts w:ascii="Times New Roman" w:eastAsia="Calibri" w:hAnsi="Times New Roman" w:cs="Times New Roman"/>
          <w:sz w:val="24"/>
          <w:szCs w:val="24"/>
        </w:rPr>
        <w:t>Иркутскэнергосбыт</w:t>
      </w:r>
      <w:proofErr w:type="spellEnd"/>
      <w:r w:rsidRPr="005B4F23">
        <w:rPr>
          <w:rFonts w:ascii="Times New Roman" w:eastAsia="Calibri" w:hAnsi="Times New Roman" w:cs="Times New Roman"/>
          <w:sz w:val="24"/>
          <w:szCs w:val="24"/>
        </w:rPr>
        <w:t>», которые обеспечивают надежное и бесперебойное электроснабжение.</w:t>
      </w:r>
    </w:p>
    <w:p w:rsidR="005B4F23" w:rsidRPr="005B4F23" w:rsidRDefault="005B4F23" w:rsidP="005B4F23">
      <w:pPr>
        <w:spacing w:after="0" w:line="240" w:lineRule="auto"/>
        <w:ind w:right="282" w:firstLine="709"/>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Климат на территории поселения резко континентальный, с продолжительной и холодной зимой. Среднегодовая температура воздуха изменяется от -1,8</w:t>
      </w:r>
      <w:proofErr w:type="gramStart"/>
      <w:r w:rsidRPr="005B4F23">
        <w:rPr>
          <w:rFonts w:ascii="Times New Roman" w:eastAsia="Times New Roman" w:hAnsi="Times New Roman" w:cs="Times New Roman"/>
          <w:color w:val="000000"/>
          <w:sz w:val="24"/>
          <w:szCs w:val="24"/>
          <w:vertAlign w:val="superscript"/>
          <w:lang w:eastAsia="ru-RU"/>
        </w:rPr>
        <w:t>о</w:t>
      </w:r>
      <w:proofErr w:type="gramEnd"/>
      <w:r w:rsidRPr="005B4F23">
        <w:rPr>
          <w:rFonts w:ascii="Times New Roman" w:eastAsia="Times New Roman" w:hAnsi="Times New Roman" w:cs="Times New Roman"/>
          <w:color w:val="000000"/>
          <w:sz w:val="24"/>
          <w:szCs w:val="24"/>
          <w:lang w:eastAsia="ru-RU"/>
        </w:rPr>
        <w:t xml:space="preserve"> до -3,5</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градусов. Средняя температура в январе от -20,5</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до -22,8</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градусов Цельсия, в июле от +15,2</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до +</w:t>
      </w:r>
      <w:proofErr w:type="gramStart"/>
      <w:r w:rsidRPr="005B4F23">
        <w:rPr>
          <w:rFonts w:ascii="Times New Roman" w:eastAsia="Times New Roman" w:hAnsi="Times New Roman" w:cs="Times New Roman"/>
          <w:color w:val="000000"/>
          <w:sz w:val="24"/>
          <w:szCs w:val="24"/>
          <w:lang w:eastAsia="ru-RU"/>
        </w:rPr>
        <w:t>17,5</w:t>
      </w:r>
      <w:proofErr w:type="gramEnd"/>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градусов. Максимальная температура воздуха в июле +34</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 xml:space="preserve"> градуса, в январе -45</w:t>
      </w:r>
      <w:r w:rsidRPr="005B4F23">
        <w:rPr>
          <w:rFonts w:ascii="Times New Roman" w:eastAsia="Times New Roman" w:hAnsi="Times New Roman" w:cs="Times New Roman"/>
          <w:color w:val="000000"/>
          <w:sz w:val="24"/>
          <w:szCs w:val="24"/>
          <w:vertAlign w:val="superscript"/>
          <w:lang w:eastAsia="ru-RU"/>
        </w:rPr>
        <w:t>о</w:t>
      </w:r>
      <w:r w:rsidRPr="005B4F23">
        <w:rPr>
          <w:rFonts w:ascii="Times New Roman" w:eastAsia="Times New Roman" w:hAnsi="Times New Roman" w:cs="Times New Roman"/>
          <w:color w:val="000000"/>
          <w:sz w:val="24"/>
          <w:szCs w:val="24"/>
          <w:lang w:eastAsia="ru-RU"/>
        </w:rPr>
        <w:t>.</w:t>
      </w:r>
    </w:p>
    <w:p w:rsidR="005B4F23" w:rsidRPr="005B4F23" w:rsidRDefault="005B4F23" w:rsidP="005B4F23">
      <w:pPr>
        <w:spacing w:after="0" w:line="240" w:lineRule="auto"/>
        <w:ind w:right="282" w:firstLine="708"/>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 xml:space="preserve">На территории поселения господствуют ветры северо-западных и западных румбов. Особенно холодные воздушные потоки на стыке зимы и лета – с февраля по май почти не утихают перемещения воздуха, от </w:t>
      </w:r>
      <w:proofErr w:type="gramStart"/>
      <w:r w:rsidRPr="005B4F23">
        <w:rPr>
          <w:rFonts w:ascii="Times New Roman" w:eastAsia="Times New Roman" w:hAnsi="Times New Roman" w:cs="Times New Roman"/>
          <w:color w:val="000000"/>
          <w:sz w:val="24"/>
          <w:szCs w:val="24"/>
          <w:lang w:eastAsia="ru-RU"/>
        </w:rPr>
        <w:t>умеренных</w:t>
      </w:r>
      <w:proofErr w:type="gramEnd"/>
      <w:r w:rsidRPr="005B4F23">
        <w:rPr>
          <w:rFonts w:ascii="Times New Roman" w:eastAsia="Times New Roman" w:hAnsi="Times New Roman" w:cs="Times New Roman"/>
          <w:color w:val="000000"/>
          <w:sz w:val="24"/>
          <w:szCs w:val="24"/>
          <w:lang w:eastAsia="ru-RU"/>
        </w:rPr>
        <w:t xml:space="preserve"> до сильных.</w:t>
      </w:r>
    </w:p>
    <w:p w:rsidR="005B4F23" w:rsidRPr="005B4F23" w:rsidRDefault="005B4F23" w:rsidP="005B4F23">
      <w:pPr>
        <w:spacing w:after="0" w:line="240" w:lineRule="auto"/>
        <w:ind w:right="282" w:firstLine="708"/>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Экономико-географическое положение Афанасьевского сельского поселения следует считать относительно благоприятным: его большая часть расположена в зоне интенсивного освоения и заселения населением и имеет удобные коммуникации для связи с ближайшими поселениями района. Через территорию поселения проходят: Братский тракт (федеральная дорога А-331 второй категории).</w:t>
      </w:r>
    </w:p>
    <w:p w:rsidR="005B4F23" w:rsidRPr="005B4F23" w:rsidRDefault="005B4F23" w:rsidP="005B4F23">
      <w:pPr>
        <w:spacing w:after="0"/>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Централизованное отопление  в д. Афанасьева осуществляется  от муниципальной котельной, которая обслуживает общественные здания.</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ab/>
        <w:t xml:space="preserve">Теплоснабжение жилой и общественной застройки на территории Афанасьевского муниципального образования осуществляется по смешанной схеме. Индивидуальная жилая застройка  и часть мелких общественных и коммунально-бытовых потребителей </w:t>
      </w:r>
      <w:proofErr w:type="gramStart"/>
      <w:r w:rsidRPr="005B4F23">
        <w:rPr>
          <w:rFonts w:ascii="Times New Roman" w:eastAsia="Calibri" w:hAnsi="Times New Roman" w:cs="Times New Roman"/>
          <w:sz w:val="24"/>
          <w:szCs w:val="24"/>
        </w:rPr>
        <w:t>оборудованы</w:t>
      </w:r>
      <w:proofErr w:type="gramEnd"/>
      <w:r w:rsidRPr="005B4F23">
        <w:rPr>
          <w:rFonts w:ascii="Times New Roman" w:eastAsia="Calibri" w:hAnsi="Times New Roman" w:cs="Times New Roman"/>
          <w:sz w:val="24"/>
          <w:szCs w:val="24"/>
        </w:rPr>
        <w:t xml:space="preserve"> печами на твердом топливе или </w:t>
      </w:r>
      <w:proofErr w:type="spellStart"/>
      <w:r w:rsidRPr="005B4F23">
        <w:rPr>
          <w:rFonts w:ascii="Times New Roman" w:eastAsia="Calibri" w:hAnsi="Times New Roman" w:cs="Times New Roman"/>
          <w:sz w:val="24"/>
          <w:szCs w:val="24"/>
        </w:rPr>
        <w:t>электробойлерами</w:t>
      </w:r>
      <w:proofErr w:type="spellEnd"/>
      <w:r w:rsidRPr="005B4F23">
        <w:rPr>
          <w:rFonts w:ascii="Times New Roman" w:eastAsia="Calibri" w:hAnsi="Times New Roman" w:cs="Times New Roman"/>
          <w:sz w:val="24"/>
          <w:szCs w:val="24"/>
        </w:rPr>
        <w:t>. Горячего водоснабжения у указанных потребителей нет.</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     Крупные общественные здания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Афанасьевского  сельского поселения  осуществляет МУП «Афанасьевское».</w:t>
      </w:r>
    </w:p>
    <w:p w:rsidR="005B4F23" w:rsidRPr="005B4F23" w:rsidRDefault="005B4F23" w:rsidP="005B4F23">
      <w:pPr>
        <w:spacing w:after="0"/>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Котельная сдана в эксплуатацию в 1987 году. Работает она  на твёрдом топливе - бурый уголь. Водоснабжение котельной осуществляется от  водонапорной башни  расположенной на расстоянии 90 метров от котельной.</w:t>
      </w:r>
    </w:p>
    <w:p w:rsidR="005B4F23" w:rsidRPr="005B4F23" w:rsidRDefault="005B4F23" w:rsidP="005B4F23">
      <w:pPr>
        <w:spacing w:after="0"/>
        <w:ind w:left="-426"/>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2554"/>
        <w:gridCol w:w="2684"/>
        <w:gridCol w:w="1586"/>
        <w:gridCol w:w="2099"/>
      </w:tblGrid>
      <w:tr w:rsidR="005B4F23" w:rsidRPr="005B4F23" w:rsidTr="00B555FB">
        <w:trPr>
          <w:trHeight w:val="928"/>
        </w:trPr>
        <w:tc>
          <w:tcPr>
            <w:tcW w:w="714" w:type="dxa"/>
          </w:tcPr>
          <w:p w:rsidR="005B4F23" w:rsidRPr="005B4F23" w:rsidRDefault="005B4F23" w:rsidP="005B4F23">
            <w:pPr>
              <w:spacing w:after="0" w:line="240" w:lineRule="auto"/>
              <w:ind w:right="282"/>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lastRenderedPageBreak/>
              <w:t>№</w:t>
            </w:r>
          </w:p>
          <w:p w:rsidR="005B4F23" w:rsidRPr="005B4F23" w:rsidRDefault="005B4F23" w:rsidP="005B4F23">
            <w:pPr>
              <w:spacing w:after="0" w:line="240" w:lineRule="auto"/>
              <w:ind w:right="282"/>
              <w:jc w:val="center"/>
              <w:rPr>
                <w:rFonts w:ascii="Times New Roman" w:eastAsia="Times New Roman" w:hAnsi="Times New Roman" w:cs="Times New Roman"/>
                <w:sz w:val="24"/>
                <w:szCs w:val="24"/>
                <w:lang w:eastAsia="ru-RU"/>
              </w:rPr>
            </w:pPr>
            <w:proofErr w:type="gramStart"/>
            <w:r w:rsidRPr="005B4F23">
              <w:rPr>
                <w:rFonts w:ascii="Times New Roman" w:eastAsia="Times New Roman" w:hAnsi="Times New Roman" w:cs="Times New Roman"/>
                <w:sz w:val="24"/>
                <w:szCs w:val="24"/>
                <w:lang w:eastAsia="ru-RU"/>
              </w:rPr>
              <w:t>п</w:t>
            </w:r>
            <w:proofErr w:type="gramEnd"/>
            <w:r w:rsidRPr="005B4F23">
              <w:rPr>
                <w:rFonts w:ascii="Times New Roman" w:eastAsia="Times New Roman" w:hAnsi="Times New Roman" w:cs="Times New Roman"/>
                <w:sz w:val="24"/>
                <w:szCs w:val="24"/>
                <w:lang w:eastAsia="ru-RU"/>
              </w:rPr>
              <w:t>/п</w:t>
            </w:r>
          </w:p>
        </w:tc>
        <w:tc>
          <w:tcPr>
            <w:tcW w:w="2596"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Поселение</w:t>
            </w:r>
          </w:p>
        </w:tc>
        <w:tc>
          <w:tcPr>
            <w:tcW w:w="2740"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Наименование котельной, адрес</w:t>
            </w:r>
          </w:p>
        </w:tc>
        <w:tc>
          <w:tcPr>
            <w:tcW w:w="1584"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proofErr w:type="spellStart"/>
            <w:r w:rsidRPr="005B4F23">
              <w:rPr>
                <w:rFonts w:ascii="Times New Roman" w:eastAsia="Times New Roman" w:hAnsi="Times New Roman" w:cs="Times New Roman"/>
                <w:sz w:val="24"/>
                <w:szCs w:val="24"/>
                <w:lang w:eastAsia="ru-RU"/>
              </w:rPr>
              <w:t>Установл</w:t>
            </w:r>
            <w:proofErr w:type="spellEnd"/>
            <w:r w:rsidRPr="005B4F23">
              <w:rPr>
                <w:rFonts w:ascii="Times New Roman" w:eastAsia="Times New Roman" w:hAnsi="Times New Roman" w:cs="Times New Roman"/>
                <w:sz w:val="24"/>
                <w:szCs w:val="24"/>
                <w:lang w:eastAsia="ru-RU"/>
              </w:rPr>
              <w:t>. мощность,</w:t>
            </w:r>
          </w:p>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Гкал/час</w:t>
            </w:r>
          </w:p>
        </w:tc>
        <w:tc>
          <w:tcPr>
            <w:tcW w:w="2097"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Протяженность</w:t>
            </w:r>
          </w:p>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теплосетей</w:t>
            </w:r>
          </w:p>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м</w:t>
            </w:r>
          </w:p>
        </w:tc>
      </w:tr>
      <w:tr w:rsidR="005B4F23" w:rsidRPr="005B4F23" w:rsidTr="00B555FB">
        <w:trPr>
          <w:trHeight w:val="549"/>
        </w:trPr>
        <w:tc>
          <w:tcPr>
            <w:tcW w:w="714" w:type="dxa"/>
          </w:tcPr>
          <w:p w:rsidR="005B4F23" w:rsidRPr="005B4F23" w:rsidRDefault="005B4F23" w:rsidP="005B4F23">
            <w:pPr>
              <w:spacing w:after="0" w:line="240" w:lineRule="auto"/>
              <w:ind w:right="282"/>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1</w:t>
            </w:r>
          </w:p>
        </w:tc>
        <w:tc>
          <w:tcPr>
            <w:tcW w:w="2596" w:type="dxa"/>
          </w:tcPr>
          <w:p w:rsidR="005B4F23" w:rsidRPr="005B4F23" w:rsidRDefault="005B4F23" w:rsidP="005B4F23">
            <w:pPr>
              <w:spacing w:after="0" w:line="240" w:lineRule="auto"/>
              <w:ind w:right="284"/>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Афанасьевское сельское поселение</w:t>
            </w:r>
          </w:p>
        </w:tc>
        <w:tc>
          <w:tcPr>
            <w:tcW w:w="2740" w:type="dxa"/>
          </w:tcPr>
          <w:p w:rsidR="005B4F23" w:rsidRPr="005B4F23" w:rsidRDefault="005B4F23" w:rsidP="005B4F23">
            <w:pPr>
              <w:spacing w:after="0" w:line="240" w:lineRule="auto"/>
              <w:ind w:right="284"/>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д.Афанасьева,</w:t>
            </w:r>
          </w:p>
          <w:p w:rsidR="005B4F23" w:rsidRPr="005B4F23" w:rsidRDefault="005B4F23" w:rsidP="005B4F23">
            <w:pPr>
              <w:spacing w:after="0" w:line="240" w:lineRule="auto"/>
              <w:ind w:right="284"/>
              <w:rPr>
                <w:rFonts w:ascii="Times New Roman" w:eastAsia="Times New Roman" w:hAnsi="Times New Roman" w:cs="Times New Roman"/>
                <w:sz w:val="24"/>
                <w:szCs w:val="24"/>
                <w:lang w:eastAsia="ru-RU"/>
              </w:rPr>
            </w:pPr>
            <w:proofErr w:type="spellStart"/>
            <w:r w:rsidRPr="005B4F23">
              <w:rPr>
                <w:rFonts w:ascii="Times New Roman" w:eastAsia="Times New Roman" w:hAnsi="Times New Roman" w:cs="Times New Roman"/>
                <w:sz w:val="24"/>
                <w:szCs w:val="24"/>
                <w:lang w:eastAsia="ru-RU"/>
              </w:rPr>
              <w:t>ул</w:t>
            </w:r>
            <w:proofErr w:type="gramStart"/>
            <w:r w:rsidRPr="005B4F23">
              <w:rPr>
                <w:rFonts w:ascii="Times New Roman" w:eastAsia="Times New Roman" w:hAnsi="Times New Roman" w:cs="Times New Roman"/>
                <w:sz w:val="24"/>
                <w:szCs w:val="24"/>
                <w:lang w:eastAsia="ru-RU"/>
              </w:rPr>
              <w:t>.П</w:t>
            </w:r>
            <w:proofErr w:type="gramEnd"/>
            <w:r w:rsidRPr="005B4F23">
              <w:rPr>
                <w:rFonts w:ascii="Times New Roman" w:eastAsia="Times New Roman" w:hAnsi="Times New Roman" w:cs="Times New Roman"/>
                <w:sz w:val="24"/>
                <w:szCs w:val="24"/>
                <w:lang w:eastAsia="ru-RU"/>
              </w:rPr>
              <w:t>ионерская</w:t>
            </w:r>
            <w:proofErr w:type="spellEnd"/>
            <w:r w:rsidRPr="005B4F23">
              <w:rPr>
                <w:rFonts w:ascii="Times New Roman" w:eastAsia="Times New Roman" w:hAnsi="Times New Roman" w:cs="Times New Roman"/>
                <w:sz w:val="24"/>
                <w:szCs w:val="24"/>
                <w:lang w:eastAsia="ru-RU"/>
              </w:rPr>
              <w:t xml:space="preserve"> -1 </w:t>
            </w:r>
          </w:p>
        </w:tc>
        <w:tc>
          <w:tcPr>
            <w:tcW w:w="1584"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1</w:t>
            </w:r>
          </w:p>
        </w:tc>
        <w:tc>
          <w:tcPr>
            <w:tcW w:w="2097" w:type="dxa"/>
          </w:tcPr>
          <w:p w:rsidR="005B4F23" w:rsidRPr="005B4F23" w:rsidRDefault="005B4F23" w:rsidP="005B4F23">
            <w:pPr>
              <w:spacing w:after="0" w:line="240" w:lineRule="auto"/>
              <w:ind w:right="284"/>
              <w:jc w:val="center"/>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1150</w:t>
            </w:r>
          </w:p>
        </w:tc>
      </w:tr>
    </w:tbl>
    <w:p w:rsidR="005B4F23" w:rsidRPr="005B4F23" w:rsidRDefault="005B4F23" w:rsidP="005B4F23">
      <w:pPr>
        <w:ind w:right="282" w:firstLine="300"/>
        <w:jc w:val="both"/>
        <w:rPr>
          <w:rFonts w:ascii="Times New Roman" w:eastAsia="Times New Roman" w:hAnsi="Times New Roman" w:cs="Times New Roman"/>
          <w:i/>
          <w:sz w:val="24"/>
          <w:szCs w:val="24"/>
          <w:lang w:eastAsia="ru-RU"/>
        </w:rPr>
      </w:pPr>
    </w:p>
    <w:p w:rsidR="005B4F23" w:rsidRPr="005B4F23" w:rsidRDefault="005B4F23" w:rsidP="005B4F23">
      <w:pPr>
        <w:ind w:right="282" w:firstLine="300"/>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i/>
          <w:sz w:val="24"/>
          <w:szCs w:val="24"/>
          <w:lang w:eastAsia="ru-RU"/>
        </w:rPr>
        <w:t xml:space="preserve">  </w:t>
      </w:r>
      <w:r w:rsidRPr="005B4F23">
        <w:rPr>
          <w:rFonts w:ascii="Times New Roman" w:eastAsia="Times New Roman" w:hAnsi="Times New Roman" w:cs="Times New Roman"/>
          <w:sz w:val="24"/>
          <w:szCs w:val="24"/>
          <w:lang w:eastAsia="ru-RU"/>
        </w:rPr>
        <w:t>Муниципальная котельная отапливает следующие объекты:</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здание «Тулунского областного психоневрологического диспансера» - общая площадь 684,4кв.</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здание ООО «Монолит», ФГУП «Почта России»- общая площадь 552 кв.м</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здание ПСПК «Спутник» - общая площадь 325,7 кв.м</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outlineLvl w:val="0"/>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двухэтажное здание детский сад «Солнышко» - 626,2кв. м.</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двухэтажное здание МДОУ СОШ «Афанасьевское».</w:t>
      </w:r>
    </w:p>
    <w:p w:rsidR="005B4F23" w:rsidRPr="005B4F23" w:rsidRDefault="005B4F23" w:rsidP="005B4F23">
      <w:pPr>
        <w:widowControl w:val="0"/>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Основной корпус – 2341,5 кв.м</w:t>
      </w:r>
    </w:p>
    <w:p w:rsidR="005B4F23" w:rsidRPr="005B4F23" w:rsidRDefault="005B4F23" w:rsidP="005B4F23">
      <w:pPr>
        <w:widowControl w:val="0"/>
        <w:autoSpaceDE w:val="0"/>
        <w:autoSpaceDN w:val="0"/>
        <w:adjustRightInd w:val="0"/>
        <w:spacing w:after="0" w:line="240" w:lineRule="auto"/>
        <w:ind w:left="1211" w:right="282"/>
        <w:contextualSpacing/>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Спальный корпус - 940,6 кв. м.</w:t>
      </w:r>
    </w:p>
    <w:p w:rsidR="005B4F23" w:rsidRPr="005B4F23" w:rsidRDefault="005B4F23" w:rsidP="005B4F23">
      <w:pPr>
        <w:widowControl w:val="0"/>
        <w:numPr>
          <w:ilvl w:val="0"/>
          <w:numId w:val="4"/>
        </w:numPr>
        <w:autoSpaceDE w:val="0"/>
        <w:autoSpaceDN w:val="0"/>
        <w:adjustRightInd w:val="0"/>
        <w:spacing w:after="0" w:line="240" w:lineRule="auto"/>
        <w:ind w:left="1211" w:right="282"/>
        <w:contextualSpacing/>
        <w:jc w:val="both"/>
        <w:outlineLvl w:val="0"/>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двухэтажное здание дом культуры - 1206,4 кв. м.</w:t>
      </w:r>
    </w:p>
    <w:p w:rsidR="005B4F23" w:rsidRPr="005B4F23" w:rsidRDefault="005B4F23" w:rsidP="005B4F23">
      <w:pPr>
        <w:spacing w:after="0" w:line="240" w:lineRule="auto"/>
        <w:rPr>
          <w:rFonts w:ascii="Calibri" w:eastAsia="Calibri" w:hAnsi="Calibri" w:cs="Times New Roman"/>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Тарифы теплоснабжающей организации.</w:t>
      </w:r>
    </w:p>
    <w:tbl>
      <w:tblPr>
        <w:tblW w:w="10201" w:type="dxa"/>
        <w:tblInd w:w="-743" w:type="dxa"/>
        <w:tblLayout w:type="fixed"/>
        <w:tblLook w:val="01E0" w:firstRow="1" w:lastRow="1" w:firstColumn="1" w:lastColumn="1" w:noHBand="0" w:noVBand="0"/>
      </w:tblPr>
      <w:tblGrid>
        <w:gridCol w:w="1277"/>
        <w:gridCol w:w="3685"/>
        <w:gridCol w:w="2126"/>
        <w:gridCol w:w="3113"/>
      </w:tblGrid>
      <w:tr w:rsidR="005B4F23" w:rsidRPr="005B4F23" w:rsidTr="00B555FB">
        <w:tc>
          <w:tcPr>
            <w:tcW w:w="1277" w:type="dxa"/>
            <w:vMerge w:val="restart"/>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Times New Roman" w:hAnsi="Times New Roman" w:cs="Times New Roman"/>
                <w:b/>
                <w:i/>
                <w:sz w:val="24"/>
                <w:szCs w:val="24"/>
                <w:lang w:eastAsia="ru-RU"/>
              </w:rPr>
            </w:pPr>
            <w:r w:rsidRPr="005B4F23">
              <w:rPr>
                <w:rFonts w:ascii="Times New Roman" w:eastAsia="Times New Roman" w:hAnsi="Times New Roman" w:cs="Times New Roman"/>
                <w:b/>
                <w:i/>
                <w:sz w:val="24"/>
                <w:szCs w:val="24"/>
                <w:lang w:eastAsia="ru-RU"/>
              </w:rPr>
              <w:t>№</w:t>
            </w:r>
          </w:p>
          <w:p w:rsidR="005B4F23" w:rsidRPr="005B4F23" w:rsidRDefault="005B4F23" w:rsidP="005B4F23">
            <w:pPr>
              <w:spacing w:after="0" w:line="240" w:lineRule="auto"/>
              <w:jc w:val="center"/>
              <w:rPr>
                <w:rFonts w:ascii="Times New Roman" w:eastAsia="Times New Roman" w:hAnsi="Times New Roman" w:cs="Times New Roman"/>
                <w:b/>
                <w:i/>
                <w:sz w:val="24"/>
                <w:szCs w:val="24"/>
                <w:lang w:eastAsia="ru-RU"/>
              </w:rPr>
            </w:pPr>
            <w:proofErr w:type="gramStart"/>
            <w:r w:rsidRPr="005B4F23">
              <w:rPr>
                <w:rFonts w:ascii="Times New Roman" w:eastAsia="Times New Roman" w:hAnsi="Times New Roman" w:cs="Times New Roman"/>
                <w:b/>
                <w:i/>
                <w:sz w:val="24"/>
                <w:szCs w:val="24"/>
                <w:lang w:eastAsia="ru-RU"/>
              </w:rPr>
              <w:t>п</w:t>
            </w:r>
            <w:proofErr w:type="gramEnd"/>
            <w:r w:rsidRPr="005B4F23">
              <w:rPr>
                <w:rFonts w:ascii="Times New Roman" w:eastAsia="Times New Roman" w:hAnsi="Times New Roman" w:cs="Times New Roman"/>
                <w:b/>
                <w:i/>
                <w:sz w:val="24"/>
                <w:szCs w:val="24"/>
                <w:lang w:eastAsia="ru-RU"/>
              </w:rPr>
              <w:t>/п</w:t>
            </w:r>
          </w:p>
        </w:tc>
        <w:tc>
          <w:tcPr>
            <w:tcW w:w="8924" w:type="dxa"/>
            <w:gridSpan w:val="3"/>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Times New Roman" w:eastAsia="Times New Roman" w:hAnsi="Times New Roman" w:cs="Times New Roman"/>
                <w:lang w:eastAsia="ru-RU"/>
              </w:rPr>
            </w:pPr>
            <w:r w:rsidRPr="005B4F23">
              <w:rPr>
                <w:rFonts w:ascii="Times New Roman" w:eastAsia="Times New Roman" w:hAnsi="Times New Roman" w:cs="Times New Roman"/>
                <w:b/>
                <w:i/>
                <w:sz w:val="24"/>
                <w:szCs w:val="24"/>
                <w:lang w:eastAsia="ru-RU"/>
              </w:rPr>
              <w:t>Реестр теплоснабжающих организаций на 2018 год</w:t>
            </w:r>
          </w:p>
        </w:tc>
      </w:tr>
      <w:tr w:rsidR="005B4F23" w:rsidRPr="005B4F23" w:rsidTr="00B555FB">
        <w:trPr>
          <w:trHeight w:val="33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rPr>
                <w:rFonts w:ascii="Times New Roman" w:eastAsia="Times New Roman" w:hAnsi="Times New Roman" w:cs="Times New Roman"/>
                <w:b/>
                <w: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Times New Roman" w:hAnsi="Times New Roman" w:cs="Times New Roman"/>
                <w:b/>
                <w:i/>
                <w:sz w:val="24"/>
                <w:szCs w:val="24"/>
                <w:lang w:eastAsia="ru-RU"/>
              </w:rPr>
            </w:pPr>
            <w:r w:rsidRPr="005B4F23">
              <w:rPr>
                <w:rFonts w:ascii="Times New Roman" w:eastAsia="Times New Roman" w:hAnsi="Times New Roman" w:cs="Times New Roman"/>
                <w:b/>
                <w:i/>
                <w:sz w:val="24"/>
                <w:szCs w:val="24"/>
                <w:lang w:eastAsia="ru-RU"/>
              </w:rPr>
              <w:t>Наименование предприятия</w:t>
            </w:r>
          </w:p>
        </w:tc>
        <w:tc>
          <w:tcPr>
            <w:tcW w:w="212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Times New Roman" w:hAnsi="Times New Roman" w:cs="Times New Roman"/>
                <w:b/>
                <w:i/>
                <w:sz w:val="24"/>
                <w:szCs w:val="24"/>
                <w:lang w:eastAsia="ru-RU"/>
              </w:rPr>
            </w:pPr>
            <w:proofErr w:type="spellStart"/>
            <w:r w:rsidRPr="005B4F23">
              <w:rPr>
                <w:rFonts w:ascii="Times New Roman" w:eastAsia="Times New Roman" w:hAnsi="Times New Roman" w:cs="Times New Roman"/>
                <w:b/>
                <w:i/>
                <w:sz w:val="24"/>
                <w:szCs w:val="24"/>
                <w:lang w:eastAsia="ru-RU"/>
              </w:rPr>
              <w:t>Одноставочный</w:t>
            </w:r>
            <w:proofErr w:type="spellEnd"/>
            <w:r w:rsidRPr="005B4F23">
              <w:rPr>
                <w:rFonts w:ascii="Times New Roman" w:eastAsia="Times New Roman" w:hAnsi="Times New Roman" w:cs="Times New Roman"/>
                <w:b/>
                <w:i/>
                <w:sz w:val="24"/>
                <w:szCs w:val="24"/>
                <w:lang w:eastAsia="ru-RU"/>
              </w:rPr>
              <w:t xml:space="preserve"> тариф, для населения  </w:t>
            </w:r>
            <w:proofErr w:type="spellStart"/>
            <w:r w:rsidRPr="005B4F23">
              <w:rPr>
                <w:rFonts w:ascii="Times New Roman" w:eastAsia="Times New Roman" w:hAnsi="Times New Roman" w:cs="Times New Roman"/>
                <w:b/>
                <w:i/>
                <w:sz w:val="24"/>
                <w:szCs w:val="24"/>
                <w:lang w:eastAsia="ru-RU"/>
              </w:rPr>
              <w:t>руб</w:t>
            </w:r>
            <w:proofErr w:type="spellEnd"/>
            <w:r w:rsidRPr="005B4F23">
              <w:rPr>
                <w:rFonts w:ascii="Times New Roman" w:eastAsia="Times New Roman" w:hAnsi="Times New Roman" w:cs="Times New Roman"/>
                <w:b/>
                <w:i/>
                <w:sz w:val="24"/>
                <w:szCs w:val="24"/>
                <w:lang w:eastAsia="ru-RU"/>
              </w:rPr>
              <w:t>/Гкал</w:t>
            </w:r>
          </w:p>
        </w:tc>
        <w:tc>
          <w:tcPr>
            <w:tcW w:w="3113" w:type="dxa"/>
            <w:tcBorders>
              <w:top w:val="single" w:sz="4" w:space="0" w:color="auto"/>
              <w:bottom w:val="single" w:sz="4" w:space="0" w:color="auto"/>
              <w:right w:val="single" w:sz="4" w:space="0" w:color="auto"/>
            </w:tcBorders>
            <w:shd w:val="clear" w:color="auto" w:fill="auto"/>
          </w:tcPr>
          <w:p w:rsidR="005B4F23" w:rsidRPr="005B4F23" w:rsidRDefault="005B4F23" w:rsidP="005B4F23">
            <w:pPr>
              <w:spacing w:after="0" w:line="240" w:lineRule="auto"/>
              <w:rPr>
                <w:rFonts w:ascii="Times New Roman" w:eastAsia="Times New Roman" w:hAnsi="Times New Roman" w:cs="Times New Roman"/>
                <w:lang w:eastAsia="ru-RU"/>
              </w:rPr>
            </w:pPr>
            <w:proofErr w:type="spellStart"/>
            <w:r w:rsidRPr="005B4F23">
              <w:rPr>
                <w:rFonts w:ascii="Times New Roman" w:eastAsia="Times New Roman" w:hAnsi="Times New Roman" w:cs="Times New Roman"/>
                <w:b/>
                <w:i/>
                <w:sz w:val="24"/>
                <w:szCs w:val="24"/>
                <w:lang w:eastAsia="ru-RU"/>
              </w:rPr>
              <w:t>Одноставочный</w:t>
            </w:r>
            <w:proofErr w:type="spellEnd"/>
            <w:r w:rsidRPr="005B4F23">
              <w:rPr>
                <w:rFonts w:ascii="Times New Roman" w:eastAsia="Times New Roman" w:hAnsi="Times New Roman" w:cs="Times New Roman"/>
                <w:b/>
                <w:i/>
                <w:sz w:val="24"/>
                <w:szCs w:val="24"/>
                <w:lang w:eastAsia="ru-RU"/>
              </w:rPr>
              <w:t xml:space="preserve"> тариф для прочих потребителей  </w:t>
            </w:r>
            <w:proofErr w:type="spellStart"/>
            <w:r w:rsidRPr="005B4F23">
              <w:rPr>
                <w:rFonts w:ascii="Times New Roman" w:eastAsia="Times New Roman" w:hAnsi="Times New Roman" w:cs="Times New Roman"/>
                <w:b/>
                <w:i/>
                <w:sz w:val="24"/>
                <w:szCs w:val="24"/>
                <w:lang w:eastAsia="ru-RU"/>
              </w:rPr>
              <w:t>руб</w:t>
            </w:r>
            <w:proofErr w:type="spellEnd"/>
            <w:r w:rsidRPr="005B4F23">
              <w:rPr>
                <w:rFonts w:ascii="Times New Roman" w:eastAsia="Times New Roman" w:hAnsi="Times New Roman" w:cs="Times New Roman"/>
                <w:b/>
                <w:i/>
                <w:sz w:val="24"/>
                <w:szCs w:val="24"/>
                <w:lang w:eastAsia="ru-RU"/>
              </w:rPr>
              <w:t>/Гкал</w:t>
            </w:r>
          </w:p>
        </w:tc>
      </w:tr>
      <w:tr w:rsidR="005B4F23" w:rsidRPr="005B4F23" w:rsidTr="00B555FB">
        <w:tc>
          <w:tcPr>
            <w:tcW w:w="4962" w:type="dxa"/>
            <w:gridSpan w:val="2"/>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Times New Roman" w:hAnsi="Times New Roman" w:cs="Times New Roman"/>
                <w:i/>
                <w:sz w:val="24"/>
                <w:szCs w:val="24"/>
                <w:lang w:eastAsia="ru-RU"/>
              </w:rPr>
            </w:pPr>
            <w:r w:rsidRPr="005B4F23">
              <w:rPr>
                <w:rFonts w:ascii="Times New Roman" w:eastAsia="Times New Roman" w:hAnsi="Times New Roman" w:cs="Times New Roman"/>
                <w:i/>
                <w:sz w:val="24"/>
                <w:szCs w:val="24"/>
                <w:lang w:eastAsia="ru-RU"/>
              </w:rPr>
              <w:t>Тепловая энергия</w:t>
            </w:r>
          </w:p>
        </w:tc>
        <w:tc>
          <w:tcPr>
            <w:tcW w:w="2126"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jc w:val="both"/>
              <w:rPr>
                <w:rFonts w:ascii="Times New Roman" w:eastAsia="Times New Roman" w:hAnsi="Times New Roman" w:cs="Times New Roman"/>
                <w:i/>
                <w:sz w:val="24"/>
                <w:szCs w:val="24"/>
                <w:lang w:eastAsia="ru-RU"/>
              </w:rPr>
            </w:pPr>
          </w:p>
        </w:tc>
        <w:tc>
          <w:tcPr>
            <w:tcW w:w="3113" w:type="dxa"/>
            <w:tcBorders>
              <w:top w:val="single" w:sz="4" w:space="0" w:color="auto"/>
              <w:bottom w:val="single" w:sz="4" w:space="0" w:color="auto"/>
              <w:right w:val="single" w:sz="4" w:space="0" w:color="auto"/>
            </w:tcBorders>
            <w:shd w:val="clear" w:color="auto" w:fill="auto"/>
          </w:tcPr>
          <w:p w:rsidR="005B4F23" w:rsidRPr="005B4F23" w:rsidRDefault="005B4F23" w:rsidP="005B4F23">
            <w:pPr>
              <w:spacing w:after="0" w:line="240" w:lineRule="auto"/>
              <w:rPr>
                <w:rFonts w:ascii="Times New Roman" w:eastAsia="Times New Roman" w:hAnsi="Times New Roman" w:cs="Times New Roman"/>
                <w:lang w:eastAsia="ru-RU"/>
              </w:rPr>
            </w:pPr>
          </w:p>
        </w:tc>
      </w:tr>
      <w:tr w:rsidR="005B4F23" w:rsidRPr="005B4F23" w:rsidTr="00B555FB">
        <w:trPr>
          <w:trHeight w:val="509"/>
        </w:trPr>
        <w:tc>
          <w:tcPr>
            <w:tcW w:w="1277"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both"/>
              <w:rPr>
                <w:rFonts w:ascii="Times New Roman" w:eastAsia="Times New Roman" w:hAnsi="Times New Roman" w:cs="Times New Roman"/>
                <w:i/>
                <w:sz w:val="24"/>
                <w:szCs w:val="24"/>
                <w:lang w:eastAsia="ru-RU"/>
              </w:rPr>
            </w:pPr>
            <w:r w:rsidRPr="005B4F23">
              <w:rPr>
                <w:rFonts w:ascii="Times New Roman" w:eastAsia="Times New Roman" w:hAnsi="Times New Roman" w:cs="Times New Roman"/>
                <w:i/>
                <w:sz w:val="24"/>
                <w:szCs w:val="24"/>
                <w:lang w:eastAsia="ru-RU"/>
              </w:rPr>
              <w:t>1.</w:t>
            </w:r>
          </w:p>
        </w:tc>
        <w:tc>
          <w:tcPr>
            <w:tcW w:w="3685"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Calibri" w:hAnsi="Times New Roman" w:cs="Times New Roman"/>
                <w:i/>
                <w:sz w:val="24"/>
                <w:szCs w:val="24"/>
              </w:rPr>
            </w:pPr>
            <w:r w:rsidRPr="005B4F23">
              <w:rPr>
                <w:rFonts w:ascii="Times New Roman" w:eastAsia="Calibri" w:hAnsi="Times New Roman" w:cs="Times New Roman"/>
                <w:i/>
                <w:sz w:val="24"/>
                <w:szCs w:val="24"/>
              </w:rPr>
              <w:t>МУП «Афанасьевское»</w:t>
            </w:r>
          </w:p>
        </w:tc>
        <w:tc>
          <w:tcPr>
            <w:tcW w:w="212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Times New Roman" w:eastAsia="Times New Roman" w:hAnsi="Times New Roman" w:cs="Times New Roman"/>
                <w:i/>
                <w:sz w:val="24"/>
                <w:szCs w:val="24"/>
                <w:lang w:eastAsia="ru-RU"/>
              </w:rPr>
            </w:pPr>
            <w:r w:rsidRPr="005B4F23">
              <w:rPr>
                <w:rFonts w:ascii="Times New Roman" w:eastAsia="Times New Roman" w:hAnsi="Times New Roman" w:cs="Times New Roman"/>
                <w:i/>
                <w:sz w:val="24"/>
                <w:szCs w:val="24"/>
                <w:lang w:eastAsia="ru-RU"/>
              </w:rPr>
              <w:t>-</w:t>
            </w:r>
          </w:p>
        </w:tc>
        <w:tc>
          <w:tcPr>
            <w:tcW w:w="3113" w:type="dxa"/>
            <w:tcBorders>
              <w:top w:val="single" w:sz="4" w:space="0" w:color="auto"/>
              <w:bottom w:val="single" w:sz="4" w:space="0" w:color="auto"/>
              <w:right w:val="single" w:sz="4" w:space="0" w:color="auto"/>
            </w:tcBorders>
            <w:shd w:val="clear" w:color="auto" w:fill="auto"/>
          </w:tcPr>
          <w:p w:rsidR="005B4F23" w:rsidRPr="005B4F23" w:rsidRDefault="005B4F23" w:rsidP="005B4F23">
            <w:pPr>
              <w:spacing w:after="0" w:line="240" w:lineRule="auto"/>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2677,55</w:t>
            </w:r>
          </w:p>
        </w:tc>
      </w:tr>
    </w:tbl>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1.2. Площадь строительных фондов и приросты площади строительных фондов в соответствии с Генеральным планом  Афанасьевского сельского поселения.</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      Площадь строительных фондов подключенных к центральной системе теплоснабжения </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д. Афанасьева по данным на 2022 год не изменялось. </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Приросты площади строительных фондов в соответствии с Генеральным планом Афанасьевского  сельского поселения  существующих и планируемых к подключению к центральной системе теплоснабжения:  не определены.</w:t>
      </w:r>
    </w:p>
    <w:p w:rsidR="005B4F23" w:rsidRPr="005B4F23" w:rsidRDefault="005B4F23" w:rsidP="005B4F23">
      <w:pPr>
        <w:spacing w:after="0" w:line="240" w:lineRule="auto"/>
        <w:rPr>
          <w:rFonts w:ascii="Calibri" w:eastAsia="Calibri" w:hAnsi="Calibri" w:cs="Times New Roman"/>
          <w:i/>
          <w:sz w:val="24"/>
          <w:szCs w:val="24"/>
        </w:rPr>
      </w:pP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1.3.Объемы потребления тепловой энергии.</w:t>
      </w:r>
    </w:p>
    <w:p w:rsidR="005B4F23" w:rsidRPr="005B4F23" w:rsidRDefault="005B4F23" w:rsidP="005B4F23">
      <w:pPr>
        <w:spacing w:after="0" w:line="240" w:lineRule="auto"/>
        <w:jc w:val="center"/>
        <w:rPr>
          <w:rFonts w:ascii="Calibri" w:eastAsia="Calibri" w:hAnsi="Calibri" w:cs="Times New Roman"/>
          <w:b/>
          <w:i/>
          <w:sz w:val="24"/>
          <w:szCs w:val="24"/>
        </w:rPr>
      </w:pPr>
    </w:p>
    <w:p w:rsidR="005B4F23" w:rsidRPr="005B4F23" w:rsidRDefault="005B4F23" w:rsidP="005B4F23">
      <w:pPr>
        <w:spacing w:after="0" w:line="240" w:lineRule="auto"/>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      Объемы потребления тепловой энергии (мощности) по данным на 2022 год (расчет произведен при расчетных температурах наружного воздуха -40С) составляет  0,42 Гкал/час.</w:t>
      </w:r>
    </w:p>
    <w:p w:rsidR="005B4F23" w:rsidRPr="005B4F23" w:rsidRDefault="005B4F23" w:rsidP="005B4F23">
      <w:pPr>
        <w:spacing w:after="0" w:line="240" w:lineRule="auto"/>
        <w:rPr>
          <w:rFonts w:ascii="Times New Roman" w:eastAsia="Calibri" w:hAnsi="Times New Roman" w:cs="Times New Roman"/>
          <w:sz w:val="24"/>
          <w:szCs w:val="24"/>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2. Перспективные балансы располагаемой тепловой мощности источников тепловой энергии  и тепловой нагрузки потребителей.</w:t>
      </w:r>
    </w:p>
    <w:p w:rsidR="005B4F23" w:rsidRPr="005B4F23" w:rsidRDefault="005B4F23" w:rsidP="005B4F23">
      <w:pP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2.1.Описание существующих и перспективных зон действия систем теплоснабжения, источников тепловой энергии.</w:t>
      </w:r>
    </w:p>
    <w:p w:rsidR="005B4F23" w:rsidRPr="005B4F23" w:rsidRDefault="005B4F23" w:rsidP="005B4F23">
      <w:pPr>
        <w:rPr>
          <w:rFonts w:ascii="Calibri" w:eastAsia="Times New Roman" w:hAnsi="Calibri" w:cs="Times New Roman"/>
          <w:i/>
          <w:sz w:val="24"/>
          <w:szCs w:val="24"/>
          <w:lang w:eastAsia="ru-RU"/>
        </w:rPr>
      </w:pPr>
      <w:r w:rsidRPr="005B4F23">
        <w:rPr>
          <w:rFonts w:ascii="Times New Roman" w:eastAsia="Times New Roman" w:hAnsi="Times New Roman" w:cs="Times New Roman"/>
          <w:sz w:val="24"/>
          <w:szCs w:val="24"/>
          <w:lang w:eastAsia="ru-RU"/>
        </w:rPr>
        <w:lastRenderedPageBreak/>
        <w:t>Описание существующих зон действия систем теплоснабжения, источников тепловой энергии</w:t>
      </w:r>
      <w:r w:rsidRPr="005B4F23">
        <w:rPr>
          <w:rFonts w:ascii="Calibri" w:eastAsia="Times New Roman" w:hAnsi="Calibri" w:cs="Times New Roman"/>
          <w:i/>
          <w:sz w:val="24"/>
          <w:szCs w:val="24"/>
          <w:lang w:eastAsia="ru-RU"/>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2290"/>
        <w:gridCol w:w="2276"/>
        <w:gridCol w:w="2263"/>
      </w:tblGrid>
      <w:tr w:rsidR="005B4F23" w:rsidRPr="005B4F23" w:rsidTr="00B555FB">
        <w:tc>
          <w:tcPr>
            <w:tcW w:w="9321" w:type="dxa"/>
            <w:gridSpan w:val="4"/>
            <w:tcBorders>
              <w:top w:val="single" w:sz="4" w:space="0" w:color="000000"/>
              <w:left w:val="single" w:sz="4" w:space="0" w:color="000000"/>
              <w:bottom w:val="single" w:sz="4" w:space="0" w:color="000000"/>
              <w:right w:val="single" w:sz="4" w:space="0" w:color="000000"/>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Максимальное удаление точки подключения потребителей от источника тепловой энергии</w:t>
            </w:r>
          </w:p>
        </w:tc>
      </w:tr>
      <w:tr w:rsidR="005B4F23" w:rsidRPr="005B4F23" w:rsidTr="00B555FB">
        <w:tc>
          <w:tcPr>
            <w:tcW w:w="2492"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 север</w:t>
            </w:r>
          </w:p>
        </w:tc>
        <w:tc>
          <w:tcPr>
            <w:tcW w:w="2290"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 восток</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 юг</w:t>
            </w:r>
          </w:p>
        </w:tc>
        <w:tc>
          <w:tcPr>
            <w:tcW w:w="226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 запад</w:t>
            </w:r>
          </w:p>
        </w:tc>
      </w:tr>
      <w:tr w:rsidR="005B4F23" w:rsidRPr="005B4F23" w:rsidTr="00B555FB">
        <w:tc>
          <w:tcPr>
            <w:tcW w:w="9321" w:type="dxa"/>
            <w:gridSpan w:val="4"/>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b/>
                <w:i/>
                <w:sz w:val="24"/>
                <w:szCs w:val="24"/>
                <w:lang w:eastAsia="ru-RU"/>
              </w:rPr>
              <w:t>Котельная д.   Афанасьева</w:t>
            </w:r>
          </w:p>
        </w:tc>
      </w:tr>
      <w:tr w:rsidR="005B4F23" w:rsidRPr="005B4F23" w:rsidTr="00B555FB">
        <w:tc>
          <w:tcPr>
            <w:tcW w:w="2492"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c>
          <w:tcPr>
            <w:tcW w:w="2290"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265м.</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120м.</w:t>
            </w:r>
          </w:p>
        </w:tc>
        <w:tc>
          <w:tcPr>
            <w:tcW w:w="226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105м.</w:t>
            </w:r>
          </w:p>
        </w:tc>
      </w:tr>
      <w:tr w:rsidR="005B4F23" w:rsidRPr="005B4F23" w:rsidTr="00B555FB">
        <w:tc>
          <w:tcPr>
            <w:tcW w:w="9321" w:type="dxa"/>
            <w:gridSpan w:val="4"/>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p>
        </w:tc>
      </w:tr>
    </w:tbl>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Существующие значения установленной тепловой мощности основного оборудования источников тепловой энергии (в разрезе котельной).</w:t>
      </w:r>
    </w:p>
    <w:tbl>
      <w:tblPr>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3138"/>
        <w:gridCol w:w="1620"/>
      </w:tblGrid>
      <w:tr w:rsidR="005B4F23" w:rsidRPr="005B4F23" w:rsidTr="00B555FB">
        <w:tc>
          <w:tcPr>
            <w:tcW w:w="4820"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Наименование котельной, адрес</w:t>
            </w:r>
          </w:p>
        </w:tc>
        <w:tc>
          <w:tcPr>
            <w:tcW w:w="3138" w:type="dxa"/>
            <w:tcBorders>
              <w:top w:val="single" w:sz="4" w:space="0" w:color="000000"/>
              <w:left w:val="single" w:sz="4" w:space="0" w:color="000000"/>
              <w:bottom w:val="single" w:sz="4" w:space="0" w:color="000000"/>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roofErr w:type="gramStart"/>
            <w:r w:rsidRPr="005B4F23">
              <w:rPr>
                <w:rFonts w:ascii="Calibri" w:eastAsia="Times New Roman" w:hAnsi="Calibri" w:cs="Times New Roman"/>
                <w:b/>
                <w:i/>
                <w:sz w:val="24"/>
                <w:szCs w:val="24"/>
                <w:lang w:eastAsia="ru-RU"/>
              </w:rPr>
              <w:t>Установленная</w:t>
            </w:r>
            <w:proofErr w:type="gramEnd"/>
          </w:p>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мощность (Гкал/ч)</w:t>
            </w:r>
          </w:p>
        </w:tc>
        <w:tc>
          <w:tcPr>
            <w:tcW w:w="1620" w:type="dxa"/>
            <w:tcBorders>
              <w:top w:val="single" w:sz="4" w:space="0" w:color="000000"/>
              <w:left w:val="single" w:sz="4" w:space="0" w:color="auto"/>
              <w:bottom w:val="single" w:sz="4" w:space="0" w:color="000000"/>
              <w:right w:val="single" w:sz="4" w:space="0" w:color="000000"/>
            </w:tcBorders>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Примечание</w:t>
            </w:r>
          </w:p>
          <w:p w:rsidR="005B4F23" w:rsidRPr="005B4F23" w:rsidRDefault="005B4F23" w:rsidP="005B4F23">
            <w:pPr>
              <w:spacing w:after="0" w:line="240" w:lineRule="auto"/>
              <w:rPr>
                <w:rFonts w:ascii="Calibri" w:eastAsia="Times New Roman" w:hAnsi="Calibri" w:cs="Times New Roman"/>
                <w:b/>
                <w:i/>
                <w:sz w:val="24"/>
                <w:szCs w:val="24"/>
                <w:lang w:eastAsia="ru-RU"/>
              </w:rPr>
            </w:pPr>
          </w:p>
        </w:tc>
      </w:tr>
      <w:tr w:rsidR="005B4F23" w:rsidRPr="005B4F23" w:rsidTr="00B555FB">
        <w:tc>
          <w:tcPr>
            <w:tcW w:w="4820" w:type="dxa"/>
            <w:tcBorders>
              <w:top w:val="single" w:sz="4" w:space="0" w:color="000000"/>
              <w:left w:val="single" w:sz="4" w:space="0" w:color="000000"/>
              <w:bottom w:val="single" w:sz="4" w:space="0" w:color="000000"/>
              <w:right w:val="single" w:sz="4" w:space="0" w:color="000000"/>
            </w:tcBorders>
            <w:hideMark/>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Котельная  д.Афанасьева, ул. Пионерская, 1</w:t>
            </w:r>
          </w:p>
        </w:tc>
        <w:tc>
          <w:tcPr>
            <w:tcW w:w="3138" w:type="dxa"/>
            <w:tcBorders>
              <w:top w:val="single" w:sz="4" w:space="0" w:color="000000"/>
              <w:left w:val="single" w:sz="4" w:space="0" w:color="000000"/>
              <w:bottom w:val="single" w:sz="4" w:space="0" w:color="000000"/>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1620" w:type="dxa"/>
            <w:tcBorders>
              <w:top w:val="single" w:sz="4" w:space="0" w:color="000000"/>
              <w:left w:val="single" w:sz="4" w:space="0" w:color="auto"/>
              <w:bottom w:val="single" w:sz="4" w:space="0" w:color="000000"/>
              <w:right w:val="single" w:sz="4" w:space="0" w:color="000000"/>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В работе</w:t>
            </w:r>
          </w:p>
        </w:tc>
      </w:tr>
    </w:tbl>
    <w:p w:rsidR="005B4F23" w:rsidRPr="005B4F23" w:rsidRDefault="005B4F23" w:rsidP="005B4F23">
      <w:pPr>
        <w:jc w:val="both"/>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xml:space="preserve">      </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Учреждения бюджетной сферы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Афанасьевского сельского  поселения с 2006  года осуществляет ООО «</w:t>
      </w:r>
      <w:proofErr w:type="spellStart"/>
      <w:r w:rsidRPr="005B4F23">
        <w:rPr>
          <w:rFonts w:ascii="Times New Roman" w:eastAsia="Times New Roman" w:hAnsi="Times New Roman" w:cs="Times New Roman"/>
          <w:sz w:val="24"/>
          <w:szCs w:val="24"/>
          <w:lang w:eastAsia="ru-RU"/>
        </w:rPr>
        <w:t>Теплосервис</w:t>
      </w:r>
      <w:proofErr w:type="spellEnd"/>
      <w:r w:rsidRPr="005B4F23">
        <w:rPr>
          <w:rFonts w:ascii="Times New Roman" w:eastAsia="Times New Roman" w:hAnsi="Times New Roman" w:cs="Times New Roman"/>
          <w:sz w:val="24"/>
          <w:szCs w:val="24"/>
          <w:lang w:eastAsia="ru-RU"/>
        </w:rPr>
        <w:t xml:space="preserve">» и с 2020 МУП «Афанасьевское» является  теплоснабжающей организацией на территории муниципального образования.  </w:t>
      </w:r>
    </w:p>
    <w:p w:rsidR="005B4F23" w:rsidRPr="005B4F23" w:rsidRDefault="005B4F23" w:rsidP="005B4F23">
      <w:pPr>
        <w:spacing w:after="0" w:line="240" w:lineRule="auto"/>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2.2.Описание существующих и перспективных зон действия индивидуальных источников тепловой энергии.</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Calibri" w:eastAsia="Times New Roman" w:hAnsi="Calibri" w:cs="Times New Roman"/>
          <w:i/>
          <w:sz w:val="24"/>
          <w:szCs w:val="24"/>
          <w:lang w:eastAsia="ru-RU"/>
        </w:rPr>
        <w:t xml:space="preserve">      </w:t>
      </w:r>
      <w:r w:rsidRPr="005B4F23">
        <w:rPr>
          <w:rFonts w:ascii="Times New Roman" w:eastAsia="Times New Roman" w:hAnsi="Times New Roman" w:cs="Times New Roman"/>
          <w:sz w:val="24"/>
          <w:szCs w:val="24"/>
          <w:lang w:eastAsia="ru-RU"/>
        </w:rPr>
        <w:t>Район не  газифицирован.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2.3.Перспективные балансы тепловой мощности и тепловой нагрузки в перспективных зонах действия источников тепловой энергии.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2693"/>
        <w:gridCol w:w="2232"/>
        <w:gridCol w:w="1914"/>
        <w:gridCol w:w="1946"/>
      </w:tblGrid>
      <w:tr w:rsidR="005B4F23" w:rsidRPr="005B4F23" w:rsidTr="00B555FB">
        <w:tc>
          <w:tcPr>
            <w:tcW w:w="804" w:type="dxa"/>
          </w:tcPr>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 </w:t>
            </w:r>
            <w:proofErr w:type="gramStart"/>
            <w:r w:rsidRPr="005B4F23">
              <w:rPr>
                <w:rFonts w:ascii="Calibri" w:eastAsia="Times New Roman" w:hAnsi="Calibri" w:cs="Times New Roman"/>
                <w:sz w:val="24"/>
                <w:szCs w:val="24"/>
                <w:lang w:eastAsia="ru-RU"/>
              </w:rPr>
              <w:t>П</w:t>
            </w:r>
            <w:proofErr w:type="gramEnd"/>
            <w:r w:rsidRPr="005B4F23">
              <w:rPr>
                <w:rFonts w:ascii="Calibri" w:eastAsia="Times New Roman" w:hAnsi="Calibri" w:cs="Times New Roman"/>
                <w:sz w:val="24"/>
                <w:szCs w:val="24"/>
                <w:lang w:eastAsia="ru-RU"/>
              </w:rPr>
              <w:t>/П</w:t>
            </w:r>
          </w:p>
        </w:tc>
        <w:tc>
          <w:tcPr>
            <w:tcW w:w="2693" w:type="dxa"/>
          </w:tcPr>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Характеристика </w:t>
            </w:r>
          </w:p>
        </w:tc>
        <w:tc>
          <w:tcPr>
            <w:tcW w:w="2232" w:type="dxa"/>
          </w:tcPr>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Ед. изм.</w:t>
            </w:r>
          </w:p>
        </w:tc>
        <w:tc>
          <w:tcPr>
            <w:tcW w:w="1914" w:type="dxa"/>
          </w:tcPr>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Расчетная</w:t>
            </w:r>
          </w:p>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мощность</w:t>
            </w:r>
          </w:p>
        </w:tc>
        <w:tc>
          <w:tcPr>
            <w:tcW w:w="1946" w:type="dxa"/>
          </w:tcPr>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Используемая</w:t>
            </w:r>
          </w:p>
          <w:p w:rsidR="005B4F23" w:rsidRPr="005B4F23" w:rsidRDefault="005B4F23" w:rsidP="005B4F23">
            <w:pPr>
              <w:spacing w:after="0" w:line="240" w:lineRule="auto"/>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мощность</w:t>
            </w:r>
          </w:p>
        </w:tc>
      </w:tr>
      <w:tr w:rsidR="005B4F23" w:rsidRPr="005B4F23" w:rsidTr="00B555FB">
        <w:tc>
          <w:tcPr>
            <w:tcW w:w="804"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w:t>
            </w:r>
          </w:p>
        </w:tc>
        <w:tc>
          <w:tcPr>
            <w:tcW w:w="269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Расчетная мощность</w:t>
            </w:r>
          </w:p>
        </w:tc>
        <w:tc>
          <w:tcPr>
            <w:tcW w:w="2232"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r w:rsidRPr="005B4F23">
              <w:rPr>
                <w:rFonts w:ascii="Calibri" w:eastAsia="Times New Roman" w:hAnsi="Calibri" w:cs="Times New Roman"/>
                <w:sz w:val="24"/>
                <w:szCs w:val="24"/>
                <w:lang w:val="en-US" w:eastAsia="ru-RU"/>
              </w:rPr>
              <w:t>/</w:t>
            </w:r>
            <w:r w:rsidRPr="005B4F23">
              <w:rPr>
                <w:rFonts w:ascii="Calibri" w:eastAsia="Times New Roman" w:hAnsi="Calibri" w:cs="Times New Roman"/>
                <w:sz w:val="24"/>
                <w:szCs w:val="24"/>
                <w:lang w:eastAsia="ru-RU"/>
              </w:rPr>
              <w:t>час</w:t>
            </w:r>
          </w:p>
        </w:tc>
        <w:tc>
          <w:tcPr>
            <w:tcW w:w="1914"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c>
          <w:tcPr>
            <w:tcW w:w="1946"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0,42</w:t>
            </w:r>
          </w:p>
        </w:tc>
      </w:tr>
      <w:tr w:rsidR="005B4F23" w:rsidRPr="005B4F23" w:rsidTr="00B555FB">
        <w:tc>
          <w:tcPr>
            <w:tcW w:w="804"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c>
          <w:tcPr>
            <w:tcW w:w="269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Резерв </w:t>
            </w:r>
          </w:p>
        </w:tc>
        <w:tc>
          <w:tcPr>
            <w:tcW w:w="2232"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r w:rsidRPr="005B4F23">
              <w:rPr>
                <w:rFonts w:ascii="Calibri" w:eastAsia="Times New Roman" w:hAnsi="Calibri" w:cs="Times New Roman"/>
                <w:sz w:val="24"/>
                <w:szCs w:val="24"/>
                <w:lang w:val="en-US" w:eastAsia="ru-RU"/>
              </w:rPr>
              <w:t>/</w:t>
            </w:r>
            <w:r w:rsidRPr="005B4F23">
              <w:rPr>
                <w:rFonts w:ascii="Calibri" w:eastAsia="Times New Roman" w:hAnsi="Calibri" w:cs="Times New Roman"/>
                <w:sz w:val="24"/>
                <w:szCs w:val="24"/>
                <w:lang w:eastAsia="ru-RU"/>
              </w:rPr>
              <w:t>час</w:t>
            </w:r>
          </w:p>
        </w:tc>
        <w:tc>
          <w:tcPr>
            <w:tcW w:w="1914" w:type="dxa"/>
          </w:tcPr>
          <w:p w:rsidR="005B4F23" w:rsidRPr="005B4F23" w:rsidRDefault="005B4F23" w:rsidP="005B4F23">
            <w:pPr>
              <w:spacing w:after="0" w:line="240" w:lineRule="auto"/>
              <w:rPr>
                <w:rFonts w:ascii="Calibri" w:eastAsia="Times New Roman" w:hAnsi="Calibri" w:cs="Times New Roman"/>
                <w:sz w:val="24"/>
                <w:szCs w:val="24"/>
                <w:lang w:eastAsia="ru-RU"/>
              </w:rPr>
            </w:pPr>
          </w:p>
        </w:tc>
        <w:tc>
          <w:tcPr>
            <w:tcW w:w="1946"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1,58</w:t>
            </w:r>
          </w:p>
        </w:tc>
      </w:tr>
      <w:tr w:rsidR="005B4F23" w:rsidRPr="005B4F23" w:rsidTr="00B555FB">
        <w:tc>
          <w:tcPr>
            <w:tcW w:w="804"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3</w:t>
            </w:r>
          </w:p>
        </w:tc>
        <w:tc>
          <w:tcPr>
            <w:tcW w:w="269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итого</w:t>
            </w:r>
          </w:p>
        </w:tc>
        <w:tc>
          <w:tcPr>
            <w:tcW w:w="2232"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r w:rsidRPr="005B4F23">
              <w:rPr>
                <w:rFonts w:ascii="Calibri" w:eastAsia="Times New Roman" w:hAnsi="Calibri" w:cs="Times New Roman"/>
                <w:sz w:val="24"/>
                <w:szCs w:val="24"/>
                <w:lang w:val="en-US" w:eastAsia="ru-RU"/>
              </w:rPr>
              <w:t>/</w:t>
            </w:r>
            <w:r w:rsidRPr="005B4F23">
              <w:rPr>
                <w:rFonts w:ascii="Calibri" w:eastAsia="Times New Roman" w:hAnsi="Calibri" w:cs="Times New Roman"/>
                <w:sz w:val="24"/>
                <w:szCs w:val="24"/>
                <w:lang w:eastAsia="ru-RU"/>
              </w:rPr>
              <w:t>час</w:t>
            </w:r>
          </w:p>
        </w:tc>
        <w:tc>
          <w:tcPr>
            <w:tcW w:w="1914"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c>
          <w:tcPr>
            <w:tcW w:w="1946"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r>
    </w:tbl>
    <w:p w:rsidR="005B4F23" w:rsidRPr="005B4F23" w:rsidRDefault="005B4F23" w:rsidP="005B4F23">
      <w:pPr>
        <w:tabs>
          <w:tab w:val="left" w:pos="10206"/>
        </w:tabs>
        <w:ind w:right="282" w:firstLine="300"/>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sz w:val="24"/>
          <w:szCs w:val="24"/>
          <w:lang w:eastAsia="ru-RU"/>
        </w:rPr>
        <w:t>Из таблицы видно, что есть возможность</w:t>
      </w:r>
      <w:r w:rsidRPr="005B4F23">
        <w:rPr>
          <w:rFonts w:ascii="Times New Roman" w:eastAsia="Times New Roman" w:hAnsi="Times New Roman" w:cs="Times New Roman"/>
          <w:color w:val="000000"/>
          <w:sz w:val="24"/>
          <w:szCs w:val="24"/>
          <w:lang w:eastAsia="ru-RU"/>
        </w:rPr>
        <w:t xml:space="preserve"> целесообразно расширить зону обслуживания административных зданий, что приведет к увеличению процента рентабельности ОКК, обеспечить к подключению жилых домов коммунальной инфраструктурой.</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2.4.Существующие и перспективные затраты тепловой мощности на собственные и хозяйственные нужды источников тепловой энергии (в разрезе котельных).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357"/>
        <w:gridCol w:w="2426"/>
      </w:tblGrid>
      <w:tr w:rsidR="005B4F23" w:rsidRPr="005B4F23" w:rsidTr="00B555FB">
        <w:trPr>
          <w:trHeight w:val="150"/>
        </w:trPr>
        <w:tc>
          <w:tcPr>
            <w:tcW w:w="2573" w:type="pct"/>
            <w:vMerge w:val="restar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Наименование котельной</w:t>
            </w:r>
          </w:p>
        </w:tc>
        <w:tc>
          <w:tcPr>
            <w:tcW w:w="2427" w:type="pct"/>
            <w:gridSpan w:val="2"/>
            <w:tcBorders>
              <w:bottom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Затраты на собственные нужды (Гкал/ч)</w:t>
            </w:r>
          </w:p>
        </w:tc>
      </w:tr>
      <w:tr w:rsidR="005B4F23" w:rsidRPr="005B4F23" w:rsidTr="00B555FB">
        <w:trPr>
          <w:trHeight w:val="105"/>
        </w:trPr>
        <w:tc>
          <w:tcPr>
            <w:tcW w:w="2573" w:type="pct"/>
            <w:vMerge/>
          </w:tcPr>
          <w:p w:rsidR="005B4F23" w:rsidRPr="005B4F23" w:rsidRDefault="005B4F23" w:rsidP="005B4F23">
            <w:pPr>
              <w:spacing w:after="0" w:line="240" w:lineRule="auto"/>
              <w:rPr>
                <w:rFonts w:ascii="Calibri" w:eastAsia="Times New Roman" w:hAnsi="Calibri" w:cs="Times New Roman"/>
                <w:i/>
                <w:sz w:val="24"/>
                <w:szCs w:val="24"/>
                <w:lang w:eastAsia="ru-RU"/>
              </w:rPr>
            </w:pPr>
          </w:p>
        </w:tc>
        <w:tc>
          <w:tcPr>
            <w:tcW w:w="1196" w:type="pct"/>
            <w:tcBorders>
              <w:top w:val="single" w:sz="4" w:space="0" w:color="auto"/>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существующие</w:t>
            </w:r>
          </w:p>
        </w:tc>
        <w:tc>
          <w:tcPr>
            <w:tcW w:w="1231" w:type="pct"/>
            <w:tcBorders>
              <w:top w:val="single" w:sz="4" w:space="0" w:color="auto"/>
              <w:lef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перспективные</w:t>
            </w:r>
          </w:p>
        </w:tc>
      </w:tr>
      <w:tr w:rsidR="005B4F23" w:rsidRPr="005B4F23" w:rsidTr="00B555FB">
        <w:tc>
          <w:tcPr>
            <w:tcW w:w="2573" w:type="pc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Котельная д.Афанасьева, ул. Пионерская, № 1</w:t>
            </w:r>
          </w:p>
        </w:tc>
        <w:tc>
          <w:tcPr>
            <w:tcW w:w="1196" w:type="pct"/>
            <w:tcBorders>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0,01</w:t>
            </w:r>
          </w:p>
        </w:tc>
        <w:tc>
          <w:tcPr>
            <w:tcW w:w="1231" w:type="pct"/>
            <w:tcBorders>
              <w:lef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0,00</w:t>
            </w:r>
          </w:p>
        </w:tc>
      </w:tr>
      <w:tr w:rsidR="005B4F23" w:rsidRPr="005B4F23" w:rsidTr="00B555FB">
        <w:tc>
          <w:tcPr>
            <w:tcW w:w="2573" w:type="pc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Итого:</w:t>
            </w:r>
          </w:p>
        </w:tc>
        <w:tc>
          <w:tcPr>
            <w:tcW w:w="1196" w:type="pct"/>
            <w:tcBorders>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0,01</w:t>
            </w:r>
          </w:p>
        </w:tc>
        <w:tc>
          <w:tcPr>
            <w:tcW w:w="1231" w:type="pct"/>
            <w:tcBorders>
              <w:lef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0,00</w:t>
            </w:r>
          </w:p>
        </w:tc>
      </w:tr>
      <w:tr w:rsidR="005B4F23" w:rsidRPr="005B4F23" w:rsidTr="00B555FB">
        <w:tc>
          <w:tcPr>
            <w:tcW w:w="2573" w:type="pc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Всего:</w:t>
            </w:r>
          </w:p>
        </w:tc>
        <w:tc>
          <w:tcPr>
            <w:tcW w:w="1196" w:type="pct"/>
            <w:tcBorders>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0,01</w:t>
            </w:r>
          </w:p>
        </w:tc>
        <w:tc>
          <w:tcPr>
            <w:tcW w:w="1231" w:type="pct"/>
            <w:tcBorders>
              <w:lef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0,00</w:t>
            </w:r>
          </w:p>
        </w:tc>
      </w:tr>
    </w:tbl>
    <w:p w:rsidR="005B4F23" w:rsidRPr="005B4F23" w:rsidRDefault="005B4F23" w:rsidP="005B4F23">
      <w:pPr>
        <w:rPr>
          <w:rFonts w:ascii="Calibri" w:eastAsia="Times New Roman" w:hAnsi="Calibri" w:cs="Times New Roman"/>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2.5.Значения существующей и перспективной тепловой мощности источников тепловой энергии.</w:t>
      </w:r>
    </w:p>
    <w:tbl>
      <w:tblPr>
        <w:tblW w:w="5000" w:type="pct"/>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2972"/>
        <w:gridCol w:w="1945"/>
        <w:gridCol w:w="1965"/>
      </w:tblGrid>
      <w:tr w:rsidR="005B4F23" w:rsidRPr="005B4F23" w:rsidTr="00B555FB">
        <w:trPr>
          <w:trHeight w:val="165"/>
        </w:trPr>
        <w:tc>
          <w:tcPr>
            <w:tcW w:w="1508" w:type="pct"/>
            <w:vMerge w:val="restar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Наименование котельной</w:t>
            </w:r>
          </w:p>
        </w:tc>
        <w:tc>
          <w:tcPr>
            <w:tcW w:w="1508" w:type="pct"/>
            <w:vMerge w:val="restar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Фактическая располагаемая мощность источника (Гкал/ч)</w:t>
            </w:r>
          </w:p>
        </w:tc>
        <w:tc>
          <w:tcPr>
            <w:tcW w:w="1985" w:type="pct"/>
            <w:gridSpan w:val="2"/>
            <w:tcBorders>
              <w:bottom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Мощность тепловой энергии нетто (Гкал/ч)</w:t>
            </w:r>
          </w:p>
        </w:tc>
      </w:tr>
      <w:tr w:rsidR="005B4F23" w:rsidRPr="005B4F23" w:rsidTr="00B555FB">
        <w:trPr>
          <w:trHeight w:val="105"/>
        </w:trPr>
        <w:tc>
          <w:tcPr>
            <w:tcW w:w="1508" w:type="pct"/>
            <w:vMerge/>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
        </w:tc>
        <w:tc>
          <w:tcPr>
            <w:tcW w:w="1508" w:type="pct"/>
            <w:vMerge/>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
        </w:tc>
        <w:tc>
          <w:tcPr>
            <w:tcW w:w="987" w:type="pct"/>
            <w:tcBorders>
              <w:top w:val="single" w:sz="4" w:space="0" w:color="auto"/>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существующие</w:t>
            </w:r>
          </w:p>
        </w:tc>
        <w:tc>
          <w:tcPr>
            <w:tcW w:w="998" w:type="pct"/>
            <w:tcBorders>
              <w:top w:val="single" w:sz="4" w:space="0" w:color="auto"/>
              <w:lef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перспективные</w:t>
            </w:r>
          </w:p>
        </w:tc>
      </w:tr>
      <w:tr w:rsidR="005B4F23" w:rsidRPr="005B4F23" w:rsidTr="00B555FB">
        <w:tc>
          <w:tcPr>
            <w:tcW w:w="3015" w:type="pct"/>
            <w:gridSpan w:val="2"/>
            <w:tcBorders>
              <w:bottom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Афанасьевское  сельское  поселение</w:t>
            </w:r>
          </w:p>
        </w:tc>
        <w:tc>
          <w:tcPr>
            <w:tcW w:w="987" w:type="pct"/>
            <w:tcBorders>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
        </w:tc>
        <w:tc>
          <w:tcPr>
            <w:tcW w:w="998" w:type="pct"/>
            <w:tcBorders>
              <w:lef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
        </w:tc>
      </w:tr>
      <w:tr w:rsidR="005B4F23" w:rsidRPr="005B4F23" w:rsidTr="00B555FB">
        <w:tc>
          <w:tcPr>
            <w:tcW w:w="1508" w:type="pct"/>
            <w:tcBorders>
              <w:top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Котельная д.Афанасьева, ул.  Пионерская, № 1</w:t>
            </w:r>
          </w:p>
        </w:tc>
        <w:tc>
          <w:tcPr>
            <w:tcW w:w="1508" w:type="pct"/>
            <w:tcBorders>
              <w:top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2,0</w:t>
            </w:r>
          </w:p>
        </w:tc>
        <w:tc>
          <w:tcPr>
            <w:tcW w:w="987" w:type="pct"/>
            <w:tcBorders>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0,42</w:t>
            </w:r>
          </w:p>
        </w:tc>
        <w:tc>
          <w:tcPr>
            <w:tcW w:w="998" w:type="pct"/>
            <w:tcBorders>
              <w:lef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0</w:t>
            </w:r>
          </w:p>
        </w:tc>
      </w:tr>
      <w:tr w:rsidR="005B4F23" w:rsidRPr="005B4F23" w:rsidTr="00B555FB">
        <w:tc>
          <w:tcPr>
            <w:tcW w:w="1508" w:type="pc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Итого:</w:t>
            </w:r>
          </w:p>
        </w:tc>
        <w:tc>
          <w:tcPr>
            <w:tcW w:w="1508" w:type="pc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2,0</w:t>
            </w:r>
          </w:p>
        </w:tc>
        <w:tc>
          <w:tcPr>
            <w:tcW w:w="987" w:type="pct"/>
            <w:tcBorders>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0,42</w:t>
            </w:r>
          </w:p>
        </w:tc>
        <w:tc>
          <w:tcPr>
            <w:tcW w:w="998" w:type="pct"/>
            <w:tcBorders>
              <w:lef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0</w:t>
            </w:r>
          </w:p>
        </w:tc>
      </w:tr>
      <w:tr w:rsidR="005B4F23" w:rsidRPr="005B4F23" w:rsidTr="00B555FB">
        <w:tc>
          <w:tcPr>
            <w:tcW w:w="1508" w:type="pc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Всего:</w:t>
            </w:r>
          </w:p>
        </w:tc>
        <w:tc>
          <w:tcPr>
            <w:tcW w:w="1508" w:type="pct"/>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2,0</w:t>
            </w:r>
          </w:p>
        </w:tc>
        <w:tc>
          <w:tcPr>
            <w:tcW w:w="987" w:type="pct"/>
            <w:tcBorders>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i/>
                <w:sz w:val="24"/>
                <w:szCs w:val="24"/>
                <w:lang w:eastAsia="ru-RU"/>
              </w:rPr>
              <w:t>0,42</w:t>
            </w:r>
          </w:p>
        </w:tc>
        <w:tc>
          <w:tcPr>
            <w:tcW w:w="998" w:type="pct"/>
            <w:tcBorders>
              <w:lef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0</w:t>
            </w:r>
          </w:p>
        </w:tc>
      </w:tr>
    </w:tbl>
    <w:p w:rsidR="005B4F23" w:rsidRPr="005B4F23" w:rsidRDefault="005B4F23" w:rsidP="005B4F23">
      <w:pPr>
        <w:rPr>
          <w:rFonts w:ascii="Times New Roman" w:eastAsia="Times New Roman" w:hAnsi="Times New Roman" w:cs="Times New Roman"/>
          <w:sz w:val="24"/>
          <w:szCs w:val="24"/>
          <w:lang w:eastAsia="ru-RU"/>
        </w:rPr>
      </w:pPr>
      <w:r w:rsidRPr="005B4F23">
        <w:rPr>
          <w:rFonts w:ascii="Calibri" w:eastAsia="Times New Roman" w:hAnsi="Calibri" w:cs="Times New Roman"/>
          <w:b/>
          <w:i/>
          <w:sz w:val="24"/>
          <w:szCs w:val="24"/>
          <w:lang w:eastAsia="ru-RU"/>
        </w:rPr>
        <w:t xml:space="preserve">     </w:t>
      </w:r>
      <w:r w:rsidRPr="005B4F23">
        <w:rPr>
          <w:rFonts w:ascii="Times New Roman" w:eastAsia="Times New Roman" w:hAnsi="Times New Roman" w:cs="Times New Roman"/>
          <w:sz w:val="24"/>
          <w:szCs w:val="24"/>
          <w:lang w:eastAsia="ru-RU"/>
        </w:rPr>
        <w:t>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3. Перспективные балансы теплоносителя.</w:t>
      </w:r>
    </w:p>
    <w:p w:rsidR="005B4F23" w:rsidRPr="005B4F23" w:rsidRDefault="005B4F23" w:rsidP="005B4F23">
      <w:pPr>
        <w:jc w:val="center"/>
        <w:rPr>
          <w:rFonts w:ascii="Times New Roman" w:eastAsia="Times New Roman" w:hAnsi="Times New Roman" w:cs="Times New Roman"/>
          <w:b/>
          <w:i/>
          <w:sz w:val="24"/>
          <w:szCs w:val="24"/>
          <w:lang w:eastAsia="ru-RU"/>
        </w:rPr>
      </w:pPr>
      <w:r w:rsidRPr="005B4F23">
        <w:rPr>
          <w:rFonts w:ascii="Calibri" w:eastAsia="Times New Roman" w:hAnsi="Calibri" w:cs="Times New Roman"/>
          <w:b/>
          <w:i/>
          <w:sz w:val="24"/>
          <w:szCs w:val="24"/>
          <w:lang w:eastAsia="ru-RU"/>
        </w:rPr>
        <w:t xml:space="preserve">3.1.Перспективные балансы производительности водоподготовительных установок и максимального потребления теплоносителя </w:t>
      </w:r>
      <w:proofErr w:type="spellStart"/>
      <w:r w:rsidRPr="005B4F23">
        <w:rPr>
          <w:rFonts w:ascii="Calibri" w:eastAsia="Times New Roman" w:hAnsi="Calibri" w:cs="Times New Roman"/>
          <w:b/>
          <w:i/>
          <w:sz w:val="24"/>
          <w:szCs w:val="24"/>
          <w:lang w:eastAsia="ru-RU"/>
        </w:rPr>
        <w:t>теплопотребляющими</w:t>
      </w:r>
      <w:proofErr w:type="spellEnd"/>
      <w:r w:rsidRPr="005B4F23">
        <w:rPr>
          <w:rFonts w:ascii="Calibri" w:eastAsia="Times New Roman" w:hAnsi="Calibri" w:cs="Times New Roman"/>
          <w:b/>
          <w:i/>
          <w:sz w:val="24"/>
          <w:szCs w:val="24"/>
          <w:lang w:eastAsia="ru-RU"/>
        </w:rPr>
        <w:t xml:space="preserve"> установками </w:t>
      </w:r>
      <w:r w:rsidRPr="005B4F23">
        <w:rPr>
          <w:rFonts w:ascii="Times New Roman" w:eastAsia="Times New Roman" w:hAnsi="Times New Roman" w:cs="Times New Roman"/>
          <w:b/>
          <w:i/>
          <w:sz w:val="24"/>
          <w:szCs w:val="24"/>
          <w:lang w:eastAsia="ru-RU"/>
        </w:rPr>
        <w:t>потребителей.</w:t>
      </w:r>
    </w:p>
    <w:p w:rsidR="005B4F23" w:rsidRPr="005B4F23" w:rsidRDefault="005B4F23" w:rsidP="005B4F23">
      <w:pPr>
        <w:jc w:val="both"/>
        <w:rPr>
          <w:rFonts w:ascii="Calibri" w:eastAsia="Times New Roman" w:hAnsi="Calibri" w:cs="Times New Roman"/>
          <w:i/>
          <w:sz w:val="24"/>
          <w:szCs w:val="24"/>
          <w:lang w:eastAsia="ru-RU"/>
        </w:rPr>
      </w:pPr>
      <w:r w:rsidRPr="005B4F23">
        <w:rPr>
          <w:rFonts w:ascii="Times New Roman" w:eastAsia="Times New Roman" w:hAnsi="Times New Roman" w:cs="Times New Roman"/>
          <w:sz w:val="24"/>
          <w:szCs w:val="24"/>
          <w:lang w:eastAsia="ru-RU"/>
        </w:rPr>
        <w:tab/>
        <w:t>Водоподготовительных установок на  котельной муниципального образования не предусмотрено. Тепловые сети подпитываются  из водонапорной башни расположенной на расстоянии 90 метров от котельной. Потери теплоносителя обосновываются только аварийными утечками. Разбор теплоносителя прочими потребителями присутствует</w:t>
      </w:r>
      <w:r w:rsidRPr="005B4F23">
        <w:rPr>
          <w:rFonts w:ascii="Calibri" w:eastAsia="Times New Roman" w:hAnsi="Calibri" w:cs="Times New Roman"/>
          <w:i/>
          <w:sz w:val="24"/>
          <w:szCs w:val="24"/>
          <w:lang w:eastAsia="ru-RU"/>
        </w:rPr>
        <w:t>.</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4. Предложения по новому строительству, реконструкции и техническому перевооружению источников тепловой энергии.</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5B4F23" w:rsidRPr="005B4F23" w:rsidRDefault="005B4F23" w:rsidP="005B4F23">
      <w:pPr>
        <w:spacing w:after="0" w:line="240" w:lineRule="auto"/>
        <w:jc w:val="both"/>
        <w:rPr>
          <w:rFonts w:ascii="Calibri" w:eastAsia="Times New Roman" w:hAnsi="Calibri" w:cs="Times New Roman"/>
          <w:i/>
          <w:sz w:val="24"/>
          <w:szCs w:val="24"/>
          <w:lang w:eastAsia="ru-RU"/>
        </w:rPr>
      </w:pPr>
      <w:r w:rsidRPr="005B4F23">
        <w:rPr>
          <w:rFonts w:ascii="Times New Roman" w:eastAsia="Times New Roman" w:hAnsi="Times New Roman" w:cs="Times New Roman"/>
          <w:b/>
          <w:sz w:val="24"/>
          <w:szCs w:val="24"/>
          <w:lang w:eastAsia="ru-RU"/>
        </w:rPr>
        <w:t xml:space="preserve">      </w:t>
      </w:r>
      <w:r w:rsidRPr="005B4F23">
        <w:rPr>
          <w:rFonts w:ascii="Times New Roman" w:eastAsia="Times New Roman" w:hAnsi="Times New Roman" w:cs="Times New Roman"/>
          <w:sz w:val="24"/>
          <w:szCs w:val="24"/>
          <w:lang w:eastAsia="ru-RU"/>
        </w:rPr>
        <w:t xml:space="preserve"> Генеральным планом  Афанасьевского сельского поселения не предусмотрено изменение схемы теплоснабжения,  новое строительство котельных не планируется</w:t>
      </w:r>
      <w:r w:rsidRPr="005B4F23">
        <w:rPr>
          <w:rFonts w:ascii="Calibri" w:eastAsia="Times New Roman" w:hAnsi="Calibri" w:cs="Times New Roman"/>
          <w:i/>
          <w:sz w:val="24"/>
          <w:szCs w:val="24"/>
          <w:lang w:eastAsia="ru-RU"/>
        </w:rPr>
        <w:t>.</w:t>
      </w:r>
    </w:p>
    <w:p w:rsidR="005B4F23" w:rsidRPr="005B4F23" w:rsidRDefault="005B4F23" w:rsidP="005B4F23">
      <w:pPr>
        <w:spacing w:after="0" w:line="240" w:lineRule="auto"/>
        <w:jc w:val="both"/>
        <w:rPr>
          <w:rFonts w:ascii="Calibri" w:eastAsia="Times New Roman" w:hAnsi="Calibri" w:cs="Times New Roman"/>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 xml:space="preserve">4.2.Предложения по реконструкции источников тепловой </w:t>
      </w:r>
      <w:proofErr w:type="gramStart"/>
      <w:r w:rsidRPr="005B4F23">
        <w:rPr>
          <w:rFonts w:ascii="Calibri" w:eastAsia="Times New Roman" w:hAnsi="Calibri" w:cs="Times New Roman"/>
          <w:b/>
          <w:i/>
          <w:sz w:val="24"/>
          <w:szCs w:val="24"/>
          <w:lang w:eastAsia="ru-RU"/>
        </w:rPr>
        <w:t>энергии</w:t>
      </w:r>
      <w:proofErr w:type="gramEnd"/>
      <w:r w:rsidRPr="005B4F23">
        <w:rPr>
          <w:rFonts w:ascii="Calibri" w:eastAsia="Times New Roman" w:hAnsi="Calibri" w:cs="Times New Roman"/>
          <w:b/>
          <w:i/>
          <w:sz w:val="24"/>
          <w:szCs w:val="24"/>
          <w:lang w:eastAsia="ru-RU"/>
        </w:rPr>
        <w:t xml:space="preserve">  обеспечивающие тепловую нагрузку в существующих зонах действия. </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Предложений по реконструкции источников тепловой энергии, обеспечивающих тепловую нагрузку в существующих зонах действия.</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4732"/>
        <w:gridCol w:w="3795"/>
      </w:tblGrid>
      <w:tr w:rsidR="005B4F23" w:rsidRPr="005B4F23" w:rsidTr="00B555FB">
        <w:tc>
          <w:tcPr>
            <w:tcW w:w="1326" w:type="dxa"/>
            <w:shd w:val="clear" w:color="auto" w:fill="auto"/>
          </w:tcPr>
          <w:p w:rsidR="005B4F23" w:rsidRPr="005B4F23" w:rsidRDefault="005B4F23" w:rsidP="005B4F23">
            <w:pPr>
              <w:spacing w:after="0" w:line="240" w:lineRule="auto"/>
              <w:jc w:val="center"/>
              <w:rPr>
                <w:rFonts w:ascii="Times New Roman" w:eastAsia="Calibri" w:hAnsi="Times New Roman" w:cs="Times New Roman"/>
                <w:sz w:val="24"/>
                <w:szCs w:val="24"/>
              </w:rPr>
            </w:pPr>
            <w:r w:rsidRPr="005B4F23">
              <w:rPr>
                <w:rFonts w:ascii="Times New Roman" w:eastAsia="Calibri" w:hAnsi="Times New Roman" w:cs="Times New Roman"/>
                <w:sz w:val="24"/>
                <w:szCs w:val="24"/>
              </w:rPr>
              <w:lastRenderedPageBreak/>
              <w:t>№ п\</w:t>
            </w:r>
            <w:proofErr w:type="gramStart"/>
            <w:r w:rsidRPr="005B4F23">
              <w:rPr>
                <w:rFonts w:ascii="Times New Roman" w:eastAsia="Calibri" w:hAnsi="Times New Roman" w:cs="Times New Roman"/>
                <w:sz w:val="24"/>
                <w:szCs w:val="24"/>
              </w:rPr>
              <w:t>п</w:t>
            </w:r>
            <w:proofErr w:type="gramEnd"/>
          </w:p>
        </w:tc>
        <w:tc>
          <w:tcPr>
            <w:tcW w:w="4732" w:type="dxa"/>
            <w:shd w:val="clear" w:color="auto" w:fill="auto"/>
          </w:tcPr>
          <w:p w:rsidR="005B4F23" w:rsidRPr="005B4F23" w:rsidRDefault="005B4F23" w:rsidP="005B4F23">
            <w:pPr>
              <w:spacing w:after="0" w:line="240" w:lineRule="auto"/>
              <w:jc w:val="center"/>
              <w:rPr>
                <w:rFonts w:ascii="Times New Roman" w:eastAsia="Calibri" w:hAnsi="Times New Roman" w:cs="Times New Roman"/>
                <w:sz w:val="24"/>
                <w:szCs w:val="24"/>
              </w:rPr>
            </w:pPr>
            <w:r w:rsidRPr="005B4F23">
              <w:rPr>
                <w:rFonts w:ascii="Times New Roman" w:eastAsia="Calibri" w:hAnsi="Times New Roman" w:cs="Times New Roman"/>
                <w:sz w:val="24"/>
                <w:szCs w:val="24"/>
              </w:rPr>
              <w:t>Мероприятия</w:t>
            </w:r>
          </w:p>
        </w:tc>
        <w:tc>
          <w:tcPr>
            <w:tcW w:w="3795" w:type="dxa"/>
          </w:tcPr>
          <w:p w:rsidR="005B4F23" w:rsidRPr="005B4F23" w:rsidRDefault="005B4F23" w:rsidP="005B4F23">
            <w:pPr>
              <w:spacing w:after="0" w:line="240" w:lineRule="auto"/>
              <w:jc w:val="center"/>
              <w:rPr>
                <w:rFonts w:ascii="Times New Roman" w:eastAsia="Calibri" w:hAnsi="Times New Roman" w:cs="Times New Roman"/>
                <w:sz w:val="24"/>
                <w:szCs w:val="24"/>
              </w:rPr>
            </w:pPr>
            <w:r w:rsidRPr="005B4F23">
              <w:rPr>
                <w:rFonts w:ascii="Times New Roman" w:eastAsia="Calibri" w:hAnsi="Times New Roman" w:cs="Times New Roman"/>
                <w:sz w:val="24"/>
                <w:szCs w:val="24"/>
              </w:rPr>
              <w:t>Срок реализации</w:t>
            </w:r>
          </w:p>
        </w:tc>
      </w:tr>
      <w:tr w:rsidR="005B4F23" w:rsidRPr="005B4F23" w:rsidTr="00B555FB">
        <w:tc>
          <w:tcPr>
            <w:tcW w:w="1326" w:type="dxa"/>
            <w:shd w:val="clear" w:color="auto" w:fill="auto"/>
          </w:tcPr>
          <w:p w:rsidR="005B4F23" w:rsidRPr="005B4F23" w:rsidRDefault="005B4F23" w:rsidP="005B4F23">
            <w:pPr>
              <w:spacing w:after="0" w:line="240" w:lineRule="auto"/>
              <w:rPr>
                <w:rFonts w:ascii="Times New Roman" w:eastAsia="Calibri" w:hAnsi="Times New Roman" w:cs="Times New Roman"/>
                <w:sz w:val="24"/>
                <w:szCs w:val="24"/>
              </w:rPr>
            </w:pPr>
            <w:r w:rsidRPr="005B4F23">
              <w:rPr>
                <w:rFonts w:ascii="Times New Roman" w:eastAsia="Calibri" w:hAnsi="Times New Roman" w:cs="Times New Roman"/>
                <w:sz w:val="24"/>
                <w:szCs w:val="24"/>
              </w:rPr>
              <w:t>1</w:t>
            </w:r>
          </w:p>
        </w:tc>
        <w:tc>
          <w:tcPr>
            <w:tcW w:w="4732" w:type="dxa"/>
            <w:shd w:val="clear" w:color="auto" w:fill="auto"/>
          </w:tcPr>
          <w:p w:rsidR="005B4F23" w:rsidRPr="005B4F23" w:rsidRDefault="005B4F23" w:rsidP="005B4F23">
            <w:pPr>
              <w:spacing w:after="0" w:line="240" w:lineRule="auto"/>
              <w:rPr>
                <w:rFonts w:ascii="Times New Roman" w:eastAsia="Calibri" w:hAnsi="Times New Roman" w:cs="Times New Roman"/>
                <w:sz w:val="24"/>
                <w:szCs w:val="24"/>
              </w:rPr>
            </w:pPr>
            <w:proofErr w:type="gramStart"/>
            <w:r w:rsidRPr="005B4F23">
              <w:rPr>
                <w:rFonts w:ascii="Times New Roman" w:eastAsia="Calibri" w:hAnsi="Times New Roman" w:cs="Times New Roman"/>
                <w:color w:val="303030"/>
                <w:sz w:val="24"/>
                <w:szCs w:val="24"/>
              </w:rPr>
              <w:t xml:space="preserve">Замена насосов КМ 100-80-160 (15 кВт/ч 3000 об/мин (380 В) с установкой частотного преобразователя </w:t>
            </w:r>
            <w:r w:rsidRPr="005B4F23">
              <w:rPr>
                <w:rFonts w:ascii="Times New Roman" w:eastAsia="Calibri" w:hAnsi="Times New Roman" w:cs="Times New Roman"/>
                <w:color w:val="303030"/>
                <w:sz w:val="24"/>
                <w:szCs w:val="24"/>
                <w:lang w:val="en-US"/>
              </w:rPr>
              <w:t>ESQ</w:t>
            </w:r>
            <w:r w:rsidRPr="005B4F23">
              <w:rPr>
                <w:rFonts w:ascii="Times New Roman" w:eastAsia="Calibri" w:hAnsi="Times New Roman" w:cs="Times New Roman"/>
                <w:color w:val="303030"/>
                <w:sz w:val="24"/>
                <w:szCs w:val="24"/>
              </w:rPr>
              <w:t xml:space="preserve"> -770-4Т-0150-15/18 кВт (2 шт.)</w:t>
            </w:r>
            <w:proofErr w:type="gramEnd"/>
          </w:p>
          <w:p w:rsidR="005B4F23" w:rsidRPr="005B4F23" w:rsidRDefault="005B4F23" w:rsidP="005B4F23">
            <w:pPr>
              <w:spacing w:after="0" w:line="240" w:lineRule="auto"/>
              <w:rPr>
                <w:rFonts w:ascii="Times New Roman" w:eastAsia="Calibri" w:hAnsi="Times New Roman" w:cs="Times New Roman"/>
                <w:sz w:val="24"/>
                <w:szCs w:val="24"/>
              </w:rPr>
            </w:pPr>
          </w:p>
        </w:tc>
        <w:tc>
          <w:tcPr>
            <w:tcW w:w="3795" w:type="dxa"/>
          </w:tcPr>
          <w:p w:rsidR="005B4F23" w:rsidRPr="005B4F23" w:rsidRDefault="005B4F23" w:rsidP="005B4F23">
            <w:pPr>
              <w:spacing w:after="0" w:line="240" w:lineRule="auto"/>
              <w:rPr>
                <w:rFonts w:ascii="Times New Roman" w:eastAsia="Calibri" w:hAnsi="Times New Roman" w:cs="Times New Roman"/>
                <w:color w:val="303030"/>
                <w:sz w:val="24"/>
                <w:szCs w:val="24"/>
              </w:rPr>
            </w:pPr>
            <w:r w:rsidRPr="005B4F23">
              <w:rPr>
                <w:rFonts w:ascii="Times New Roman" w:eastAsia="Calibri" w:hAnsi="Times New Roman" w:cs="Times New Roman"/>
                <w:color w:val="303030"/>
                <w:sz w:val="24"/>
                <w:szCs w:val="24"/>
              </w:rPr>
              <w:t>2025 г.</w:t>
            </w:r>
          </w:p>
        </w:tc>
      </w:tr>
      <w:tr w:rsidR="005B4F23" w:rsidRPr="005B4F23" w:rsidTr="00B555FB">
        <w:tc>
          <w:tcPr>
            <w:tcW w:w="1326" w:type="dxa"/>
            <w:shd w:val="clear" w:color="auto" w:fill="auto"/>
          </w:tcPr>
          <w:p w:rsidR="005B4F23" w:rsidRPr="005B4F23" w:rsidRDefault="005B4F23" w:rsidP="005B4F23">
            <w:pPr>
              <w:spacing w:after="0" w:line="240" w:lineRule="auto"/>
              <w:rPr>
                <w:rFonts w:ascii="Times New Roman" w:eastAsia="Calibri" w:hAnsi="Times New Roman" w:cs="Times New Roman"/>
                <w:sz w:val="24"/>
                <w:szCs w:val="24"/>
              </w:rPr>
            </w:pPr>
            <w:r w:rsidRPr="005B4F23">
              <w:rPr>
                <w:rFonts w:ascii="Times New Roman" w:eastAsia="Calibri" w:hAnsi="Times New Roman" w:cs="Times New Roman"/>
                <w:sz w:val="24"/>
                <w:szCs w:val="24"/>
              </w:rPr>
              <w:t>2</w:t>
            </w:r>
          </w:p>
        </w:tc>
        <w:tc>
          <w:tcPr>
            <w:tcW w:w="4732" w:type="dxa"/>
            <w:shd w:val="clear" w:color="auto" w:fill="auto"/>
          </w:tcPr>
          <w:p w:rsidR="005B4F23" w:rsidRPr="005B4F23" w:rsidRDefault="005B4F23" w:rsidP="005B4F23">
            <w:pPr>
              <w:spacing w:after="0" w:line="240" w:lineRule="auto"/>
              <w:rPr>
                <w:rFonts w:ascii="Times New Roman" w:eastAsia="Calibri" w:hAnsi="Times New Roman" w:cs="Times New Roman"/>
                <w:color w:val="303030"/>
                <w:sz w:val="24"/>
                <w:szCs w:val="24"/>
              </w:rPr>
            </w:pPr>
            <w:r w:rsidRPr="005B4F23">
              <w:rPr>
                <w:rFonts w:ascii="Times New Roman" w:eastAsia="Calibri" w:hAnsi="Times New Roman" w:cs="Times New Roman"/>
                <w:color w:val="303030"/>
                <w:sz w:val="24"/>
                <w:szCs w:val="24"/>
              </w:rPr>
              <w:t xml:space="preserve">Модернизация дымососов ДН-9 (15 кВт/ч 1500 </w:t>
            </w:r>
            <w:proofErr w:type="gramStart"/>
            <w:r w:rsidRPr="005B4F23">
              <w:rPr>
                <w:rFonts w:ascii="Times New Roman" w:eastAsia="Calibri" w:hAnsi="Times New Roman" w:cs="Times New Roman"/>
                <w:color w:val="303030"/>
                <w:sz w:val="24"/>
                <w:szCs w:val="24"/>
              </w:rPr>
              <w:t>об</w:t>
            </w:r>
            <w:proofErr w:type="gramEnd"/>
            <w:r w:rsidRPr="005B4F23">
              <w:rPr>
                <w:rFonts w:ascii="Times New Roman" w:eastAsia="Calibri" w:hAnsi="Times New Roman" w:cs="Times New Roman"/>
                <w:color w:val="303030"/>
                <w:sz w:val="24"/>
                <w:szCs w:val="24"/>
              </w:rPr>
              <w:t>/</w:t>
            </w:r>
            <w:proofErr w:type="gramStart"/>
            <w:r w:rsidRPr="005B4F23">
              <w:rPr>
                <w:rFonts w:ascii="Times New Roman" w:eastAsia="Calibri" w:hAnsi="Times New Roman" w:cs="Times New Roman"/>
                <w:color w:val="303030"/>
                <w:sz w:val="24"/>
                <w:szCs w:val="24"/>
              </w:rPr>
              <w:t>мин</w:t>
            </w:r>
            <w:proofErr w:type="gramEnd"/>
            <w:r w:rsidRPr="005B4F23">
              <w:rPr>
                <w:rFonts w:ascii="Times New Roman" w:eastAsia="Calibri" w:hAnsi="Times New Roman" w:cs="Times New Roman"/>
                <w:color w:val="303030"/>
                <w:sz w:val="24"/>
                <w:szCs w:val="24"/>
              </w:rPr>
              <w:t xml:space="preserve">) (380 В) путем установления частного преобразователя </w:t>
            </w:r>
            <w:r w:rsidRPr="005B4F23">
              <w:rPr>
                <w:rFonts w:ascii="Times New Roman" w:eastAsia="Calibri" w:hAnsi="Times New Roman" w:cs="Times New Roman"/>
                <w:color w:val="303030"/>
                <w:sz w:val="24"/>
                <w:szCs w:val="24"/>
                <w:lang w:val="en-US"/>
              </w:rPr>
              <w:t>ESQ</w:t>
            </w:r>
            <w:r w:rsidRPr="005B4F23">
              <w:rPr>
                <w:rFonts w:ascii="Times New Roman" w:eastAsia="Calibri" w:hAnsi="Times New Roman" w:cs="Times New Roman"/>
                <w:color w:val="303030"/>
                <w:sz w:val="24"/>
                <w:szCs w:val="24"/>
              </w:rPr>
              <w:t>-770-4Т-0150-15/18  кВт (2 шт.)</w:t>
            </w:r>
          </w:p>
        </w:tc>
        <w:tc>
          <w:tcPr>
            <w:tcW w:w="3795" w:type="dxa"/>
          </w:tcPr>
          <w:p w:rsidR="005B4F23" w:rsidRPr="005B4F23" w:rsidRDefault="005B4F23" w:rsidP="005B4F23">
            <w:pPr>
              <w:spacing w:after="0" w:line="240" w:lineRule="auto"/>
              <w:rPr>
                <w:rFonts w:ascii="Times New Roman" w:eastAsia="Calibri" w:hAnsi="Times New Roman" w:cs="Times New Roman"/>
                <w:color w:val="303030"/>
                <w:sz w:val="24"/>
                <w:szCs w:val="24"/>
              </w:rPr>
            </w:pPr>
            <w:r w:rsidRPr="005B4F23">
              <w:rPr>
                <w:rFonts w:ascii="Times New Roman" w:eastAsia="Calibri" w:hAnsi="Times New Roman" w:cs="Times New Roman"/>
                <w:color w:val="303030"/>
                <w:sz w:val="24"/>
                <w:szCs w:val="24"/>
              </w:rPr>
              <w:t>2026 г.</w:t>
            </w:r>
          </w:p>
        </w:tc>
      </w:tr>
    </w:tbl>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p>
    <w:p w:rsidR="005B4F23" w:rsidRPr="005B4F23" w:rsidRDefault="005B4F23" w:rsidP="005B4F23">
      <w:pP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 xml:space="preserve">4.3.Предолжения по техническому перевооружению источников тепловой энергии с целью </w:t>
      </w:r>
      <w:proofErr w:type="gramStart"/>
      <w:r w:rsidRPr="005B4F23">
        <w:rPr>
          <w:rFonts w:ascii="Calibri" w:eastAsia="Times New Roman" w:hAnsi="Calibri" w:cs="Times New Roman"/>
          <w:b/>
          <w:i/>
          <w:sz w:val="24"/>
          <w:szCs w:val="24"/>
          <w:lang w:eastAsia="ru-RU"/>
        </w:rPr>
        <w:t>повышения эффективности работы систем теплоснабжения</w:t>
      </w:r>
      <w:proofErr w:type="gramEnd"/>
      <w:r w:rsidRPr="005B4F23">
        <w:rPr>
          <w:rFonts w:ascii="Calibri" w:eastAsia="Times New Roman" w:hAnsi="Calibri" w:cs="Times New Roman"/>
          <w:b/>
          <w:i/>
          <w:sz w:val="24"/>
          <w:szCs w:val="24"/>
          <w:lang w:eastAsia="ru-RU"/>
        </w:rPr>
        <w:t>.</w:t>
      </w:r>
    </w:p>
    <w:p w:rsidR="005B4F23" w:rsidRPr="005B4F23" w:rsidRDefault="005B4F23" w:rsidP="005B4F23">
      <w:pPr>
        <w:spacing w:after="0" w:line="240" w:lineRule="auto"/>
        <w:ind w:firstLine="709"/>
        <w:jc w:val="both"/>
        <w:rPr>
          <w:rFonts w:ascii="Times New Roman" w:eastAsia="Times New Roman" w:hAnsi="Times New Roman" w:cs="Times New Roman"/>
          <w:color w:val="000000"/>
          <w:sz w:val="24"/>
          <w:szCs w:val="24"/>
          <w:lang w:eastAsia="ru-RU"/>
        </w:rPr>
      </w:pPr>
      <w:r w:rsidRPr="005B4F23">
        <w:rPr>
          <w:rFonts w:ascii="Times New Roman" w:eastAsia="Times New Roman" w:hAnsi="Times New Roman" w:cs="Times New Roman"/>
          <w:color w:val="000000"/>
          <w:sz w:val="24"/>
          <w:szCs w:val="24"/>
          <w:lang w:eastAsia="ru-RU"/>
        </w:rPr>
        <w:t>Котельная с механической подачей и механическим золоудалением.</w:t>
      </w:r>
    </w:p>
    <w:p w:rsidR="005B4F23" w:rsidRPr="005B4F23" w:rsidRDefault="005B4F23" w:rsidP="005B4F23">
      <w:pPr>
        <w:spacing w:after="0" w:line="240" w:lineRule="auto"/>
        <w:ind w:firstLine="709"/>
        <w:jc w:val="both"/>
        <w:rPr>
          <w:rFonts w:ascii="Times New Roman" w:eastAsia="Times New Roman" w:hAnsi="Times New Roman" w:cs="Times New Roman"/>
          <w:color w:val="000000"/>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не разработаны.</w:t>
      </w:r>
    </w:p>
    <w:p w:rsidR="005B4F23" w:rsidRPr="005B4F23" w:rsidRDefault="005B4F23" w:rsidP="005B4F23">
      <w:pPr>
        <w:jc w:val="center"/>
        <w:rPr>
          <w:rFonts w:ascii="Calibri" w:eastAsia="Times New Roman" w:hAnsi="Calibri" w:cs="Times New Roman"/>
          <w:b/>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4.5.Меры по переоборудованию котельных в источники комбинированной выработки электрической и тепловой энергии.</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В соответствии с Генеральным планом Афанасьевского сельского поселения  меры по переоборудованию котельных в источники комбинированной выработки электрической и тепловой энергии не предусмотрены.</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4.6.Меры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Генеральным планом Афанасьевского сельского поселения не  предусмотрено изменение схемы теплоснабжения, решения о загрузке источников тепловой энергии, распределении </w:t>
      </w:r>
      <w:r w:rsidRPr="005B4F23">
        <w:rPr>
          <w:rFonts w:ascii="Times New Roman" w:eastAsia="Times New Roman" w:hAnsi="Times New Roman" w:cs="Times New Roman"/>
          <w:sz w:val="24"/>
          <w:szCs w:val="24"/>
          <w:lang w:eastAsia="ru-RU"/>
        </w:rPr>
        <w:lastRenderedPageBreak/>
        <w:t>(перераспределении)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нет.</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5B4F23" w:rsidRPr="005B4F23" w:rsidRDefault="005B4F23" w:rsidP="005B4F23">
      <w:pPr>
        <w:jc w:val="both"/>
        <w:rPr>
          <w:rFonts w:ascii="Calibri" w:eastAsia="Times New Roman" w:hAnsi="Calibri" w:cs="Times New Roman"/>
          <w:i/>
          <w:sz w:val="24"/>
          <w:szCs w:val="24"/>
          <w:lang w:eastAsia="ru-RU"/>
        </w:rPr>
      </w:pPr>
      <w:r w:rsidRPr="005B4F23">
        <w:rPr>
          <w:rFonts w:ascii="Times New Roman" w:eastAsia="Times New Roman" w:hAnsi="Times New Roman" w:cs="Times New Roman"/>
          <w:sz w:val="24"/>
          <w:szCs w:val="24"/>
          <w:lang w:eastAsia="ru-RU"/>
        </w:rPr>
        <w:t xml:space="preserve">      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31.12.2025 года</w:t>
      </w:r>
      <w:r w:rsidRPr="005B4F23">
        <w:rPr>
          <w:rFonts w:ascii="Calibri" w:eastAsia="Times New Roman" w:hAnsi="Calibri" w:cs="Times New Roman"/>
          <w:i/>
          <w:sz w:val="24"/>
          <w:szCs w:val="24"/>
          <w:lang w:eastAsia="ru-RU"/>
        </w:rPr>
        <w:t>.</w:t>
      </w:r>
    </w:p>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ГРАФИК</w:t>
      </w:r>
    </w:p>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зависимости температуры теплоносителя от среднесуточной температуры наружного воздуха, для котельной</w:t>
      </w:r>
    </w:p>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 xml:space="preserve">(температурный график 95 – 70 </w:t>
      </w:r>
      <w:r w:rsidRPr="005B4F23">
        <w:rPr>
          <w:rFonts w:ascii="Calibri" w:eastAsia="Times New Roman" w:hAnsi="Calibri" w:cs="Times New Roman"/>
          <w:b/>
          <w:i/>
          <w:sz w:val="24"/>
          <w:szCs w:val="24"/>
          <w:vertAlign w:val="superscript"/>
          <w:lang w:eastAsia="ru-RU"/>
        </w:rPr>
        <w:t>0</w:t>
      </w:r>
      <w:r w:rsidRPr="005B4F23">
        <w:rPr>
          <w:rFonts w:ascii="Calibri" w:eastAsia="Times New Roman" w:hAnsi="Calibri" w:cs="Times New Roman"/>
          <w:b/>
          <w:i/>
          <w:sz w:val="24"/>
          <w:szCs w:val="24"/>
          <w:lang w:eastAsia="ru-RU"/>
        </w:rPr>
        <w:t>С)</w:t>
      </w: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3"/>
        <w:gridCol w:w="1433"/>
        <w:gridCol w:w="1720"/>
        <w:gridCol w:w="1433"/>
        <w:gridCol w:w="1454"/>
        <w:gridCol w:w="1788"/>
      </w:tblGrid>
      <w:tr w:rsidR="005B4F23" w:rsidRPr="005B4F23" w:rsidTr="00B555FB">
        <w:trPr>
          <w:trHeight w:val="1329"/>
        </w:trPr>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Температура</w:t>
            </w:r>
          </w:p>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наружного</w:t>
            </w:r>
          </w:p>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воздуха</w:t>
            </w:r>
          </w:p>
        </w:tc>
        <w:tc>
          <w:tcPr>
            <w:tcW w:w="1433" w:type="dxa"/>
            <w:vAlign w:val="center"/>
          </w:tcPr>
          <w:p w:rsidR="005B4F23" w:rsidRPr="005B4F23" w:rsidRDefault="005B4F23" w:rsidP="005B4F23">
            <w:pPr>
              <w:spacing w:after="0" w:line="240" w:lineRule="auto"/>
              <w:rPr>
                <w:rFonts w:ascii="Calibri" w:eastAsia="Times New Roman" w:hAnsi="Calibri" w:cs="Times New Roman"/>
              </w:rPr>
            </w:pPr>
            <w:r w:rsidRPr="005B4F23">
              <w:rPr>
                <w:rFonts w:ascii="Calibri" w:eastAsia="Times New Roman" w:hAnsi="Calibri" w:cs="Times New Roman"/>
              </w:rPr>
              <w:t>Температура сетевой воды</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 xml:space="preserve">Температура в </w:t>
            </w:r>
            <w:proofErr w:type="spellStart"/>
            <w:proofErr w:type="gramStart"/>
            <w:r w:rsidRPr="005B4F23">
              <w:rPr>
                <w:rFonts w:ascii="Calibri" w:eastAsia="Times New Roman" w:hAnsi="Calibri" w:cs="Times New Roman"/>
              </w:rPr>
              <w:t>обратн</w:t>
            </w:r>
            <w:r w:rsidRPr="005B4F23">
              <w:rPr>
                <w:rFonts w:ascii="Calibri" w:eastAsia="Times New Roman" w:hAnsi="Calibri" w:cs="Times New Roman"/>
                <w:lang w:val="en-US"/>
              </w:rPr>
              <w:t>ом</w:t>
            </w:r>
            <w:proofErr w:type="spellEnd"/>
            <w:proofErr w:type="gramEnd"/>
          </w:p>
          <w:p w:rsidR="005B4F23" w:rsidRPr="005B4F23" w:rsidRDefault="005B4F23" w:rsidP="005B4F23">
            <w:pPr>
              <w:spacing w:after="0" w:line="240" w:lineRule="auto"/>
              <w:ind w:firstLine="28"/>
              <w:jc w:val="center"/>
              <w:rPr>
                <w:rFonts w:ascii="Calibri" w:eastAsia="Times New Roman" w:hAnsi="Calibri" w:cs="Times New Roman"/>
              </w:rPr>
            </w:pPr>
            <w:proofErr w:type="spellStart"/>
            <w:r w:rsidRPr="005B4F23">
              <w:rPr>
                <w:rFonts w:ascii="Calibri" w:eastAsia="Times New Roman" w:hAnsi="Calibri" w:cs="Times New Roman"/>
                <w:lang w:val="en-US"/>
              </w:rPr>
              <w:t>трубо</w:t>
            </w:r>
            <w:proofErr w:type="spellEnd"/>
            <w:r w:rsidRPr="005B4F23">
              <w:rPr>
                <w:rFonts w:ascii="Calibri" w:eastAsia="Times New Roman" w:hAnsi="Calibri" w:cs="Times New Roman"/>
              </w:rPr>
              <w:t>проводе</w:t>
            </w:r>
          </w:p>
        </w:tc>
        <w:tc>
          <w:tcPr>
            <w:tcW w:w="1433" w:type="dxa"/>
            <w:vAlign w:val="center"/>
          </w:tcPr>
          <w:p w:rsidR="005B4F23" w:rsidRPr="005B4F23" w:rsidRDefault="005B4F23" w:rsidP="005B4F23">
            <w:pPr>
              <w:spacing w:after="0" w:line="240" w:lineRule="auto"/>
              <w:rPr>
                <w:rFonts w:ascii="Calibri" w:eastAsia="Times New Roman" w:hAnsi="Calibri" w:cs="Times New Roman"/>
              </w:rPr>
            </w:pPr>
            <w:r w:rsidRPr="005B4F23">
              <w:rPr>
                <w:rFonts w:ascii="Calibri" w:eastAsia="Times New Roman" w:hAnsi="Calibri" w:cs="Times New Roman"/>
              </w:rPr>
              <w:t>Температура наружного</w:t>
            </w:r>
          </w:p>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воздуха</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Температура сетевой воды</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 xml:space="preserve">Температура в </w:t>
            </w:r>
            <w:proofErr w:type="spellStart"/>
            <w:proofErr w:type="gramStart"/>
            <w:r w:rsidRPr="005B4F23">
              <w:rPr>
                <w:rFonts w:ascii="Calibri" w:eastAsia="Times New Roman" w:hAnsi="Calibri" w:cs="Times New Roman"/>
              </w:rPr>
              <w:t>обратн</w:t>
            </w:r>
            <w:r w:rsidRPr="005B4F23">
              <w:rPr>
                <w:rFonts w:ascii="Calibri" w:eastAsia="Times New Roman" w:hAnsi="Calibri" w:cs="Times New Roman"/>
                <w:lang w:val="en-US"/>
              </w:rPr>
              <w:t>ом</w:t>
            </w:r>
            <w:proofErr w:type="spellEnd"/>
            <w:proofErr w:type="gramEnd"/>
          </w:p>
          <w:p w:rsidR="005B4F23" w:rsidRPr="005B4F23" w:rsidRDefault="005B4F23" w:rsidP="005B4F23">
            <w:pPr>
              <w:spacing w:after="0" w:line="240" w:lineRule="auto"/>
              <w:ind w:firstLine="28"/>
              <w:jc w:val="center"/>
              <w:rPr>
                <w:rFonts w:ascii="Calibri" w:eastAsia="Times New Roman" w:hAnsi="Calibri" w:cs="Times New Roman"/>
                <w:lang w:val="en-US"/>
              </w:rPr>
            </w:pPr>
            <w:proofErr w:type="spellStart"/>
            <w:r w:rsidRPr="005B4F23">
              <w:rPr>
                <w:rFonts w:ascii="Calibri" w:eastAsia="Times New Roman" w:hAnsi="Calibri" w:cs="Times New Roman"/>
                <w:lang w:val="en-US"/>
              </w:rPr>
              <w:t>труб</w:t>
            </w:r>
            <w:proofErr w:type="spellEnd"/>
            <w:r w:rsidRPr="005B4F23">
              <w:rPr>
                <w:rFonts w:ascii="Calibri" w:eastAsia="Times New Roman" w:hAnsi="Calibri" w:cs="Times New Roman"/>
              </w:rPr>
              <w:t>о</w:t>
            </w:r>
            <w:proofErr w:type="spellStart"/>
            <w:r w:rsidRPr="005B4F23">
              <w:rPr>
                <w:rFonts w:ascii="Calibri" w:eastAsia="Times New Roman" w:hAnsi="Calibri" w:cs="Times New Roman"/>
                <w:lang w:val="en-US"/>
              </w:rPr>
              <w:t>проводе</w:t>
            </w:r>
            <w:proofErr w:type="spellEnd"/>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lang w:val="en-US"/>
              </w:rPr>
            </w:pPr>
            <w:r w:rsidRPr="005B4F23">
              <w:rPr>
                <w:rFonts w:ascii="Calibri" w:eastAsia="Times New Roman" w:hAnsi="Calibri" w:cs="Times New Roman"/>
                <w:lang w:val="en-US"/>
              </w:rPr>
              <w:t>+10</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37</w:t>
            </w:r>
            <w:r w:rsidRPr="005B4F23">
              <w:rPr>
                <w:rFonts w:ascii="Calibri" w:eastAsia="Times New Roman" w:hAnsi="Calibri" w:cs="Times New Roman"/>
              </w:rPr>
              <w:t>,9</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3</w:t>
            </w:r>
            <w:r w:rsidRPr="005B4F23">
              <w:rPr>
                <w:rFonts w:ascii="Calibri" w:eastAsia="Times New Roman" w:hAnsi="Calibri" w:cs="Times New Roman"/>
              </w:rPr>
              <w:t>3,8</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-17</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w:t>
            </w:r>
            <w:r w:rsidRPr="005B4F23">
              <w:rPr>
                <w:rFonts w:ascii="Calibri" w:eastAsia="Times New Roman" w:hAnsi="Calibri" w:cs="Times New Roman"/>
                <w:lang w:val="en-US"/>
              </w:rPr>
              <w:t>0</w:t>
            </w:r>
            <w:r w:rsidRPr="005B4F23">
              <w:rPr>
                <w:rFonts w:ascii="Calibri" w:eastAsia="Times New Roman" w:hAnsi="Calibri" w:cs="Times New Roman"/>
              </w:rPr>
              <w:t>,5</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54,32</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lang w:val="en-US"/>
              </w:rPr>
              <w:t>+</w:t>
            </w:r>
            <w:r w:rsidRPr="005B4F23">
              <w:rPr>
                <w:rFonts w:ascii="Calibri" w:eastAsia="Times New Roman" w:hAnsi="Calibri" w:cs="Times New Roman"/>
              </w:rPr>
              <w:t>9</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39,4</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3</w:t>
            </w:r>
            <w:r w:rsidRPr="005B4F23">
              <w:rPr>
                <w:rFonts w:ascii="Calibri" w:eastAsia="Times New Roman" w:hAnsi="Calibri" w:cs="Times New Roman"/>
              </w:rPr>
              <w:t>4,0</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-18</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71,0</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55,03</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lang w:val="en-US"/>
              </w:rPr>
              <w:t>+</w:t>
            </w:r>
            <w:r w:rsidRPr="005B4F23">
              <w:rPr>
                <w:rFonts w:ascii="Calibri" w:eastAsia="Times New Roman" w:hAnsi="Calibri" w:cs="Times New Roman"/>
              </w:rPr>
              <w:t>8</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39,5</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3</w:t>
            </w:r>
            <w:r w:rsidRPr="005B4F23">
              <w:rPr>
                <w:rFonts w:ascii="Calibri" w:eastAsia="Times New Roman" w:hAnsi="Calibri" w:cs="Times New Roman"/>
              </w:rPr>
              <w:t>4,57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-19</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71,6</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55,75</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lang w:val="en-US"/>
              </w:rPr>
              <w:t>+</w:t>
            </w:r>
            <w:r w:rsidRPr="005B4F23">
              <w:rPr>
                <w:rFonts w:ascii="Calibri" w:eastAsia="Times New Roman" w:hAnsi="Calibri" w:cs="Times New Roman"/>
              </w:rPr>
              <w:t>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lang w:val="en-US"/>
              </w:rPr>
            </w:pPr>
            <w:r w:rsidRPr="005B4F23">
              <w:rPr>
                <w:rFonts w:ascii="Calibri" w:eastAsia="Times New Roman" w:hAnsi="Calibri" w:cs="Times New Roman"/>
                <w:lang w:val="en-US"/>
              </w:rPr>
              <w:t>4</w:t>
            </w:r>
            <w:r w:rsidRPr="005B4F23">
              <w:rPr>
                <w:rFonts w:ascii="Calibri" w:eastAsia="Times New Roman" w:hAnsi="Calibri" w:cs="Times New Roman"/>
              </w:rPr>
              <w:t>0,</w:t>
            </w:r>
            <w:r w:rsidRPr="005B4F23">
              <w:rPr>
                <w:rFonts w:ascii="Calibri" w:eastAsia="Times New Roman" w:hAnsi="Calibri" w:cs="Times New Roman"/>
                <w:lang w:val="en-US"/>
              </w:rPr>
              <w:t>8</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35,5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lang w:val="en-US"/>
              </w:rPr>
            </w:pPr>
            <w:r w:rsidRPr="005B4F23">
              <w:rPr>
                <w:rFonts w:ascii="Calibri" w:eastAsia="Times New Roman" w:hAnsi="Calibri" w:cs="Times New Roman"/>
              </w:rPr>
              <w:t>-2</w:t>
            </w:r>
            <w:r w:rsidRPr="005B4F23">
              <w:rPr>
                <w:rFonts w:ascii="Calibri" w:eastAsia="Times New Roman" w:hAnsi="Calibri" w:cs="Times New Roman"/>
                <w:lang w:val="en-US"/>
              </w:rPr>
              <w:t>0</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w:t>
            </w:r>
            <w:r w:rsidRPr="005B4F23">
              <w:rPr>
                <w:rFonts w:ascii="Calibri" w:eastAsia="Times New Roman" w:hAnsi="Calibri" w:cs="Times New Roman"/>
                <w:lang w:val="en-US"/>
              </w:rPr>
              <w:t>2</w:t>
            </w:r>
            <w:r w:rsidRPr="005B4F23">
              <w:rPr>
                <w:rFonts w:ascii="Calibri" w:eastAsia="Times New Roman" w:hAnsi="Calibri" w:cs="Times New Roman"/>
              </w:rPr>
              <w:t>,8</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5</w:t>
            </w:r>
            <w:r w:rsidRPr="005B4F23">
              <w:rPr>
                <w:rFonts w:ascii="Calibri" w:eastAsia="Times New Roman" w:hAnsi="Calibri" w:cs="Times New Roman"/>
              </w:rPr>
              <w:t>6,39</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lang w:val="en-US"/>
              </w:rPr>
              <w:t>+</w:t>
            </w:r>
            <w:r w:rsidRPr="005B4F23">
              <w:rPr>
                <w:rFonts w:ascii="Calibri" w:eastAsia="Times New Roman" w:hAnsi="Calibri" w:cs="Times New Roman"/>
              </w:rPr>
              <w:t>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42,1</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36,42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-21</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73,9</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lang w:val="en-US"/>
              </w:rPr>
              <w:t>5</w:t>
            </w:r>
            <w:r w:rsidRPr="005B4F23">
              <w:rPr>
                <w:rFonts w:ascii="Calibri" w:eastAsia="Times New Roman" w:hAnsi="Calibri" w:cs="Times New Roman"/>
              </w:rPr>
              <w:t>7,09</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43.4</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37,27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-22</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74,9</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57,78</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+4</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44,7</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38,16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-23</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76,0</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58,48</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45,6</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39,03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-24</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77,1</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59,11</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47,2</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39,84</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-25</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78,2</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59,8</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48,5</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40,69</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-26</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79,2</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60,48</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0</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49,1</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41,53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-27</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80,4</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61,09</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49,7</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42,36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-28</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81.4</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61,77</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50,9</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43,12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-29</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82,5</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62,44</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52,1</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43,93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-30</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83,5</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63,1</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-4</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53,3</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44,75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-31</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84,6</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63,71</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54,5</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45,53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-32</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85,6</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64,37</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56,9</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46,27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-33</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86,6</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65,03</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58,4</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47,05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-34</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87,8</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65,62</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-8</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60.4</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47,82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-35</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88,5</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66,27</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-9</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60,9</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48,53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-36</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89,3</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66,92</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-10</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61,5</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49,28</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-37</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90,8</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67,56</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-11</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63,8</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50,03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-38</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91,9</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68,14</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-12</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65,0</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50,79</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-39</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92,9</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68,73</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66,1</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51,47</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-40</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93,9</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69,41</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-14</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67,2</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52,21</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-41</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95,0</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70,0</w:t>
            </w:r>
          </w:p>
        </w:tc>
      </w:tr>
      <w:tr w:rsidR="005B4F23" w:rsidRPr="005B4F23" w:rsidTr="00B555FB">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-15</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68,4</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52,93</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r>
      <w:tr w:rsidR="005B4F23" w:rsidRPr="005B4F23" w:rsidTr="00B555FB">
        <w:trPr>
          <w:trHeight w:val="70"/>
        </w:trPr>
        <w:tc>
          <w:tcPr>
            <w:tcW w:w="1433" w:type="dxa"/>
            <w:vAlign w:val="center"/>
          </w:tcPr>
          <w:p w:rsidR="005B4F23" w:rsidRPr="005B4F23" w:rsidRDefault="005B4F23" w:rsidP="005B4F23">
            <w:pPr>
              <w:spacing w:after="0" w:line="240" w:lineRule="auto"/>
              <w:jc w:val="center"/>
              <w:rPr>
                <w:rFonts w:ascii="Calibri" w:eastAsia="Times New Roman" w:hAnsi="Calibri" w:cs="Times New Roman"/>
              </w:rPr>
            </w:pPr>
            <w:r w:rsidRPr="005B4F23">
              <w:rPr>
                <w:rFonts w:ascii="Calibri" w:eastAsia="Times New Roman" w:hAnsi="Calibri" w:cs="Times New Roman"/>
              </w:rPr>
              <w:t>-16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69,5</w:t>
            </w:r>
          </w:p>
        </w:tc>
        <w:tc>
          <w:tcPr>
            <w:tcW w:w="1720"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53,6</w:t>
            </w:r>
          </w:p>
        </w:tc>
        <w:tc>
          <w:tcPr>
            <w:tcW w:w="1433"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c>
          <w:tcPr>
            <w:tcW w:w="1454"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c>
          <w:tcPr>
            <w:tcW w:w="1788" w:type="dxa"/>
            <w:vAlign w:val="center"/>
          </w:tcPr>
          <w:p w:rsidR="005B4F23" w:rsidRPr="005B4F23" w:rsidRDefault="005B4F23" w:rsidP="005B4F23">
            <w:pPr>
              <w:spacing w:after="0" w:line="240" w:lineRule="auto"/>
              <w:ind w:firstLine="28"/>
              <w:jc w:val="center"/>
              <w:rPr>
                <w:rFonts w:ascii="Calibri" w:eastAsia="Times New Roman" w:hAnsi="Calibri" w:cs="Times New Roman"/>
              </w:rPr>
            </w:pPr>
            <w:r w:rsidRPr="005B4F23">
              <w:rPr>
                <w:rFonts w:ascii="Calibri" w:eastAsia="Times New Roman" w:hAnsi="Calibri" w:cs="Times New Roman"/>
              </w:rPr>
              <w:t>-</w:t>
            </w:r>
          </w:p>
        </w:tc>
      </w:tr>
    </w:tbl>
    <w:p w:rsidR="005B4F23" w:rsidRPr="005B4F23" w:rsidRDefault="005B4F23" w:rsidP="005B4F23">
      <w:pPr>
        <w:jc w:val="center"/>
        <w:rPr>
          <w:rFonts w:ascii="Calibri" w:eastAsia="Times New Roman" w:hAnsi="Calibri" w:cs="Times New Roman"/>
          <w:b/>
          <w:i/>
          <w:sz w:val="16"/>
          <w:szCs w:val="16"/>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lastRenderedPageBreak/>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233"/>
        <w:gridCol w:w="2773"/>
        <w:gridCol w:w="2152"/>
      </w:tblGrid>
      <w:tr w:rsidR="005B4F23" w:rsidRPr="005B4F23" w:rsidTr="00B555FB">
        <w:tc>
          <w:tcPr>
            <w:tcW w:w="353" w:type="pct"/>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 xml:space="preserve">№ </w:t>
            </w:r>
            <w:proofErr w:type="gramStart"/>
            <w:r w:rsidRPr="005B4F23">
              <w:rPr>
                <w:rFonts w:ascii="Calibri" w:eastAsia="Times New Roman" w:hAnsi="Calibri" w:cs="Times New Roman"/>
                <w:b/>
                <w:i/>
                <w:sz w:val="24"/>
                <w:szCs w:val="24"/>
                <w:lang w:eastAsia="ru-RU"/>
              </w:rPr>
              <w:t>п</w:t>
            </w:r>
            <w:proofErr w:type="gramEnd"/>
            <w:r w:rsidRPr="005B4F23">
              <w:rPr>
                <w:rFonts w:ascii="Calibri" w:eastAsia="Times New Roman" w:hAnsi="Calibri" w:cs="Times New Roman"/>
                <w:b/>
                <w:i/>
                <w:sz w:val="24"/>
                <w:szCs w:val="24"/>
                <w:lang w:eastAsia="ru-RU"/>
              </w:rPr>
              <w:t>/п</w:t>
            </w:r>
          </w:p>
        </w:tc>
        <w:tc>
          <w:tcPr>
            <w:tcW w:w="2148" w:type="pct"/>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Наименование котельной</w:t>
            </w:r>
          </w:p>
        </w:tc>
        <w:tc>
          <w:tcPr>
            <w:tcW w:w="1407" w:type="pct"/>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Установленная мощность (Гкал/ч)</w:t>
            </w:r>
          </w:p>
        </w:tc>
        <w:tc>
          <w:tcPr>
            <w:tcW w:w="1092" w:type="pct"/>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Предложения по перспективной тепловой мощности (Гкал/ч)</w:t>
            </w:r>
          </w:p>
        </w:tc>
      </w:tr>
      <w:tr w:rsidR="005B4F23" w:rsidRPr="005B4F23" w:rsidTr="00B555FB">
        <w:tc>
          <w:tcPr>
            <w:tcW w:w="353" w:type="pct"/>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p>
        </w:tc>
        <w:tc>
          <w:tcPr>
            <w:tcW w:w="2148" w:type="pct"/>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r w:rsidRPr="005B4F23">
              <w:rPr>
                <w:rFonts w:ascii="Calibri" w:eastAsia="Times New Roman" w:hAnsi="Calibri" w:cs="Times New Roman"/>
                <w:b/>
                <w:i/>
                <w:sz w:val="24"/>
                <w:szCs w:val="24"/>
                <w:lang w:eastAsia="ru-RU"/>
              </w:rPr>
              <w:t>Афанасьевское  сельское  поселение</w:t>
            </w:r>
          </w:p>
        </w:tc>
        <w:tc>
          <w:tcPr>
            <w:tcW w:w="1407" w:type="pct"/>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p>
        </w:tc>
        <w:tc>
          <w:tcPr>
            <w:tcW w:w="1092" w:type="pct"/>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p>
        </w:tc>
      </w:tr>
      <w:tr w:rsidR="005B4F23" w:rsidRPr="005B4F23" w:rsidTr="00B555FB">
        <w:tc>
          <w:tcPr>
            <w:tcW w:w="353" w:type="pc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1</w:t>
            </w:r>
          </w:p>
        </w:tc>
        <w:tc>
          <w:tcPr>
            <w:tcW w:w="2148" w:type="pct"/>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Котельная д. Афанасьева,</w:t>
            </w:r>
          </w:p>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xml:space="preserve"> ул. Пионерская, № 1</w:t>
            </w:r>
          </w:p>
        </w:tc>
        <w:tc>
          <w:tcPr>
            <w:tcW w:w="1407" w:type="pct"/>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1092" w:type="pct"/>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r>
      <w:tr w:rsidR="005B4F23" w:rsidRPr="005B4F23" w:rsidTr="00B555FB">
        <w:tc>
          <w:tcPr>
            <w:tcW w:w="353" w:type="pct"/>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p>
        </w:tc>
        <w:tc>
          <w:tcPr>
            <w:tcW w:w="2148" w:type="pct"/>
          </w:tcPr>
          <w:p w:rsidR="005B4F23" w:rsidRPr="005B4F23" w:rsidRDefault="005B4F23" w:rsidP="005B4F23">
            <w:pPr>
              <w:spacing w:after="0" w:line="240" w:lineRule="auto"/>
              <w:jc w:val="right"/>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Итого:</w:t>
            </w:r>
          </w:p>
        </w:tc>
        <w:tc>
          <w:tcPr>
            <w:tcW w:w="1407" w:type="pct"/>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1092" w:type="pct"/>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r>
    </w:tbl>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Учитывая, что Генеральный план Афанасьевского сельского поселения рассчитан до 2030 года, предложения по перспективной тепловой мощности могут быть также рассчитаны до 2030 года позднее.</w:t>
      </w:r>
    </w:p>
    <w:p w:rsidR="005B4F23" w:rsidRPr="005B4F23" w:rsidRDefault="005B4F23" w:rsidP="005B4F23">
      <w:pPr>
        <w:jc w:val="center"/>
        <w:rPr>
          <w:rFonts w:ascii="Calibri" w:eastAsia="Times New Roman" w:hAnsi="Calibri" w:cs="Times New Roman"/>
          <w:i/>
          <w:sz w:val="24"/>
          <w:szCs w:val="24"/>
          <w:lang w:eastAsia="ru-RU"/>
        </w:rPr>
      </w:pPr>
      <w:r w:rsidRPr="005B4F23">
        <w:rPr>
          <w:rFonts w:ascii="Calibri" w:eastAsia="Times New Roman" w:hAnsi="Calibri" w:cs="Times New Roman"/>
          <w:b/>
          <w:i/>
          <w:sz w:val="24"/>
          <w:szCs w:val="24"/>
          <w:lang w:eastAsia="ru-RU"/>
        </w:rPr>
        <w:t>Раздел 5.Предложения по строительству и реконструкции  тепловых сетей.</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Генеральным планом  Афанасьевского сельского поселения не предусмотрено изменение схемы теплоснабжения, не планируется новое строительство тепловых сетей.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Генеральным планом  Афанасьевского сельского поселения не предусмотрено изменение схемы теплоснабжения, не планируется новое строительство тепловых сетей.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Генеральным планом  Афанасьевского сельского поселения не предусмотрено изменение схемы теплоснабжения, не планируется новое строительство тепловых сетей.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5B4F23" w:rsidRPr="005B4F23" w:rsidRDefault="005B4F23" w:rsidP="005B4F23">
      <w:pPr>
        <w:jc w:val="both"/>
        <w:rPr>
          <w:rFonts w:ascii="Times New Roman" w:eastAsia="Times New Roman" w:hAnsi="Times New Roman" w:cs="Times New Roman"/>
          <w:b/>
          <w:sz w:val="24"/>
          <w:szCs w:val="24"/>
          <w:lang w:eastAsia="ru-RU"/>
        </w:rPr>
      </w:pPr>
      <w:r w:rsidRPr="005B4F23">
        <w:rPr>
          <w:rFonts w:ascii="Times New Roman" w:eastAsia="Times New Roman" w:hAnsi="Times New Roman" w:cs="Times New Roman"/>
          <w:sz w:val="24"/>
          <w:szCs w:val="24"/>
          <w:lang w:eastAsia="ru-RU"/>
        </w:rPr>
        <w:lastRenderedPageBreak/>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5.5. Предложения по новому строительству и реконструкции тепловых сетей для обеспечения нормативной надежности безопасности теплоснабжения.</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Учитывая, что Генеральным планом  сельского  поселения  не  предусмотрено изменение схемы теплоснабжения, поэтому новое строительство тепловых сетей не планируется. </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Предложения по реконструкции тепловых сетей для обеспечения нормативной надежности безопасности теплоснабжения.</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685"/>
        <w:gridCol w:w="1134"/>
        <w:gridCol w:w="4111"/>
      </w:tblGrid>
      <w:tr w:rsidR="005B4F23" w:rsidRPr="005B4F23" w:rsidTr="00B555FB">
        <w:trPr>
          <w:cantSplit/>
          <w:trHeight w:val="463"/>
        </w:trPr>
        <w:tc>
          <w:tcPr>
            <w:tcW w:w="568" w:type="dxa"/>
          </w:tcPr>
          <w:p w:rsidR="005B4F23" w:rsidRPr="005B4F23" w:rsidRDefault="005B4F23" w:rsidP="005B4F23">
            <w:pPr>
              <w:spacing w:after="0" w:line="240" w:lineRule="auto"/>
              <w:rPr>
                <w:rFonts w:ascii="Calibri" w:eastAsia="Times New Roman" w:hAnsi="Calibri" w:cs="Times New Roman"/>
                <w:b/>
                <w:sz w:val="24"/>
                <w:szCs w:val="24"/>
                <w:lang w:eastAsia="ru-RU"/>
              </w:rPr>
            </w:pPr>
            <w:r w:rsidRPr="005B4F23">
              <w:rPr>
                <w:rFonts w:ascii="Calibri" w:eastAsia="Times New Roman" w:hAnsi="Calibri" w:cs="Times New Roman"/>
                <w:b/>
                <w:sz w:val="24"/>
                <w:szCs w:val="24"/>
                <w:lang w:eastAsia="ru-RU"/>
              </w:rPr>
              <w:t>№</w:t>
            </w:r>
          </w:p>
        </w:tc>
        <w:tc>
          <w:tcPr>
            <w:tcW w:w="3685" w:type="dxa"/>
          </w:tcPr>
          <w:p w:rsidR="005B4F23" w:rsidRPr="005B4F23" w:rsidRDefault="005B4F23" w:rsidP="005B4F23">
            <w:pPr>
              <w:spacing w:after="0" w:line="240" w:lineRule="auto"/>
              <w:jc w:val="center"/>
              <w:rPr>
                <w:rFonts w:ascii="Calibri" w:eastAsia="Times New Roman" w:hAnsi="Calibri" w:cs="Times New Roman"/>
                <w:b/>
                <w:sz w:val="24"/>
                <w:szCs w:val="24"/>
                <w:lang w:eastAsia="ru-RU"/>
              </w:rPr>
            </w:pPr>
            <w:r w:rsidRPr="005B4F23">
              <w:rPr>
                <w:rFonts w:ascii="Calibri" w:eastAsia="Times New Roman" w:hAnsi="Calibri" w:cs="Times New Roman"/>
                <w:b/>
                <w:sz w:val="24"/>
                <w:szCs w:val="24"/>
                <w:lang w:eastAsia="ru-RU"/>
              </w:rPr>
              <w:t>Адрес объекта/</w:t>
            </w:r>
          </w:p>
          <w:p w:rsidR="005B4F23" w:rsidRPr="005B4F23" w:rsidRDefault="005B4F23" w:rsidP="005B4F23">
            <w:pPr>
              <w:spacing w:after="0" w:line="240" w:lineRule="auto"/>
              <w:jc w:val="center"/>
              <w:rPr>
                <w:rFonts w:ascii="Calibri" w:eastAsia="Times New Roman" w:hAnsi="Calibri" w:cs="Times New Roman"/>
                <w:b/>
                <w:sz w:val="24"/>
                <w:szCs w:val="24"/>
                <w:lang w:eastAsia="ru-RU"/>
              </w:rPr>
            </w:pPr>
            <w:r w:rsidRPr="005B4F23">
              <w:rPr>
                <w:rFonts w:ascii="Calibri" w:eastAsia="Times New Roman" w:hAnsi="Calibri" w:cs="Times New Roman"/>
                <w:b/>
                <w:sz w:val="24"/>
                <w:szCs w:val="24"/>
                <w:lang w:eastAsia="ru-RU"/>
              </w:rPr>
              <w:t>мероприятия</w:t>
            </w:r>
          </w:p>
        </w:tc>
        <w:tc>
          <w:tcPr>
            <w:tcW w:w="1134" w:type="dxa"/>
          </w:tcPr>
          <w:p w:rsidR="005B4F23" w:rsidRPr="005B4F23" w:rsidRDefault="005B4F23" w:rsidP="005B4F23">
            <w:pPr>
              <w:spacing w:after="0" w:line="240" w:lineRule="auto"/>
              <w:jc w:val="center"/>
              <w:rPr>
                <w:rFonts w:ascii="Calibri" w:eastAsia="Times New Roman" w:hAnsi="Calibri" w:cs="Times New Roman"/>
                <w:b/>
                <w:sz w:val="24"/>
                <w:szCs w:val="24"/>
                <w:lang w:eastAsia="ru-RU"/>
              </w:rPr>
            </w:pPr>
            <w:proofErr w:type="spellStart"/>
            <w:r w:rsidRPr="005B4F23">
              <w:rPr>
                <w:rFonts w:ascii="Calibri" w:eastAsia="Times New Roman" w:hAnsi="Calibri" w:cs="Times New Roman"/>
                <w:b/>
                <w:sz w:val="24"/>
                <w:szCs w:val="24"/>
                <w:lang w:eastAsia="ru-RU"/>
              </w:rPr>
              <w:t>Протяженность</w:t>
            </w:r>
            <w:proofErr w:type="gramStart"/>
            <w:r w:rsidRPr="005B4F23">
              <w:rPr>
                <w:rFonts w:ascii="Calibri" w:eastAsia="Times New Roman" w:hAnsi="Calibri" w:cs="Times New Roman"/>
                <w:b/>
                <w:sz w:val="24"/>
                <w:szCs w:val="24"/>
                <w:lang w:eastAsia="ru-RU"/>
              </w:rPr>
              <w:t>,п</w:t>
            </w:r>
            <w:proofErr w:type="gramEnd"/>
            <w:r w:rsidRPr="005B4F23">
              <w:rPr>
                <w:rFonts w:ascii="Calibri" w:eastAsia="Times New Roman" w:hAnsi="Calibri" w:cs="Times New Roman"/>
                <w:b/>
                <w:sz w:val="24"/>
                <w:szCs w:val="24"/>
                <w:lang w:eastAsia="ru-RU"/>
              </w:rPr>
              <w:t>.м</w:t>
            </w:r>
            <w:proofErr w:type="spellEnd"/>
            <w:r w:rsidRPr="005B4F23">
              <w:rPr>
                <w:rFonts w:ascii="Calibri" w:eastAsia="Times New Roman" w:hAnsi="Calibri" w:cs="Times New Roman"/>
                <w:b/>
                <w:sz w:val="24"/>
                <w:szCs w:val="24"/>
                <w:lang w:eastAsia="ru-RU"/>
              </w:rPr>
              <w:t>.</w:t>
            </w:r>
          </w:p>
        </w:tc>
        <w:tc>
          <w:tcPr>
            <w:tcW w:w="4111" w:type="dxa"/>
            <w:tcBorders>
              <w:left w:val="single" w:sz="4" w:space="0" w:color="auto"/>
              <w:bottom w:val="single" w:sz="4" w:space="0" w:color="auto"/>
            </w:tcBorders>
          </w:tcPr>
          <w:p w:rsidR="005B4F23" w:rsidRPr="005B4F23" w:rsidRDefault="005B4F23" w:rsidP="005B4F23">
            <w:pPr>
              <w:autoSpaceDE w:val="0"/>
              <w:autoSpaceDN w:val="0"/>
              <w:adjustRightInd w:val="0"/>
              <w:spacing w:after="0" w:line="240" w:lineRule="auto"/>
              <w:ind w:right="282"/>
              <w:contextualSpacing/>
              <w:jc w:val="center"/>
              <w:rPr>
                <w:rFonts w:ascii="Calibri" w:eastAsia="Times New Roman" w:hAnsi="Calibri" w:cs="Times New Roman"/>
                <w:b/>
                <w:color w:val="000000"/>
                <w:lang w:eastAsia="ru-RU"/>
              </w:rPr>
            </w:pPr>
            <w:r w:rsidRPr="005B4F23">
              <w:rPr>
                <w:rFonts w:ascii="Calibri" w:eastAsia="Times New Roman" w:hAnsi="Calibri" w:cs="Times New Roman"/>
                <w:b/>
                <w:color w:val="000000"/>
                <w:lang w:eastAsia="ru-RU"/>
              </w:rPr>
              <w:t>Цели реализации мероприятия</w:t>
            </w:r>
          </w:p>
        </w:tc>
      </w:tr>
      <w:tr w:rsidR="005B4F23" w:rsidRPr="005B4F23" w:rsidTr="00B555FB">
        <w:trPr>
          <w:cantSplit/>
          <w:trHeight w:val="2925"/>
        </w:trPr>
        <w:tc>
          <w:tcPr>
            <w:tcW w:w="568" w:type="dxa"/>
          </w:tcPr>
          <w:p w:rsidR="005B4F23" w:rsidRPr="005B4F23" w:rsidRDefault="005B4F23" w:rsidP="005B4F23">
            <w:pPr>
              <w:spacing w:after="0" w:line="240" w:lineRule="auto"/>
              <w:rPr>
                <w:rFonts w:ascii="Calibri" w:eastAsia="Times New Roman" w:hAnsi="Calibri" w:cs="Times New Roman"/>
                <w:lang w:eastAsia="ru-RU"/>
              </w:rPr>
            </w:pPr>
            <w:r w:rsidRPr="005B4F23">
              <w:rPr>
                <w:rFonts w:ascii="Calibri" w:eastAsia="Times New Roman" w:hAnsi="Calibri" w:cs="Times New Roman"/>
                <w:lang w:eastAsia="ru-RU"/>
              </w:rPr>
              <w:t>1</w:t>
            </w:r>
          </w:p>
        </w:tc>
        <w:tc>
          <w:tcPr>
            <w:tcW w:w="3685"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От ТК № 7 до ТК № 8 </w:t>
            </w:r>
          </w:p>
        </w:tc>
        <w:tc>
          <w:tcPr>
            <w:tcW w:w="1134" w:type="dxa"/>
            <w:tcBorders>
              <w:top w:val="single" w:sz="4" w:space="0" w:color="auto"/>
            </w:tcBorders>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110</w:t>
            </w:r>
          </w:p>
          <w:p w:rsidR="005B4F23" w:rsidRPr="005B4F23" w:rsidRDefault="005B4F23" w:rsidP="005B4F23">
            <w:pPr>
              <w:spacing w:after="0" w:line="240" w:lineRule="auto"/>
              <w:rPr>
                <w:rFonts w:ascii="Calibri" w:eastAsia="Times New Roman" w:hAnsi="Calibri" w:cs="Times New Roman"/>
                <w:sz w:val="24"/>
                <w:szCs w:val="24"/>
                <w:lang w:eastAsia="ru-RU"/>
              </w:rPr>
            </w:pPr>
          </w:p>
        </w:tc>
        <w:tc>
          <w:tcPr>
            <w:tcW w:w="4111" w:type="dxa"/>
            <w:tcBorders>
              <w:top w:val="single" w:sz="4" w:space="0" w:color="auto"/>
              <w:lef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xml:space="preserve">-сокращение потерь </w:t>
            </w:r>
            <w:proofErr w:type="spellStart"/>
            <w:r w:rsidRPr="005B4F23">
              <w:rPr>
                <w:rFonts w:ascii="Calibri" w:eastAsia="Times New Roman" w:hAnsi="Calibri" w:cs="Times New Roman"/>
                <w:i/>
                <w:sz w:val="24"/>
                <w:szCs w:val="24"/>
                <w:lang w:eastAsia="ru-RU"/>
              </w:rPr>
              <w:t>теплоэнергии</w:t>
            </w:r>
            <w:proofErr w:type="spellEnd"/>
            <w:r w:rsidRPr="005B4F23">
              <w:rPr>
                <w:rFonts w:ascii="Calibri" w:eastAsia="Times New Roman" w:hAnsi="Calibri" w:cs="Times New Roman"/>
                <w:i/>
                <w:sz w:val="24"/>
                <w:szCs w:val="24"/>
                <w:lang w:eastAsia="ru-RU"/>
              </w:rPr>
              <w:t xml:space="preserve"> в сетях;</w:t>
            </w:r>
          </w:p>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обеспечение заданного гидравлического режима, требуемой надежности теплоснабжения потребителей;</w:t>
            </w:r>
          </w:p>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снижение уровня износа объектов;</w:t>
            </w:r>
          </w:p>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i/>
                <w:sz w:val="24"/>
                <w:szCs w:val="24"/>
                <w:lang w:eastAsia="ru-RU"/>
              </w:rPr>
              <w:t>- повышение качества и надежности коммунальных услуг</w:t>
            </w:r>
          </w:p>
        </w:tc>
      </w:tr>
    </w:tbl>
    <w:p w:rsidR="005B4F23" w:rsidRPr="005B4F23" w:rsidRDefault="005B4F23" w:rsidP="005B4F23">
      <w:pPr>
        <w:rPr>
          <w:rFonts w:ascii="Calibri" w:eastAsia="Times New Roman" w:hAnsi="Calibri" w:cs="Times New Roman"/>
          <w:b/>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6. Перспективные топливные балансы.</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Calibri" w:eastAsia="Times New Roman" w:hAnsi="Calibri" w:cs="Times New Roman"/>
          <w:i/>
          <w:sz w:val="24"/>
          <w:szCs w:val="24"/>
          <w:lang w:eastAsia="ru-RU"/>
        </w:rPr>
        <w:t xml:space="preserve">      </w:t>
      </w:r>
      <w:r w:rsidRPr="005B4F23">
        <w:rPr>
          <w:rFonts w:ascii="Times New Roman" w:eastAsia="Times New Roman" w:hAnsi="Times New Roman" w:cs="Times New Roman"/>
          <w:sz w:val="24"/>
          <w:szCs w:val="24"/>
          <w:lang w:eastAsia="ru-RU"/>
        </w:rPr>
        <w:t>Существующие и перспективные топливные балансы для источника тепловой энергии, расположенного в границах поселения по видам основного, резервного и аварийного топлива.</w:t>
      </w:r>
    </w:p>
    <w:tbl>
      <w:tblPr>
        <w:tblW w:w="99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081"/>
        <w:gridCol w:w="1981"/>
        <w:gridCol w:w="1981"/>
        <w:gridCol w:w="1981"/>
      </w:tblGrid>
      <w:tr w:rsidR="005B4F23" w:rsidRPr="005B4F23" w:rsidTr="00B555FB">
        <w:trPr>
          <w:trHeight w:val="108"/>
        </w:trPr>
        <w:tc>
          <w:tcPr>
            <w:tcW w:w="296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Наименование котельной</w:t>
            </w:r>
          </w:p>
        </w:tc>
        <w:tc>
          <w:tcPr>
            <w:tcW w:w="10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vertAlign w:val="superscript"/>
                <w:lang w:eastAsia="ru-RU"/>
              </w:rPr>
            </w:pPr>
            <w:r w:rsidRPr="005B4F23">
              <w:rPr>
                <w:rFonts w:ascii="Calibri" w:eastAsia="Times New Roman" w:hAnsi="Calibri" w:cs="Times New Roman"/>
                <w:b/>
                <w:i/>
                <w:sz w:val="24"/>
                <w:szCs w:val="24"/>
                <w:lang w:eastAsia="ru-RU"/>
              </w:rPr>
              <w:t>Вид топлива</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Годовой расход топлива в натуральных единицах (т)</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Резервный вид топлива</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Аварийный вид топлива</w:t>
            </w:r>
          </w:p>
        </w:tc>
      </w:tr>
      <w:tr w:rsidR="005B4F23" w:rsidRPr="005B4F23" w:rsidTr="00B555FB">
        <w:trPr>
          <w:trHeight w:val="309"/>
        </w:trPr>
        <w:tc>
          <w:tcPr>
            <w:tcW w:w="8009" w:type="dxa"/>
            <w:gridSpan w:val="4"/>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Афанасьевское  сельское  поселение</w:t>
            </w:r>
          </w:p>
        </w:tc>
        <w:tc>
          <w:tcPr>
            <w:tcW w:w="198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p>
        </w:tc>
      </w:tr>
      <w:tr w:rsidR="005B4F23" w:rsidRPr="005B4F23" w:rsidTr="00B555FB">
        <w:trPr>
          <w:trHeight w:val="108"/>
        </w:trPr>
        <w:tc>
          <w:tcPr>
            <w:tcW w:w="296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both"/>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Котельная д.Афанасьева, ул. Пионерская, №1</w:t>
            </w:r>
          </w:p>
        </w:tc>
        <w:tc>
          <w:tcPr>
            <w:tcW w:w="10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Уголь</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881,8</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Не предусмотрен</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Не предусмотрен</w:t>
            </w:r>
          </w:p>
        </w:tc>
      </w:tr>
      <w:tr w:rsidR="005B4F23" w:rsidRPr="005B4F23" w:rsidTr="00B555FB">
        <w:trPr>
          <w:trHeight w:val="108"/>
        </w:trPr>
        <w:tc>
          <w:tcPr>
            <w:tcW w:w="296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right"/>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Итого:</w:t>
            </w:r>
          </w:p>
        </w:tc>
        <w:tc>
          <w:tcPr>
            <w:tcW w:w="108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c>
          <w:tcPr>
            <w:tcW w:w="1981"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881,8</w:t>
            </w:r>
          </w:p>
        </w:tc>
        <w:tc>
          <w:tcPr>
            <w:tcW w:w="198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c>
          <w:tcPr>
            <w:tcW w:w="198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w:t>
            </w:r>
          </w:p>
        </w:tc>
      </w:tr>
    </w:tbl>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7. Инвестиции в новое строительство, реконструкцию и техническое перевооружение.</w:t>
      </w:r>
    </w:p>
    <w:p w:rsidR="005B4F23" w:rsidRPr="005B4F23" w:rsidRDefault="005B4F23" w:rsidP="005B4F23">
      <w:pPr>
        <w:jc w:val="both"/>
        <w:rPr>
          <w:rFonts w:ascii="Calibri" w:eastAsia="Times New Roman" w:hAnsi="Calibri" w:cs="Times New Roman"/>
          <w:i/>
          <w:sz w:val="24"/>
          <w:szCs w:val="24"/>
          <w:lang w:eastAsia="ru-RU"/>
        </w:rPr>
      </w:pPr>
      <w:r w:rsidRPr="005B4F23">
        <w:rPr>
          <w:rFonts w:ascii="Times New Roman" w:eastAsia="Times New Roman" w:hAnsi="Times New Roman" w:cs="Times New Roman"/>
          <w:sz w:val="24"/>
          <w:szCs w:val="24"/>
          <w:lang w:eastAsia="ru-RU"/>
        </w:rPr>
        <w:lastRenderedPageBreak/>
        <w:t xml:space="preserve">       Строительство новых теплосетей  не предусмотрено</w:t>
      </w:r>
      <w:r w:rsidRPr="005B4F23">
        <w:rPr>
          <w:rFonts w:ascii="Calibri" w:eastAsia="Times New Roman" w:hAnsi="Calibri" w:cs="Times New Roman"/>
          <w:i/>
          <w:sz w:val="24"/>
          <w:szCs w:val="24"/>
          <w:lang w:eastAsia="ru-RU"/>
        </w:rPr>
        <w:t>.</w:t>
      </w: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8. Решение об определении единой теплоснабжающей организации.</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Крупные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д. Афанасьева  осуществляет МУП «Афанасьевское».</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В качестве единой теплоснабжающей организации выбрано МУП «Афанасьевское».</w:t>
      </w:r>
    </w:p>
    <w:p w:rsidR="005B4F23" w:rsidRPr="005B4F23" w:rsidRDefault="005B4F23" w:rsidP="005B4F23">
      <w:pPr>
        <w:spacing w:after="0" w:line="240" w:lineRule="auto"/>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Зона деятельности единой теплоснабжающей организации МУП «Афанасьевское» охватывает часть территории  д. Афанасьева, так как она осуществляет теплоснабжение социально значимых объектов бюджетной сферы, прочих потребителей, находящихся на территории д. Афанасьева. </w:t>
      </w:r>
    </w:p>
    <w:p w:rsidR="005B4F23" w:rsidRPr="005B4F23" w:rsidRDefault="005B4F23" w:rsidP="005B4F23">
      <w:pPr>
        <w:jc w:val="center"/>
        <w:rPr>
          <w:rFonts w:ascii="Calibri" w:eastAsia="Times New Roman" w:hAnsi="Calibri" w:cs="Times New Roman"/>
          <w:b/>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9. Решения о распределении тепловой нагрузки между источниками тепловой энергии.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2708"/>
        <w:gridCol w:w="2004"/>
      </w:tblGrid>
      <w:tr w:rsidR="005B4F23" w:rsidRPr="005B4F23" w:rsidTr="00B555FB">
        <w:tc>
          <w:tcPr>
            <w:tcW w:w="64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 xml:space="preserve">№ </w:t>
            </w:r>
            <w:proofErr w:type="gramStart"/>
            <w:r w:rsidRPr="005B4F23">
              <w:rPr>
                <w:rFonts w:ascii="Calibri" w:eastAsia="Times New Roman" w:hAnsi="Calibri" w:cs="Times New Roman"/>
                <w:b/>
                <w:i/>
                <w:sz w:val="24"/>
                <w:szCs w:val="24"/>
                <w:lang w:eastAsia="ru-RU"/>
              </w:rPr>
              <w:t>п</w:t>
            </w:r>
            <w:proofErr w:type="gramEnd"/>
            <w:r w:rsidRPr="005B4F23">
              <w:rPr>
                <w:rFonts w:ascii="Calibri" w:eastAsia="Times New Roman" w:hAnsi="Calibri" w:cs="Times New Roman"/>
                <w:b/>
                <w:i/>
                <w:sz w:val="24"/>
                <w:szCs w:val="24"/>
                <w:lang w:eastAsia="ru-RU"/>
              </w:rPr>
              <w:t>/п</w:t>
            </w:r>
          </w:p>
        </w:tc>
        <w:tc>
          <w:tcPr>
            <w:tcW w:w="399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Наименование котельной</w:t>
            </w:r>
          </w:p>
        </w:tc>
        <w:tc>
          <w:tcPr>
            <w:tcW w:w="270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Установленная мощность (Гкал/ч)</w:t>
            </w:r>
          </w:p>
        </w:tc>
        <w:tc>
          <w:tcPr>
            <w:tcW w:w="2004"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Подключенная нагрузка (Гкал/ч)</w:t>
            </w:r>
          </w:p>
        </w:tc>
      </w:tr>
      <w:tr w:rsidR="005B4F23" w:rsidRPr="005B4F23" w:rsidTr="00B555FB">
        <w:tc>
          <w:tcPr>
            <w:tcW w:w="64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1</w:t>
            </w:r>
          </w:p>
        </w:tc>
        <w:tc>
          <w:tcPr>
            <w:tcW w:w="399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 xml:space="preserve">Котельная д. Афанасьевна, </w:t>
            </w:r>
            <w:proofErr w:type="spellStart"/>
            <w:r w:rsidRPr="005B4F23">
              <w:rPr>
                <w:rFonts w:ascii="Calibri" w:eastAsia="Times New Roman" w:hAnsi="Calibri" w:cs="Times New Roman"/>
                <w:i/>
                <w:sz w:val="24"/>
                <w:szCs w:val="24"/>
                <w:lang w:eastAsia="ru-RU"/>
              </w:rPr>
              <w:t>ул</w:t>
            </w:r>
            <w:proofErr w:type="gramStart"/>
            <w:r w:rsidRPr="005B4F23">
              <w:rPr>
                <w:rFonts w:ascii="Calibri" w:eastAsia="Times New Roman" w:hAnsi="Calibri" w:cs="Times New Roman"/>
                <w:i/>
                <w:sz w:val="24"/>
                <w:szCs w:val="24"/>
                <w:lang w:eastAsia="ru-RU"/>
              </w:rPr>
              <w:t>.П</w:t>
            </w:r>
            <w:proofErr w:type="gramEnd"/>
            <w:r w:rsidRPr="005B4F23">
              <w:rPr>
                <w:rFonts w:ascii="Calibri" w:eastAsia="Times New Roman" w:hAnsi="Calibri" w:cs="Times New Roman"/>
                <w:i/>
                <w:sz w:val="24"/>
                <w:szCs w:val="24"/>
                <w:lang w:eastAsia="ru-RU"/>
              </w:rPr>
              <w:t>ионерская</w:t>
            </w:r>
            <w:proofErr w:type="spellEnd"/>
            <w:r w:rsidRPr="005B4F23">
              <w:rPr>
                <w:rFonts w:ascii="Calibri" w:eastAsia="Times New Roman" w:hAnsi="Calibri" w:cs="Times New Roman"/>
                <w:i/>
                <w:sz w:val="24"/>
                <w:szCs w:val="24"/>
                <w:lang w:eastAsia="ru-RU"/>
              </w:rPr>
              <w:t>, № 1</w:t>
            </w:r>
          </w:p>
        </w:tc>
        <w:tc>
          <w:tcPr>
            <w:tcW w:w="270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2004"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0,42</w:t>
            </w:r>
          </w:p>
        </w:tc>
      </w:tr>
      <w:tr w:rsidR="005B4F23" w:rsidRPr="005B4F23" w:rsidTr="00B555FB">
        <w:tc>
          <w:tcPr>
            <w:tcW w:w="648"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p>
        </w:tc>
        <w:tc>
          <w:tcPr>
            <w:tcW w:w="399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Итого:</w:t>
            </w:r>
          </w:p>
        </w:tc>
        <w:tc>
          <w:tcPr>
            <w:tcW w:w="270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2004"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0,42</w:t>
            </w:r>
          </w:p>
        </w:tc>
      </w:tr>
      <w:tr w:rsidR="005B4F23" w:rsidRPr="005B4F23" w:rsidTr="00B555FB">
        <w:tc>
          <w:tcPr>
            <w:tcW w:w="648"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p>
        </w:tc>
        <w:tc>
          <w:tcPr>
            <w:tcW w:w="3996"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Всего:</w:t>
            </w:r>
          </w:p>
        </w:tc>
        <w:tc>
          <w:tcPr>
            <w:tcW w:w="2708"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2,0</w:t>
            </w:r>
          </w:p>
        </w:tc>
        <w:tc>
          <w:tcPr>
            <w:tcW w:w="2004" w:type="dxa"/>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0,42</w:t>
            </w:r>
          </w:p>
        </w:tc>
      </w:tr>
    </w:tbl>
    <w:p w:rsidR="005B4F23" w:rsidRPr="005B4F23" w:rsidRDefault="005B4F23" w:rsidP="005B4F23">
      <w:pPr>
        <w:jc w:val="center"/>
        <w:rPr>
          <w:rFonts w:ascii="Calibri" w:eastAsia="Times New Roman" w:hAnsi="Calibri" w:cs="Times New Roman"/>
          <w:b/>
          <w:i/>
          <w:sz w:val="24"/>
          <w:szCs w:val="24"/>
          <w:lang w:eastAsia="ru-RU"/>
        </w:rPr>
      </w:pPr>
    </w:p>
    <w:p w:rsidR="005B4F23" w:rsidRPr="005B4F23" w:rsidRDefault="005B4F23" w:rsidP="005B4F23">
      <w:pPr>
        <w:jc w:val="center"/>
        <w:rPr>
          <w:rFonts w:ascii="Calibri" w:eastAsia="Times New Roman" w:hAnsi="Calibri" w:cs="Times New Roman"/>
          <w:b/>
          <w:i/>
          <w:sz w:val="24"/>
          <w:szCs w:val="24"/>
          <w:lang w:eastAsia="ru-RU"/>
        </w:rPr>
      </w:pPr>
      <w:r w:rsidRPr="005B4F23">
        <w:rPr>
          <w:rFonts w:ascii="Calibri" w:eastAsia="Times New Roman" w:hAnsi="Calibri" w:cs="Times New Roman"/>
          <w:b/>
          <w:i/>
          <w:sz w:val="24"/>
          <w:szCs w:val="24"/>
          <w:lang w:eastAsia="ru-RU"/>
        </w:rPr>
        <w:t>Раздел 10. Решение по бесхозяйным тепловым сетям.</w:t>
      </w:r>
    </w:p>
    <w:p w:rsidR="005B4F23" w:rsidRPr="005B4F23" w:rsidRDefault="005B4F23" w:rsidP="005B4F23">
      <w:pPr>
        <w:jc w:val="both"/>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ab/>
        <w:t xml:space="preserve">На территории Афанасьевского сельского поселения бесхозяйных тепловых сетей </w:t>
      </w:r>
      <w:bookmarkStart w:id="1" w:name="_Toc308109864"/>
      <w:bookmarkStart w:id="2" w:name="_Toc309145725"/>
      <w:bookmarkStart w:id="3" w:name="_Toc308712175"/>
      <w:r w:rsidRPr="005B4F23">
        <w:rPr>
          <w:rFonts w:ascii="Times New Roman" w:eastAsia="Times New Roman" w:hAnsi="Times New Roman" w:cs="Times New Roman"/>
          <w:sz w:val="24"/>
          <w:szCs w:val="24"/>
          <w:lang w:eastAsia="ru-RU"/>
        </w:rPr>
        <w:t xml:space="preserve"> имеется, ранее  отапливаемые  жилые дома д. Афанасьева по ул. Советская ул. Молодежная, ул. Гайдара. </w:t>
      </w:r>
    </w:p>
    <w:p w:rsidR="005B4F23" w:rsidRPr="005B4F23" w:rsidRDefault="005B4F23" w:rsidP="005B4F23">
      <w:pPr>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 xml:space="preserve">Обосновывающие материалы к схеме теплоснабжения  </w:t>
      </w:r>
      <w:bookmarkEnd w:id="1"/>
      <w:r w:rsidRPr="005B4F23">
        <w:rPr>
          <w:rFonts w:ascii="Calibri" w:eastAsia="Times New Roman" w:hAnsi="Calibri" w:cs="Times New Roman"/>
          <w:b/>
          <w:i/>
          <w:sz w:val="24"/>
          <w:szCs w:val="24"/>
        </w:rPr>
        <w:t xml:space="preserve"> </w:t>
      </w:r>
      <w:bookmarkEnd w:id="2"/>
      <w:bookmarkEnd w:id="3"/>
      <w:r w:rsidRPr="005B4F23">
        <w:rPr>
          <w:rFonts w:ascii="Calibri" w:eastAsia="Times New Roman" w:hAnsi="Calibri" w:cs="Times New Roman"/>
          <w:b/>
          <w:i/>
          <w:sz w:val="24"/>
          <w:szCs w:val="24"/>
        </w:rPr>
        <w:t xml:space="preserve">д.Афанасьева </w:t>
      </w:r>
    </w:p>
    <w:p w:rsidR="005B4F23" w:rsidRPr="005B4F23" w:rsidRDefault="005B4F23" w:rsidP="005B4F23">
      <w:pPr>
        <w:jc w:val="center"/>
        <w:rPr>
          <w:rFonts w:ascii="Calibri" w:eastAsia="Times New Roman" w:hAnsi="Calibri" w:cs="Times New Roman"/>
          <w:b/>
          <w:i/>
          <w:spacing w:val="10"/>
          <w:sz w:val="24"/>
          <w:szCs w:val="24"/>
        </w:rPr>
      </w:pPr>
      <w:bookmarkStart w:id="4" w:name="_Toc309145726"/>
      <w:bookmarkStart w:id="5" w:name="_Toc308712176"/>
      <w:bookmarkStart w:id="6" w:name="_Toc308109865"/>
      <w:r w:rsidRPr="005B4F23">
        <w:rPr>
          <w:rFonts w:ascii="Calibri" w:eastAsia="Times New Roman" w:hAnsi="Calibri" w:cs="Times New Roman"/>
          <w:b/>
          <w:i/>
          <w:spacing w:val="10"/>
          <w:sz w:val="24"/>
          <w:szCs w:val="24"/>
        </w:rPr>
        <w:t>Раздел 1. Существующее положение в сфере производства, передачи и потребления тепловой энергии для целей теплоснабжения</w:t>
      </w:r>
      <w:bookmarkEnd w:id="4"/>
      <w:bookmarkEnd w:id="5"/>
      <w:bookmarkEnd w:id="6"/>
    </w:p>
    <w:p w:rsidR="005B4F23" w:rsidRPr="005B4F23" w:rsidRDefault="005B4F23" w:rsidP="005B4F23">
      <w:pPr>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1. Функциональная структура теплоснабжения.</w:t>
      </w:r>
    </w:p>
    <w:p w:rsidR="005B4F23" w:rsidRPr="005B4F23" w:rsidRDefault="005B4F23" w:rsidP="005B4F23">
      <w:pPr>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Теплоснабжающей организацией на территории  д. Афанасьева является </w:t>
      </w:r>
      <w:r w:rsidRPr="005B4F23">
        <w:rPr>
          <w:rFonts w:ascii="Times New Roman" w:eastAsia="Times New Roman" w:hAnsi="Times New Roman" w:cs="Times New Roman"/>
          <w:sz w:val="24"/>
          <w:szCs w:val="24"/>
          <w:lang w:eastAsia="ru-RU"/>
        </w:rPr>
        <w:t>МУП «Афанасьевское».</w:t>
      </w:r>
      <w:r w:rsidRPr="005B4F23">
        <w:rPr>
          <w:rFonts w:ascii="Times New Roman" w:eastAsia="Times New Roman" w:hAnsi="Times New Roman" w:cs="Times New Roman"/>
          <w:sz w:val="24"/>
          <w:szCs w:val="24"/>
        </w:rPr>
        <w:t xml:space="preserve">  Котельная и тепловые сети переданы  в безвозмездное пользование на неопределенный срок на основании Договора.</w:t>
      </w:r>
    </w:p>
    <w:p w:rsidR="005B4F23" w:rsidRPr="005B4F23" w:rsidRDefault="005B4F23" w:rsidP="005B4F23">
      <w:pPr>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Зоны действия индивидуального теплоснабжения и зона действия теплоснабжающей организации представлены в Таблице 1.</w:t>
      </w:r>
    </w:p>
    <w:p w:rsidR="005B4F23" w:rsidRPr="005B4F23" w:rsidRDefault="005B4F23" w:rsidP="005B4F23">
      <w:pPr>
        <w:ind w:firstLine="709"/>
        <w:jc w:val="both"/>
        <w:rPr>
          <w:rFonts w:ascii="Times New Roman" w:eastAsia="Times New Roman" w:hAnsi="Times New Roman" w:cs="Times New Roman"/>
          <w:sz w:val="24"/>
          <w:szCs w:val="24"/>
        </w:rPr>
      </w:pPr>
    </w:p>
    <w:p w:rsidR="005B4F23" w:rsidRPr="005B4F23" w:rsidRDefault="005B4F23" w:rsidP="005B4F23">
      <w:pPr>
        <w:ind w:firstLine="709"/>
        <w:jc w:val="right"/>
        <w:rPr>
          <w:rFonts w:ascii="Calibri" w:eastAsia="Times New Roman" w:hAnsi="Calibri" w:cs="Times New Roman"/>
          <w:i/>
        </w:rPr>
      </w:pPr>
      <w:r w:rsidRPr="005B4F23">
        <w:rPr>
          <w:rFonts w:ascii="Calibri" w:eastAsia="Times New Roman" w:hAnsi="Calibri" w:cs="Times New Roman"/>
          <w:i/>
        </w:rPr>
        <w:t>Функциональная структура теплоснабжения  д.Афанасьева                     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110"/>
        <w:gridCol w:w="2835"/>
        <w:gridCol w:w="1843"/>
      </w:tblGrid>
      <w:tr w:rsidR="005B4F23" w:rsidRPr="005B4F23" w:rsidTr="00B555FB">
        <w:trPr>
          <w:trHeight w:val="739"/>
        </w:trPr>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lastRenderedPageBreak/>
              <w:t>№</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proofErr w:type="gramStart"/>
            <w:r w:rsidRPr="005B4F23">
              <w:rPr>
                <w:rFonts w:ascii="Calibri" w:eastAsia="Times New Roman" w:hAnsi="Calibri" w:cs="Times New Roman"/>
                <w:sz w:val="24"/>
                <w:szCs w:val="24"/>
                <w:lang w:eastAsia="ru-RU"/>
              </w:rPr>
              <w:t>п</w:t>
            </w:r>
            <w:proofErr w:type="gramEnd"/>
            <w:r w:rsidRPr="005B4F23">
              <w:rPr>
                <w:rFonts w:ascii="Calibri" w:eastAsia="Times New Roman" w:hAnsi="Calibri" w:cs="Times New Roman"/>
                <w:sz w:val="24"/>
                <w:szCs w:val="24"/>
                <w:lang w:eastAsia="ru-RU"/>
              </w:rPr>
              <w:t>/</w:t>
            </w:r>
          </w:p>
        </w:tc>
        <w:tc>
          <w:tcPr>
            <w:tcW w:w="4110" w:type="dxa"/>
          </w:tcPr>
          <w:p w:rsidR="005B4F23" w:rsidRPr="005B4F23" w:rsidRDefault="005B4F23" w:rsidP="005B4F23">
            <w:pPr>
              <w:spacing w:after="0" w:line="240" w:lineRule="auto"/>
              <w:ind w:right="284"/>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Наименование</w:t>
            </w:r>
          </w:p>
          <w:p w:rsidR="005B4F23" w:rsidRPr="005B4F23" w:rsidRDefault="005B4F23" w:rsidP="005B4F23">
            <w:pPr>
              <w:spacing w:after="0" w:line="240" w:lineRule="auto"/>
              <w:ind w:right="284"/>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потребителя</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адрес</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 Вид отопления </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МДОУ СОШ</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«Афанасьевское»</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proofErr w:type="spellStart"/>
            <w:r w:rsidRPr="005B4F23">
              <w:rPr>
                <w:rFonts w:ascii="Calibri" w:eastAsia="Times New Roman" w:hAnsi="Calibri" w:cs="Times New Roman"/>
                <w:sz w:val="24"/>
                <w:szCs w:val="24"/>
                <w:lang w:eastAsia="ru-RU"/>
              </w:rPr>
              <w:t>ул</w:t>
            </w:r>
            <w:proofErr w:type="gramStart"/>
            <w:r w:rsidRPr="005B4F23">
              <w:rPr>
                <w:rFonts w:ascii="Calibri" w:eastAsia="Times New Roman" w:hAnsi="Calibri" w:cs="Times New Roman"/>
                <w:sz w:val="24"/>
                <w:szCs w:val="24"/>
                <w:lang w:eastAsia="ru-RU"/>
              </w:rPr>
              <w:t>.Л</w:t>
            </w:r>
            <w:proofErr w:type="gramEnd"/>
            <w:r w:rsidRPr="005B4F23">
              <w:rPr>
                <w:rFonts w:ascii="Calibri" w:eastAsia="Times New Roman" w:hAnsi="Calibri" w:cs="Times New Roman"/>
                <w:sz w:val="24"/>
                <w:szCs w:val="24"/>
                <w:lang w:eastAsia="ru-RU"/>
              </w:rPr>
              <w:t>енина</w:t>
            </w:r>
            <w:proofErr w:type="spellEnd"/>
            <w:r w:rsidRPr="005B4F23">
              <w:rPr>
                <w:rFonts w:ascii="Calibri" w:eastAsia="Times New Roman" w:hAnsi="Calibri" w:cs="Times New Roman"/>
                <w:sz w:val="24"/>
                <w:szCs w:val="24"/>
                <w:lang w:eastAsia="ru-RU"/>
              </w:rPr>
              <w:t xml:space="preserve"> № 8</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МДОУ « Солнышко»</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proofErr w:type="spellStart"/>
            <w:r w:rsidRPr="005B4F23">
              <w:rPr>
                <w:rFonts w:ascii="Calibri" w:eastAsia="Times New Roman" w:hAnsi="Calibri" w:cs="Times New Roman"/>
                <w:sz w:val="24"/>
                <w:szCs w:val="24"/>
                <w:lang w:eastAsia="ru-RU"/>
              </w:rPr>
              <w:t>ул</w:t>
            </w:r>
            <w:proofErr w:type="gramStart"/>
            <w:r w:rsidRPr="005B4F23">
              <w:rPr>
                <w:rFonts w:ascii="Calibri" w:eastAsia="Times New Roman" w:hAnsi="Calibri" w:cs="Times New Roman"/>
                <w:sz w:val="24"/>
                <w:szCs w:val="24"/>
                <w:lang w:eastAsia="ru-RU"/>
              </w:rPr>
              <w:t>.Л</w:t>
            </w:r>
            <w:proofErr w:type="gramEnd"/>
            <w:r w:rsidRPr="005B4F23">
              <w:rPr>
                <w:rFonts w:ascii="Calibri" w:eastAsia="Times New Roman" w:hAnsi="Calibri" w:cs="Times New Roman"/>
                <w:sz w:val="24"/>
                <w:szCs w:val="24"/>
                <w:lang w:eastAsia="ru-RU"/>
              </w:rPr>
              <w:t>енина</w:t>
            </w:r>
            <w:proofErr w:type="spellEnd"/>
            <w:r w:rsidRPr="005B4F23">
              <w:rPr>
                <w:rFonts w:ascii="Calibri" w:eastAsia="Times New Roman" w:hAnsi="Calibri" w:cs="Times New Roman"/>
                <w:sz w:val="24"/>
                <w:szCs w:val="24"/>
                <w:lang w:eastAsia="ru-RU"/>
              </w:rPr>
              <w:t xml:space="preserve"> № 5а</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3</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8"/>
                <w:szCs w:val="28"/>
                <w:lang w:eastAsia="ru-RU"/>
              </w:rPr>
              <w:t>ОГБУЗ «</w:t>
            </w:r>
            <w:r w:rsidRPr="005B4F23">
              <w:rPr>
                <w:rFonts w:ascii="Calibri" w:eastAsia="Times New Roman" w:hAnsi="Calibri" w:cs="Times New Roman"/>
                <w:sz w:val="24"/>
                <w:szCs w:val="24"/>
                <w:lang w:eastAsia="ru-RU"/>
              </w:rPr>
              <w:t>Тулунский областной психоневрологический диспансер»</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proofErr w:type="spellStart"/>
            <w:r w:rsidRPr="005B4F23">
              <w:rPr>
                <w:rFonts w:ascii="Calibri" w:eastAsia="Times New Roman" w:hAnsi="Calibri" w:cs="Times New Roman"/>
                <w:sz w:val="24"/>
                <w:szCs w:val="24"/>
                <w:lang w:eastAsia="ru-RU"/>
              </w:rPr>
              <w:t>ул</w:t>
            </w:r>
            <w:proofErr w:type="gramStart"/>
            <w:r w:rsidRPr="005B4F23">
              <w:rPr>
                <w:rFonts w:ascii="Calibri" w:eastAsia="Times New Roman" w:hAnsi="Calibri" w:cs="Times New Roman"/>
                <w:sz w:val="24"/>
                <w:szCs w:val="24"/>
                <w:lang w:eastAsia="ru-RU"/>
              </w:rPr>
              <w:t>.Л</w:t>
            </w:r>
            <w:proofErr w:type="gramEnd"/>
            <w:r w:rsidRPr="005B4F23">
              <w:rPr>
                <w:rFonts w:ascii="Calibri" w:eastAsia="Times New Roman" w:hAnsi="Calibri" w:cs="Times New Roman"/>
                <w:sz w:val="24"/>
                <w:szCs w:val="24"/>
                <w:lang w:eastAsia="ru-RU"/>
              </w:rPr>
              <w:t>енина</w:t>
            </w:r>
            <w:proofErr w:type="spellEnd"/>
            <w:r w:rsidRPr="005B4F23">
              <w:rPr>
                <w:rFonts w:ascii="Calibri" w:eastAsia="Times New Roman" w:hAnsi="Calibri" w:cs="Times New Roman"/>
                <w:sz w:val="24"/>
                <w:szCs w:val="24"/>
                <w:lang w:eastAsia="ru-RU"/>
              </w:rPr>
              <w:t xml:space="preserve"> №  4</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4</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ООО «Монолит»</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ул. Ленина № 2</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5</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 ФГУП «Почта России»</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ул. Ленина № 2</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6</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ФАП «д. Афанасьева»</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ул. Ленина № 4</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7</w:t>
            </w:r>
          </w:p>
        </w:tc>
        <w:tc>
          <w:tcPr>
            <w:tcW w:w="4110"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ПСПК «Спутник»</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ул. Ленина № 6</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r w:rsidR="005B4F23" w:rsidRPr="005B4F23" w:rsidTr="00B555FB">
        <w:tc>
          <w:tcPr>
            <w:tcW w:w="426"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8</w:t>
            </w:r>
          </w:p>
        </w:tc>
        <w:tc>
          <w:tcPr>
            <w:tcW w:w="4110" w:type="dxa"/>
            <w:tcBorders>
              <w:bottom w:val="single" w:sz="4" w:space="0" w:color="auto"/>
            </w:tcBorders>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МКУК «КДЦ д. Афанасьева»  </w:t>
            </w:r>
          </w:p>
        </w:tc>
        <w:tc>
          <w:tcPr>
            <w:tcW w:w="2835"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д. Афанасьева,</w:t>
            </w:r>
          </w:p>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ул. Ленина № 4а</w:t>
            </w:r>
          </w:p>
        </w:tc>
        <w:tc>
          <w:tcPr>
            <w:tcW w:w="1843" w:type="dxa"/>
          </w:tcPr>
          <w:p w:rsidR="005B4F23" w:rsidRPr="005B4F23" w:rsidRDefault="005B4F23" w:rsidP="005B4F23">
            <w:pPr>
              <w:spacing w:after="0" w:line="240" w:lineRule="auto"/>
              <w:ind w:right="284"/>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центральное</w:t>
            </w:r>
          </w:p>
        </w:tc>
      </w:tr>
    </w:tbl>
    <w:p w:rsidR="005B4F23" w:rsidRPr="005B4F23" w:rsidRDefault="005B4F23" w:rsidP="005B4F23">
      <w:pPr>
        <w:jc w:val="both"/>
        <w:rPr>
          <w:rFonts w:ascii="Calibri" w:eastAsia="Times New Roman" w:hAnsi="Calibri" w:cs="Times New Roman"/>
          <w:i/>
          <w:sz w:val="24"/>
          <w:szCs w:val="24"/>
        </w:rPr>
      </w:pPr>
    </w:p>
    <w:p w:rsidR="005B4F23" w:rsidRPr="005B4F23" w:rsidRDefault="005B4F23" w:rsidP="005B4F23">
      <w:pPr>
        <w:spacing w:after="0" w:line="240" w:lineRule="auto"/>
        <w:ind w:firstLine="709"/>
        <w:jc w:val="both"/>
        <w:rPr>
          <w:rFonts w:ascii="Times New Roman" w:eastAsia="Times New Roman" w:hAnsi="Times New Roman" w:cs="Times New Roman"/>
          <w:i/>
          <w:sz w:val="24"/>
          <w:szCs w:val="24"/>
        </w:rPr>
      </w:pPr>
      <w:r w:rsidRPr="005B4F23">
        <w:rPr>
          <w:rFonts w:ascii="Times New Roman" w:eastAsia="Times New Roman" w:hAnsi="Times New Roman" w:cs="Times New Roman"/>
          <w:b/>
          <w:i/>
          <w:sz w:val="24"/>
          <w:szCs w:val="24"/>
        </w:rPr>
        <w:t>2. Источники тепловой энергии</w:t>
      </w:r>
    </w:p>
    <w:p w:rsidR="005B4F23" w:rsidRPr="005B4F23" w:rsidRDefault="005B4F23" w:rsidP="005B4F23">
      <w:pPr>
        <w:spacing w:after="0" w:line="240" w:lineRule="auto"/>
        <w:rPr>
          <w:rFonts w:ascii="Times New Roman" w:eastAsia="Times New Roman" w:hAnsi="Times New Roman" w:cs="Times New Roman"/>
          <w:i/>
          <w:sz w:val="24"/>
          <w:szCs w:val="24"/>
        </w:rPr>
      </w:pPr>
      <w:r w:rsidRPr="005B4F23">
        <w:rPr>
          <w:rFonts w:ascii="Times New Roman" w:eastAsia="Times New Roman" w:hAnsi="Times New Roman" w:cs="Times New Roman"/>
          <w:i/>
          <w:sz w:val="24"/>
          <w:szCs w:val="24"/>
        </w:rPr>
        <w:t xml:space="preserve">  1) Источники тепловой энергии: котельная  КМТ -1,25</w:t>
      </w:r>
    </w:p>
    <w:p w:rsidR="005B4F23" w:rsidRPr="005B4F23" w:rsidRDefault="005B4F23" w:rsidP="005B4F23">
      <w:pPr>
        <w:spacing w:after="0" w:line="240" w:lineRule="auto"/>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котел </w:t>
      </w:r>
      <w:proofErr w:type="spellStart"/>
      <w:r w:rsidRPr="005B4F23">
        <w:rPr>
          <w:rFonts w:ascii="Times New Roman" w:eastAsia="Times New Roman" w:hAnsi="Times New Roman" w:cs="Times New Roman"/>
          <w:sz w:val="24"/>
          <w:szCs w:val="24"/>
          <w:lang w:eastAsia="ru-RU"/>
        </w:rPr>
        <w:t>КВм</w:t>
      </w:r>
      <w:proofErr w:type="spellEnd"/>
      <w:r w:rsidRPr="005B4F23">
        <w:rPr>
          <w:rFonts w:ascii="Times New Roman" w:eastAsia="Times New Roman" w:hAnsi="Times New Roman" w:cs="Times New Roman"/>
          <w:sz w:val="24"/>
          <w:szCs w:val="24"/>
          <w:lang w:eastAsia="ru-RU"/>
        </w:rPr>
        <w:t xml:space="preserve"> 1,16 –год установки 2016г.-      </w:t>
      </w:r>
    </w:p>
    <w:p w:rsidR="005B4F23" w:rsidRPr="005B4F23" w:rsidRDefault="005B4F23" w:rsidP="005B4F23">
      <w:pPr>
        <w:spacing w:after="0" w:line="240" w:lineRule="auto"/>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котел КВм</w:t>
      </w:r>
      <w:proofErr w:type="gramStart"/>
      <w:r w:rsidRPr="005B4F23">
        <w:rPr>
          <w:rFonts w:ascii="Times New Roman" w:eastAsia="Times New Roman" w:hAnsi="Times New Roman" w:cs="Times New Roman"/>
          <w:sz w:val="24"/>
          <w:szCs w:val="24"/>
          <w:lang w:eastAsia="ru-RU"/>
        </w:rPr>
        <w:t>1</w:t>
      </w:r>
      <w:proofErr w:type="gramEnd"/>
      <w:r w:rsidRPr="005B4F23">
        <w:rPr>
          <w:rFonts w:ascii="Times New Roman" w:eastAsia="Times New Roman" w:hAnsi="Times New Roman" w:cs="Times New Roman"/>
          <w:sz w:val="24"/>
          <w:szCs w:val="24"/>
          <w:lang w:eastAsia="ru-RU"/>
        </w:rPr>
        <w:t xml:space="preserve">,16 – год установки 2018г.-      </w:t>
      </w:r>
    </w:p>
    <w:p w:rsidR="005B4F23" w:rsidRPr="005B4F23" w:rsidRDefault="005B4F23" w:rsidP="005B4F23">
      <w:pPr>
        <w:numPr>
          <w:ilvl w:val="0"/>
          <w:numId w:val="5"/>
        </w:numPr>
        <w:spacing w:after="0" w:line="240" w:lineRule="auto"/>
        <w:jc w:val="both"/>
        <w:rPr>
          <w:rFonts w:ascii="Times New Roman" w:eastAsia="Times New Roman" w:hAnsi="Times New Roman" w:cs="Times New Roman"/>
          <w:sz w:val="24"/>
          <w:szCs w:val="24"/>
          <w:lang w:eastAsia="ru-RU"/>
        </w:rPr>
      </w:pPr>
      <w:r w:rsidRPr="005B4F23">
        <w:rPr>
          <w:rFonts w:ascii="Calibri" w:eastAsia="Times New Roman" w:hAnsi="Calibri" w:cs="Calibri"/>
          <w:sz w:val="24"/>
          <w:szCs w:val="24"/>
          <w:lang w:eastAsia="ru-RU"/>
        </w:rPr>
        <w:t xml:space="preserve"> </w:t>
      </w:r>
      <w:r w:rsidRPr="005B4F23">
        <w:rPr>
          <w:rFonts w:ascii="Times New Roman" w:eastAsia="Times New Roman" w:hAnsi="Times New Roman" w:cs="Times New Roman"/>
          <w:sz w:val="24"/>
          <w:szCs w:val="24"/>
          <w:lang w:eastAsia="ru-RU"/>
        </w:rPr>
        <w:t>Топк</w:t>
      </w:r>
      <w:proofErr w:type="gramStart"/>
      <w:r w:rsidRPr="005B4F23">
        <w:rPr>
          <w:rFonts w:ascii="Times New Roman" w:eastAsia="Times New Roman" w:hAnsi="Times New Roman" w:cs="Times New Roman"/>
          <w:sz w:val="24"/>
          <w:szCs w:val="24"/>
          <w:lang w:eastAsia="ru-RU"/>
        </w:rPr>
        <w:t>а-</w:t>
      </w:r>
      <w:proofErr w:type="gramEnd"/>
      <w:r w:rsidRPr="005B4F23">
        <w:rPr>
          <w:rFonts w:ascii="Times New Roman" w:eastAsia="Times New Roman" w:hAnsi="Times New Roman" w:cs="Times New Roman"/>
          <w:sz w:val="24"/>
          <w:szCs w:val="24"/>
          <w:lang w:eastAsia="ru-RU"/>
        </w:rPr>
        <w:t xml:space="preserve"> ТШПм-1,45 КБ – 2016г. </w:t>
      </w:r>
    </w:p>
    <w:p w:rsidR="005B4F23" w:rsidRPr="005B4F23" w:rsidRDefault="005B4F23" w:rsidP="005B4F2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4F23">
        <w:rPr>
          <w:rFonts w:ascii="Times New Roman" w:eastAsia="Times New Roman" w:hAnsi="Times New Roman" w:cs="Times New Roman"/>
          <w:sz w:val="24"/>
          <w:szCs w:val="24"/>
          <w:lang w:eastAsia="ru-RU"/>
        </w:rPr>
        <w:t xml:space="preserve"> Топк</w:t>
      </w:r>
      <w:proofErr w:type="gramStart"/>
      <w:r w:rsidRPr="005B4F23">
        <w:rPr>
          <w:rFonts w:ascii="Times New Roman" w:eastAsia="Times New Roman" w:hAnsi="Times New Roman" w:cs="Times New Roman"/>
          <w:sz w:val="24"/>
          <w:szCs w:val="24"/>
          <w:lang w:eastAsia="ru-RU"/>
        </w:rPr>
        <w:t>а-</w:t>
      </w:r>
      <w:proofErr w:type="gramEnd"/>
      <w:r w:rsidRPr="005B4F23">
        <w:rPr>
          <w:rFonts w:ascii="Times New Roman" w:eastAsia="Times New Roman" w:hAnsi="Times New Roman" w:cs="Times New Roman"/>
          <w:sz w:val="24"/>
          <w:szCs w:val="24"/>
          <w:lang w:eastAsia="ru-RU"/>
        </w:rPr>
        <w:t xml:space="preserve"> ТШПм-1,45 КБ – 2018г</w:t>
      </w:r>
      <w:r w:rsidRPr="005B4F23">
        <w:rPr>
          <w:rFonts w:ascii="Times New Roman" w:eastAsia="Times New Roman" w:hAnsi="Times New Roman" w:cs="Times New Roman"/>
          <w:sz w:val="28"/>
          <w:szCs w:val="28"/>
          <w:lang w:eastAsia="ru-RU"/>
        </w:rPr>
        <w:t>.</w:t>
      </w:r>
    </w:p>
    <w:p w:rsidR="005B4F23" w:rsidRPr="005B4F23" w:rsidRDefault="005B4F23" w:rsidP="005B4F23">
      <w:pPr>
        <w:spacing w:after="0" w:line="240" w:lineRule="auto"/>
        <w:rPr>
          <w:rFonts w:ascii="Times New Roman" w:eastAsia="Times New Roman" w:hAnsi="Times New Roman" w:cs="Times New Roman"/>
          <w:sz w:val="24"/>
          <w:szCs w:val="24"/>
          <w:lang w:eastAsia="ru-RU"/>
        </w:rPr>
      </w:pPr>
      <w:r w:rsidRPr="005B4F23">
        <w:rPr>
          <w:rFonts w:ascii="Times New Roman" w:eastAsia="Times New Roman" w:hAnsi="Times New Roman" w:cs="Times New Roman"/>
          <w:sz w:val="24"/>
          <w:szCs w:val="24"/>
          <w:lang w:eastAsia="ru-RU"/>
        </w:rPr>
        <w:t xml:space="preserve">  Дымососы ВДН-9 мощность 15кВт, год установки 2019 г. </w:t>
      </w:r>
    </w:p>
    <w:p w:rsidR="005B4F23" w:rsidRPr="005B4F23" w:rsidRDefault="005B4F23" w:rsidP="005B4F23">
      <w:pPr>
        <w:spacing w:after="0" w:line="240" w:lineRule="auto"/>
        <w:rPr>
          <w:rFonts w:ascii="Times New Roman" w:eastAsia="Times New Roman" w:hAnsi="Times New Roman" w:cs="Times New Roman"/>
          <w:sz w:val="24"/>
          <w:szCs w:val="24"/>
          <w:lang w:eastAsia="ru-RU"/>
        </w:rPr>
      </w:pPr>
    </w:p>
    <w:p w:rsidR="005B4F23" w:rsidRPr="005B4F23" w:rsidRDefault="005B4F23" w:rsidP="005B4F23">
      <w:pPr>
        <w:spacing w:after="0" w:line="240" w:lineRule="auto"/>
        <w:jc w:val="both"/>
        <w:rPr>
          <w:rFonts w:ascii="Times New Roman" w:eastAsia="Times New Roman" w:hAnsi="Times New Roman" w:cs="Times New Roman"/>
          <w:i/>
          <w:sz w:val="24"/>
          <w:szCs w:val="24"/>
        </w:rPr>
      </w:pPr>
      <w:r w:rsidRPr="005B4F23">
        <w:rPr>
          <w:rFonts w:ascii="Times New Roman" w:eastAsia="Times New Roman" w:hAnsi="Times New Roman" w:cs="Times New Roman"/>
          <w:i/>
          <w:sz w:val="24"/>
          <w:szCs w:val="24"/>
        </w:rPr>
        <w:t xml:space="preserve"> Котлы работают на твердом топливе (каменный и бурый уголь), температура нагрева воды до 95ºС. </w:t>
      </w:r>
    </w:p>
    <w:p w:rsidR="005B4F23" w:rsidRPr="005B4F23" w:rsidRDefault="005B4F23" w:rsidP="005B4F23">
      <w:pPr>
        <w:spacing w:after="0" w:line="240" w:lineRule="auto"/>
        <w:jc w:val="both"/>
        <w:rPr>
          <w:rFonts w:ascii="Times New Roman" w:eastAsia="Times New Roman" w:hAnsi="Times New Roman" w:cs="Times New Roman"/>
          <w:i/>
          <w:sz w:val="24"/>
          <w:szCs w:val="24"/>
        </w:rPr>
      </w:pPr>
      <w:r w:rsidRPr="005B4F23">
        <w:rPr>
          <w:rFonts w:ascii="Times New Roman" w:eastAsia="Times New Roman" w:hAnsi="Times New Roman" w:cs="Times New Roman"/>
          <w:i/>
          <w:sz w:val="24"/>
          <w:szCs w:val="24"/>
        </w:rPr>
        <w:t xml:space="preserve">  2)  Суммарная  установленная мощность котельной 2,0 Гкал/</w:t>
      </w:r>
      <w:proofErr w:type="gramStart"/>
      <w:r w:rsidRPr="005B4F23">
        <w:rPr>
          <w:rFonts w:ascii="Times New Roman" w:eastAsia="Times New Roman" w:hAnsi="Times New Roman" w:cs="Times New Roman"/>
          <w:i/>
          <w:sz w:val="24"/>
          <w:szCs w:val="24"/>
        </w:rPr>
        <w:t>ч</w:t>
      </w:r>
      <w:proofErr w:type="gramEnd"/>
      <w:r w:rsidRPr="005B4F23">
        <w:rPr>
          <w:rFonts w:ascii="Times New Roman" w:eastAsia="Times New Roman" w:hAnsi="Times New Roman" w:cs="Times New Roman"/>
          <w:i/>
          <w:sz w:val="24"/>
          <w:szCs w:val="24"/>
        </w:rPr>
        <w:t>.</w:t>
      </w: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 xml:space="preserve"> РАСПРЕДЕЛЕНИЕ ТЕПЛОЭНЕРГИИ</w:t>
      </w:r>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3) Котельная введена в эксплуатацию в 1987году. </w:t>
      </w:r>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4) Для регулирования отпуска тепловой энергии от  источника тепловой энергии используется качественное регулирование</w:t>
      </w:r>
      <w:r w:rsidRPr="005B4F23">
        <w:rPr>
          <w:rFonts w:ascii="Times New Roman" w:eastAsia="Times New Roman" w:hAnsi="Times New Roman" w:cs="Times New Roman"/>
          <w:b/>
          <w:sz w:val="24"/>
          <w:szCs w:val="24"/>
        </w:rPr>
        <w:t xml:space="preserve">, </w:t>
      </w:r>
      <w:r w:rsidRPr="005B4F23">
        <w:rPr>
          <w:rFonts w:ascii="Times New Roman" w:eastAsia="Times New Roman" w:hAnsi="Times New Roman" w:cs="Times New Roman"/>
          <w:sz w:val="24"/>
          <w:szCs w:val="24"/>
        </w:rPr>
        <w:t>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5B4F23" w:rsidRPr="005B4F23" w:rsidRDefault="005B4F23" w:rsidP="005B4F23">
      <w:pPr>
        <w:jc w:val="right"/>
        <w:rPr>
          <w:rFonts w:ascii="Calibri" w:eastAsia="Times New Roman" w:hAnsi="Calibri" w:cs="Times New Roman"/>
          <w:sz w:val="24"/>
          <w:szCs w:val="24"/>
        </w:rPr>
      </w:pPr>
    </w:p>
    <w:p w:rsidR="005B4F23" w:rsidRPr="005B4F23" w:rsidRDefault="005B4F23" w:rsidP="005B4F23">
      <w:pPr>
        <w:jc w:val="right"/>
        <w:rPr>
          <w:rFonts w:ascii="Calibri" w:eastAsia="Times New Roman" w:hAnsi="Calibri" w:cs="Times New Roman"/>
          <w:sz w:val="24"/>
          <w:szCs w:val="24"/>
        </w:rPr>
      </w:pPr>
    </w:p>
    <w:p w:rsidR="005B4F23" w:rsidRPr="005B4F23" w:rsidRDefault="005B4F23" w:rsidP="005B4F23">
      <w:pPr>
        <w:jc w:val="right"/>
        <w:rPr>
          <w:rFonts w:ascii="Calibri" w:eastAsia="Times New Roman" w:hAnsi="Calibri" w:cs="Times New Roman"/>
          <w:sz w:val="24"/>
          <w:szCs w:val="24"/>
        </w:rPr>
      </w:pPr>
      <w:r w:rsidRPr="005B4F23">
        <w:rPr>
          <w:rFonts w:ascii="Calibri" w:eastAsia="Times New Roman" w:hAnsi="Calibri" w:cs="Times New Roman"/>
          <w:sz w:val="24"/>
          <w:szCs w:val="24"/>
        </w:rPr>
        <w:t>Температурный график теплоносителя представлен. Таблица 2.</w:t>
      </w:r>
    </w:p>
    <w:tbl>
      <w:tblPr>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1671"/>
        <w:gridCol w:w="1671"/>
        <w:gridCol w:w="1097"/>
        <w:gridCol w:w="1174"/>
        <w:gridCol w:w="1174"/>
        <w:gridCol w:w="1174"/>
      </w:tblGrid>
      <w:tr w:rsidR="005B4F23" w:rsidRPr="005B4F23" w:rsidTr="00B555FB">
        <w:tc>
          <w:tcPr>
            <w:tcW w:w="4514" w:type="dxa"/>
            <w:gridSpan w:val="3"/>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lastRenderedPageBreak/>
              <w:t>Температура</w:t>
            </w:r>
            <w:proofErr w:type="spellEnd"/>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rPr>
            </w:pPr>
            <w:r w:rsidRPr="005B4F23">
              <w:rPr>
                <w:rFonts w:ascii="Calibri" w:eastAsia="Times New Roman" w:hAnsi="Calibri" w:cs="Times New Roman"/>
                <w:sz w:val="24"/>
                <w:szCs w:val="24"/>
              </w:rPr>
              <w:t>Температура в подающем трубопроводе с учетом поправки на ветер</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Наружного</w:t>
            </w:r>
            <w:proofErr w:type="spellEnd"/>
          </w:p>
          <w:p w:rsidR="005B4F23" w:rsidRPr="005B4F23" w:rsidRDefault="005B4F23" w:rsidP="005B4F23">
            <w:pPr>
              <w:spacing w:after="0" w:line="240" w:lineRule="auto"/>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воздуха</w:t>
            </w:r>
            <w:proofErr w:type="spellEnd"/>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 xml:space="preserve">В </w:t>
            </w:r>
            <w:proofErr w:type="spellStart"/>
            <w:r w:rsidRPr="005B4F23">
              <w:rPr>
                <w:rFonts w:ascii="Calibri" w:eastAsia="Times New Roman" w:hAnsi="Calibri" w:cs="Times New Roman"/>
                <w:sz w:val="24"/>
                <w:szCs w:val="24"/>
                <w:lang w:val="en-US"/>
              </w:rPr>
              <w:t>подающем</w:t>
            </w:r>
            <w:proofErr w:type="spellEnd"/>
          </w:p>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трубопроводе</w:t>
            </w:r>
            <w:proofErr w:type="spellEnd"/>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rPr>
              <w:t>В о</w:t>
            </w:r>
            <w:proofErr w:type="spellStart"/>
            <w:r w:rsidRPr="005B4F23">
              <w:rPr>
                <w:rFonts w:ascii="Calibri" w:eastAsia="Times New Roman" w:hAnsi="Calibri" w:cs="Times New Roman"/>
                <w:sz w:val="24"/>
                <w:szCs w:val="24"/>
                <w:lang w:val="en-US"/>
              </w:rPr>
              <w:t>братном</w:t>
            </w:r>
            <w:proofErr w:type="spellEnd"/>
          </w:p>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трубопроводе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5-10м/с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До</w:t>
            </w:r>
            <w:proofErr w:type="spellEnd"/>
            <w:r w:rsidRPr="005B4F23">
              <w:rPr>
                <w:rFonts w:ascii="Calibri" w:eastAsia="Times New Roman" w:hAnsi="Calibri" w:cs="Times New Roman"/>
                <w:sz w:val="24"/>
                <w:szCs w:val="24"/>
                <w:lang w:val="en-US"/>
              </w:rPr>
              <w:t xml:space="preserve"> 15м/с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До</w:t>
            </w:r>
            <w:proofErr w:type="spellEnd"/>
            <w:r w:rsidRPr="005B4F23">
              <w:rPr>
                <w:rFonts w:ascii="Calibri" w:eastAsia="Times New Roman" w:hAnsi="Calibri" w:cs="Times New Roman"/>
                <w:sz w:val="24"/>
                <w:szCs w:val="24"/>
                <w:lang w:val="en-US"/>
              </w:rPr>
              <w:t xml:space="preserve"> 20м/с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roofErr w:type="spellStart"/>
            <w:r w:rsidRPr="005B4F23">
              <w:rPr>
                <w:rFonts w:ascii="Calibri" w:eastAsia="Times New Roman" w:hAnsi="Calibri" w:cs="Times New Roman"/>
                <w:sz w:val="24"/>
                <w:szCs w:val="24"/>
                <w:lang w:val="en-US"/>
              </w:rPr>
              <w:t>До</w:t>
            </w:r>
            <w:proofErr w:type="spellEnd"/>
            <w:r w:rsidRPr="005B4F23">
              <w:rPr>
                <w:rFonts w:ascii="Calibri" w:eastAsia="Times New Roman" w:hAnsi="Calibri" w:cs="Times New Roman"/>
                <w:sz w:val="24"/>
                <w:szCs w:val="24"/>
                <w:lang w:val="en-US"/>
              </w:rPr>
              <w:t xml:space="preserve"> 25м/с</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37</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44</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41</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48</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50</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48</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56</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52</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60</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64</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57</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66</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59</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70</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61</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71</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63</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72</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74</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-12</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68</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77</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-14</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71</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80</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-16</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73</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81</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-18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84</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78</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87</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-22</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81</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89</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-24</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83</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91</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-26</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95</w:t>
            </w: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-28</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87</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-30</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89</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-32</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91</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92</w:t>
            </w: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-34</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93</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r>
      <w:tr w:rsidR="005B4F23" w:rsidRPr="005B4F23" w:rsidTr="00B555FB">
        <w:tc>
          <w:tcPr>
            <w:tcW w:w="1274"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-37</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95</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r w:rsidRPr="005B4F23">
              <w:rPr>
                <w:rFonts w:ascii="Calibri" w:eastAsia="Times New Roman" w:hAnsi="Calibri" w:cs="Times New Roman"/>
                <w:sz w:val="24"/>
                <w:szCs w:val="24"/>
                <w:lang w:val="en-US"/>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4F23" w:rsidRPr="005B4F23" w:rsidRDefault="005B4F23" w:rsidP="005B4F23">
            <w:pPr>
              <w:spacing w:after="0" w:line="240" w:lineRule="auto"/>
              <w:ind w:firstLine="28"/>
              <w:jc w:val="center"/>
              <w:rPr>
                <w:rFonts w:ascii="Calibri" w:eastAsia="Times New Roman" w:hAnsi="Calibri" w:cs="Times New Roman"/>
                <w:sz w:val="24"/>
                <w:szCs w:val="24"/>
                <w:lang w:val="en-US"/>
              </w:rPr>
            </w:pPr>
          </w:p>
        </w:tc>
      </w:tr>
    </w:tbl>
    <w:p w:rsidR="005B4F23" w:rsidRPr="005B4F23" w:rsidRDefault="005B4F23" w:rsidP="005B4F23">
      <w:pPr>
        <w:ind w:left="-284" w:firstLine="284"/>
        <w:jc w:val="center"/>
        <w:rPr>
          <w:rFonts w:ascii="Calibri" w:eastAsia="Times New Roman" w:hAnsi="Calibri" w:cs="Times New Roman"/>
          <w:b/>
          <w:sz w:val="24"/>
          <w:szCs w:val="24"/>
        </w:rPr>
      </w:pPr>
      <w:r w:rsidRPr="005B4F23">
        <w:rPr>
          <w:rFonts w:ascii="Calibri" w:eastAsia="Times New Roman" w:hAnsi="Calibri" w:cs="Times New Roman"/>
          <w:b/>
          <w:sz w:val="24"/>
          <w:szCs w:val="24"/>
        </w:rPr>
        <w:t>3. Тепловые сети, сооружения на них и тепловые пункты.</w:t>
      </w:r>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1) Тепловые сети введены в эксплуатацию в1987 г..  Способ прокладки тепловых сетей как </w:t>
      </w:r>
      <w:proofErr w:type="gramStart"/>
      <w:r w:rsidRPr="005B4F23">
        <w:rPr>
          <w:rFonts w:ascii="Times New Roman" w:eastAsia="Times New Roman" w:hAnsi="Times New Roman" w:cs="Times New Roman"/>
          <w:sz w:val="24"/>
          <w:szCs w:val="24"/>
        </w:rPr>
        <w:t>подземный</w:t>
      </w:r>
      <w:proofErr w:type="gramEnd"/>
      <w:r w:rsidRPr="005B4F23">
        <w:rPr>
          <w:rFonts w:ascii="Times New Roman" w:eastAsia="Times New Roman" w:hAnsi="Times New Roman" w:cs="Times New Roman"/>
          <w:sz w:val="24"/>
          <w:szCs w:val="24"/>
        </w:rPr>
        <w:t xml:space="preserve"> так и надземный, битумно-полимерная обмазка, изоляция трубопровода – </w:t>
      </w:r>
      <w:proofErr w:type="spellStart"/>
      <w:r w:rsidRPr="005B4F23">
        <w:rPr>
          <w:rFonts w:ascii="Times New Roman" w:eastAsia="Times New Roman" w:hAnsi="Times New Roman" w:cs="Times New Roman"/>
          <w:sz w:val="24"/>
          <w:szCs w:val="24"/>
        </w:rPr>
        <w:t>минераловатными</w:t>
      </w:r>
      <w:proofErr w:type="spellEnd"/>
      <w:r w:rsidRPr="005B4F23">
        <w:rPr>
          <w:rFonts w:ascii="Times New Roman" w:eastAsia="Times New Roman" w:hAnsi="Times New Roman" w:cs="Times New Roman"/>
          <w:sz w:val="24"/>
          <w:szCs w:val="24"/>
        </w:rPr>
        <w:t xml:space="preserve"> плитами. Тепловые колодцы выполнены из сборного железобетона и дерева. В местах прокладки тепловых сетей преобладают песчано-глинистые почвы.</w:t>
      </w:r>
    </w:p>
    <w:p w:rsidR="005B4F23" w:rsidRPr="005B4F23" w:rsidRDefault="005B4F23" w:rsidP="005B4F23">
      <w:pPr>
        <w:jc w:val="center"/>
        <w:rPr>
          <w:rFonts w:ascii="Calibri" w:eastAsia="Times New Roman" w:hAnsi="Calibri" w:cs="Times New Roman"/>
          <w:b/>
          <w:sz w:val="24"/>
          <w:szCs w:val="24"/>
          <w:lang w:eastAsia="ru-RU"/>
        </w:rPr>
      </w:pPr>
      <w:r w:rsidRPr="005B4F23">
        <w:rPr>
          <w:rFonts w:ascii="Calibri" w:eastAsia="Times New Roman" w:hAnsi="Calibri" w:cs="Times New Roman"/>
          <w:b/>
          <w:sz w:val="24"/>
          <w:szCs w:val="24"/>
          <w:lang w:eastAsia="ru-RU"/>
        </w:rPr>
        <w:t>ХАРАКТЕРИСТИКА ТЕПЛОВЫХ СЕТЕЙ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276"/>
        <w:gridCol w:w="1984"/>
        <w:gridCol w:w="2410"/>
        <w:gridCol w:w="1843"/>
      </w:tblGrid>
      <w:tr w:rsidR="005B4F23" w:rsidRPr="005B4F23" w:rsidTr="00B555FB">
        <w:trPr>
          <w:cantSplit/>
          <w:trHeight w:val="463"/>
        </w:trPr>
        <w:tc>
          <w:tcPr>
            <w:tcW w:w="568"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b/>
                <w:sz w:val="24"/>
                <w:szCs w:val="24"/>
                <w:lang w:eastAsia="ru-RU"/>
              </w:rPr>
            </w:pPr>
            <w:r w:rsidRPr="005B4F23">
              <w:rPr>
                <w:rFonts w:ascii="Calibri" w:eastAsia="Times New Roman" w:hAnsi="Calibri" w:cs="Calibri"/>
                <w:b/>
                <w:sz w:val="24"/>
                <w:szCs w:val="24"/>
                <w:lang w:eastAsia="ru-RU"/>
              </w:rPr>
              <w:t>№</w:t>
            </w:r>
          </w:p>
        </w:tc>
        <w:tc>
          <w:tcPr>
            <w:tcW w:w="2126" w:type="dxa"/>
          </w:tcPr>
          <w:p w:rsidR="005B4F23" w:rsidRPr="005B4F23" w:rsidRDefault="005B4F23" w:rsidP="005B4F23">
            <w:pPr>
              <w:widowControl w:val="0"/>
              <w:autoSpaceDE w:val="0"/>
              <w:autoSpaceDN w:val="0"/>
              <w:adjustRightInd w:val="0"/>
              <w:spacing w:after="0" w:line="240" w:lineRule="auto"/>
              <w:jc w:val="center"/>
              <w:rPr>
                <w:rFonts w:ascii="Calibri" w:eastAsia="Times New Roman" w:hAnsi="Calibri" w:cs="Calibri"/>
                <w:b/>
                <w:sz w:val="24"/>
                <w:szCs w:val="24"/>
                <w:lang w:eastAsia="ru-RU"/>
              </w:rPr>
            </w:pPr>
            <w:r w:rsidRPr="005B4F23">
              <w:rPr>
                <w:rFonts w:ascii="Calibri" w:eastAsia="Times New Roman" w:hAnsi="Calibri" w:cs="Calibri"/>
                <w:b/>
                <w:sz w:val="24"/>
                <w:szCs w:val="24"/>
                <w:lang w:eastAsia="ru-RU"/>
              </w:rPr>
              <w:t>Протяженность</w:t>
            </w:r>
          </w:p>
        </w:tc>
        <w:tc>
          <w:tcPr>
            <w:tcW w:w="1276" w:type="dxa"/>
          </w:tcPr>
          <w:p w:rsidR="005B4F23" w:rsidRPr="005B4F23" w:rsidRDefault="005B4F23" w:rsidP="005B4F23">
            <w:pPr>
              <w:widowControl w:val="0"/>
              <w:autoSpaceDE w:val="0"/>
              <w:autoSpaceDN w:val="0"/>
              <w:adjustRightInd w:val="0"/>
              <w:spacing w:after="0" w:line="240" w:lineRule="auto"/>
              <w:jc w:val="center"/>
              <w:rPr>
                <w:rFonts w:ascii="Calibri" w:eastAsia="Times New Roman" w:hAnsi="Calibri" w:cs="Calibri"/>
                <w:b/>
                <w:sz w:val="24"/>
                <w:szCs w:val="24"/>
                <w:lang w:eastAsia="ru-RU"/>
              </w:rPr>
            </w:pPr>
            <w:r w:rsidRPr="005B4F23">
              <w:rPr>
                <w:rFonts w:ascii="Calibri" w:eastAsia="Times New Roman" w:hAnsi="Calibri" w:cs="Calibri"/>
                <w:b/>
                <w:sz w:val="24"/>
                <w:szCs w:val="24"/>
                <w:lang w:eastAsia="ru-RU"/>
              </w:rPr>
              <w:t>Диаметр труб</w:t>
            </w:r>
          </w:p>
        </w:tc>
        <w:tc>
          <w:tcPr>
            <w:tcW w:w="1984" w:type="dxa"/>
            <w:tcBorders>
              <w:bottom w:val="single" w:sz="4" w:space="0" w:color="auto"/>
            </w:tcBorders>
          </w:tcPr>
          <w:p w:rsidR="005B4F23" w:rsidRPr="005B4F23" w:rsidRDefault="005B4F23" w:rsidP="005B4F23">
            <w:pPr>
              <w:autoSpaceDE w:val="0"/>
              <w:autoSpaceDN w:val="0"/>
              <w:adjustRightInd w:val="0"/>
              <w:spacing w:after="0" w:line="240" w:lineRule="auto"/>
              <w:ind w:right="282"/>
              <w:contextualSpacing/>
              <w:jc w:val="center"/>
              <w:rPr>
                <w:rFonts w:ascii="Calibri" w:eastAsia="Times New Roman" w:hAnsi="Calibri" w:cs="Calibri"/>
                <w:b/>
                <w:color w:val="000000"/>
                <w:sz w:val="24"/>
                <w:szCs w:val="24"/>
                <w:lang w:eastAsia="ru-RU"/>
              </w:rPr>
            </w:pPr>
            <w:r w:rsidRPr="005B4F23">
              <w:rPr>
                <w:rFonts w:ascii="Calibri" w:eastAsia="Times New Roman" w:hAnsi="Calibri" w:cs="Calibri"/>
                <w:b/>
                <w:color w:val="000000"/>
                <w:sz w:val="24"/>
                <w:szCs w:val="24"/>
                <w:lang w:eastAsia="ru-RU"/>
              </w:rPr>
              <w:t>Вид  прокладка</w:t>
            </w:r>
          </w:p>
        </w:tc>
        <w:tc>
          <w:tcPr>
            <w:tcW w:w="2410" w:type="dxa"/>
            <w:tcBorders>
              <w:left w:val="single" w:sz="4" w:space="0" w:color="auto"/>
              <w:bottom w:val="single" w:sz="4" w:space="0" w:color="auto"/>
            </w:tcBorders>
          </w:tcPr>
          <w:p w:rsidR="005B4F23" w:rsidRPr="005B4F23" w:rsidRDefault="005B4F23" w:rsidP="005B4F23">
            <w:pPr>
              <w:autoSpaceDE w:val="0"/>
              <w:autoSpaceDN w:val="0"/>
              <w:adjustRightInd w:val="0"/>
              <w:spacing w:after="0" w:line="240" w:lineRule="auto"/>
              <w:ind w:right="282"/>
              <w:contextualSpacing/>
              <w:jc w:val="center"/>
              <w:rPr>
                <w:rFonts w:ascii="Calibri" w:eastAsia="Times New Roman" w:hAnsi="Calibri" w:cs="Calibri"/>
                <w:b/>
                <w:color w:val="000000"/>
                <w:sz w:val="24"/>
                <w:szCs w:val="24"/>
                <w:lang w:eastAsia="ru-RU"/>
              </w:rPr>
            </w:pPr>
            <w:r w:rsidRPr="005B4F23">
              <w:rPr>
                <w:rFonts w:ascii="Calibri" w:eastAsia="Times New Roman" w:hAnsi="Calibri" w:cs="Calibri"/>
                <w:b/>
                <w:color w:val="000000"/>
                <w:sz w:val="24"/>
                <w:szCs w:val="24"/>
                <w:lang w:eastAsia="ru-RU"/>
              </w:rPr>
              <w:t>Характеристика трассы</w:t>
            </w:r>
          </w:p>
        </w:tc>
        <w:tc>
          <w:tcPr>
            <w:tcW w:w="1843" w:type="dxa"/>
            <w:tcBorders>
              <w:bottom w:val="single" w:sz="4" w:space="0" w:color="auto"/>
            </w:tcBorders>
          </w:tcPr>
          <w:p w:rsidR="005B4F23" w:rsidRPr="005B4F23" w:rsidRDefault="005B4F23" w:rsidP="005B4F23">
            <w:pPr>
              <w:widowControl w:val="0"/>
              <w:autoSpaceDE w:val="0"/>
              <w:autoSpaceDN w:val="0"/>
              <w:adjustRightInd w:val="0"/>
              <w:spacing w:after="0" w:line="240" w:lineRule="auto"/>
              <w:jc w:val="center"/>
              <w:rPr>
                <w:rFonts w:ascii="Calibri" w:eastAsia="Times New Roman" w:hAnsi="Calibri" w:cs="Calibri"/>
                <w:b/>
                <w:sz w:val="24"/>
                <w:szCs w:val="24"/>
                <w:lang w:eastAsia="ru-RU"/>
              </w:rPr>
            </w:pPr>
            <w:r w:rsidRPr="005B4F23">
              <w:rPr>
                <w:rFonts w:ascii="Calibri" w:eastAsia="Times New Roman" w:hAnsi="Calibri" w:cs="Calibri"/>
                <w:b/>
                <w:sz w:val="24"/>
                <w:szCs w:val="24"/>
                <w:lang w:eastAsia="ru-RU"/>
              </w:rPr>
              <w:t>Приложение</w:t>
            </w:r>
          </w:p>
        </w:tc>
      </w:tr>
      <w:tr w:rsidR="005B4F23" w:rsidRPr="005B4F23" w:rsidTr="00B555FB">
        <w:trPr>
          <w:cantSplit/>
          <w:trHeight w:val="1138"/>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котельной до ТК № 1- 25м.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в2013г.</w:t>
            </w:r>
          </w:p>
        </w:tc>
      </w:tr>
      <w:tr w:rsidR="005B4F23" w:rsidRPr="005B4F23" w:rsidTr="00B555FB">
        <w:trPr>
          <w:cantSplit/>
          <w:trHeight w:val="473"/>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2</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ТК№1</w:t>
            </w:r>
          </w:p>
        </w:tc>
        <w:tc>
          <w:tcPr>
            <w:tcW w:w="1276"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Ø159-2шт</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Ø100-2шт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57"/>
        </w:trPr>
        <w:tc>
          <w:tcPr>
            <w:tcW w:w="568"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lastRenderedPageBreak/>
              <w:t>3</w:t>
            </w:r>
          </w:p>
        </w:tc>
        <w:tc>
          <w:tcPr>
            <w:tcW w:w="2126"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№1 до ТК № 2 -80м</w:t>
            </w:r>
          </w:p>
        </w:tc>
        <w:tc>
          <w:tcPr>
            <w:tcW w:w="1276"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2013г.</w:t>
            </w:r>
          </w:p>
        </w:tc>
      </w:tr>
      <w:tr w:rsidR="005B4F23" w:rsidRPr="005B4F23" w:rsidTr="00B555FB">
        <w:trPr>
          <w:cantSplit/>
          <w:trHeight w:val="285"/>
        </w:trPr>
        <w:tc>
          <w:tcPr>
            <w:tcW w:w="568"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4</w:t>
            </w:r>
          </w:p>
        </w:tc>
        <w:tc>
          <w:tcPr>
            <w:tcW w:w="212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№2</w:t>
            </w:r>
          </w:p>
        </w:tc>
        <w:tc>
          <w:tcPr>
            <w:tcW w:w="1276"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Ø159-2шт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5</w:t>
            </w:r>
          </w:p>
        </w:tc>
        <w:tc>
          <w:tcPr>
            <w:tcW w:w="212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№2 до клуба-10м</w:t>
            </w:r>
          </w:p>
        </w:tc>
        <w:tc>
          <w:tcPr>
            <w:tcW w:w="127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89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в2014г.</w:t>
            </w:r>
          </w:p>
        </w:tc>
      </w:tr>
      <w:tr w:rsidR="005B4F23" w:rsidRPr="005B4F23" w:rsidTr="00B555FB">
        <w:trPr>
          <w:cantSplit/>
          <w:trHeight w:val="1134"/>
        </w:trPr>
        <w:tc>
          <w:tcPr>
            <w:tcW w:w="568"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p>
        </w:tc>
        <w:tc>
          <w:tcPr>
            <w:tcW w:w="212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№2</w:t>
            </w:r>
          </w:p>
        </w:tc>
        <w:tc>
          <w:tcPr>
            <w:tcW w:w="127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Ø89-2шт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6</w:t>
            </w:r>
          </w:p>
        </w:tc>
        <w:tc>
          <w:tcPr>
            <w:tcW w:w="212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№2 до гаража-23м</w:t>
            </w:r>
          </w:p>
        </w:tc>
        <w:tc>
          <w:tcPr>
            <w:tcW w:w="127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32</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положены в 2015г.</w:t>
            </w:r>
          </w:p>
        </w:tc>
      </w:tr>
      <w:tr w:rsidR="005B4F23" w:rsidRPr="005B4F23" w:rsidTr="00B555FB">
        <w:trPr>
          <w:cantSplit/>
          <w:trHeight w:val="1134"/>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7</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№2 до ТК №4 -42м</w:t>
            </w:r>
          </w:p>
        </w:tc>
        <w:tc>
          <w:tcPr>
            <w:tcW w:w="127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2013г.</w:t>
            </w:r>
          </w:p>
        </w:tc>
      </w:tr>
      <w:tr w:rsidR="005B4F23" w:rsidRPr="005B4F23" w:rsidTr="00B555FB">
        <w:trPr>
          <w:cantSplit/>
          <w:trHeight w:val="411"/>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7</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№4</w:t>
            </w:r>
          </w:p>
        </w:tc>
        <w:tc>
          <w:tcPr>
            <w:tcW w:w="127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Ø159-4шт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8</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№4 до ТК №3 -61м</w:t>
            </w:r>
          </w:p>
        </w:tc>
        <w:tc>
          <w:tcPr>
            <w:tcW w:w="127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2014г.</w:t>
            </w:r>
          </w:p>
        </w:tc>
      </w:tr>
      <w:tr w:rsidR="005B4F23" w:rsidRPr="005B4F23" w:rsidTr="00B555FB">
        <w:trPr>
          <w:cantSplit/>
          <w:trHeight w:val="698"/>
        </w:trPr>
        <w:tc>
          <w:tcPr>
            <w:tcW w:w="568"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9</w:t>
            </w:r>
          </w:p>
        </w:tc>
        <w:tc>
          <w:tcPr>
            <w:tcW w:w="2126" w:type="dxa"/>
            <w:tcBorders>
              <w:top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 3</w:t>
            </w:r>
          </w:p>
        </w:tc>
        <w:tc>
          <w:tcPr>
            <w:tcW w:w="127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Ø159-2шт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10</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№3 до Тулунский ПНДС-52м.</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right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4"/>
                <w:szCs w:val="24"/>
                <w:lang w:eastAsia="ru-RU"/>
              </w:rPr>
              <w:t>тепловые сети и водовод заменен в 2014г.</w:t>
            </w:r>
          </w:p>
        </w:tc>
      </w:tr>
      <w:tr w:rsidR="005B4F23" w:rsidRPr="005B4F23" w:rsidTr="00B555FB">
        <w:trPr>
          <w:cantSplit/>
          <w:trHeight w:val="1134"/>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11</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№3 д</w:t>
            </w:r>
            <w:proofErr w:type="gramStart"/>
            <w:r w:rsidRPr="005B4F23">
              <w:rPr>
                <w:rFonts w:ascii="Calibri" w:eastAsia="Times New Roman" w:hAnsi="Calibri" w:cs="Calibri"/>
                <w:sz w:val="24"/>
                <w:szCs w:val="24"/>
                <w:lang w:eastAsia="ru-RU"/>
              </w:rPr>
              <w:t>о ООО</w:t>
            </w:r>
            <w:proofErr w:type="gramEnd"/>
            <w:r w:rsidRPr="005B4F23">
              <w:rPr>
                <w:rFonts w:ascii="Calibri" w:eastAsia="Times New Roman" w:hAnsi="Calibri" w:cs="Calibri"/>
                <w:sz w:val="24"/>
                <w:szCs w:val="24"/>
                <w:lang w:eastAsia="ru-RU"/>
              </w:rPr>
              <w:t xml:space="preserve"> «Монолит»-23м</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89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right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4"/>
                <w:szCs w:val="24"/>
                <w:lang w:eastAsia="ru-RU"/>
              </w:rPr>
              <w:t>Тепловые сети положены в 2015г.</w:t>
            </w:r>
          </w:p>
        </w:tc>
      </w:tr>
      <w:tr w:rsidR="005B4F23" w:rsidRPr="005B4F23" w:rsidTr="00B555FB">
        <w:trPr>
          <w:cantSplit/>
          <w:trHeight w:val="1246"/>
        </w:trPr>
        <w:tc>
          <w:tcPr>
            <w:tcW w:w="568"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12</w:t>
            </w:r>
          </w:p>
        </w:tc>
        <w:tc>
          <w:tcPr>
            <w:tcW w:w="212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№4 до ТК № 5- 55м</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2013г.</w:t>
            </w:r>
          </w:p>
        </w:tc>
      </w:tr>
      <w:tr w:rsidR="005B4F23" w:rsidRPr="005B4F23" w:rsidTr="00B555FB">
        <w:trPr>
          <w:cantSplit/>
          <w:trHeight w:val="587"/>
        </w:trPr>
        <w:tc>
          <w:tcPr>
            <w:tcW w:w="568"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12</w:t>
            </w:r>
          </w:p>
        </w:tc>
        <w:tc>
          <w:tcPr>
            <w:tcW w:w="2126" w:type="dxa"/>
            <w:tcBorders>
              <w:bottom w:val="single" w:sz="4" w:space="0" w:color="000000"/>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 5</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Ø159-2шт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265"/>
        </w:trPr>
        <w:tc>
          <w:tcPr>
            <w:tcW w:w="568"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13</w:t>
            </w:r>
          </w:p>
        </w:tc>
        <w:tc>
          <w:tcPr>
            <w:tcW w:w="212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№5 до д/сада-108м</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2013г.</w:t>
            </w:r>
          </w:p>
        </w:tc>
      </w:tr>
      <w:tr w:rsidR="005B4F23" w:rsidRPr="005B4F23" w:rsidTr="00B555FB">
        <w:trPr>
          <w:cantSplit/>
          <w:trHeight w:val="1134"/>
        </w:trPr>
        <w:tc>
          <w:tcPr>
            <w:tcW w:w="568"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lastRenderedPageBreak/>
              <w:t>14</w:t>
            </w:r>
          </w:p>
        </w:tc>
        <w:tc>
          <w:tcPr>
            <w:tcW w:w="212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№5  до ТК №  6 -55м</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 xml:space="preserve">Изоляция трубопроводов (теплоизоляционный материал </w:t>
            </w:r>
            <w:proofErr w:type="gramStart"/>
            <w:r w:rsidRPr="005B4F23">
              <w:rPr>
                <w:rFonts w:ascii="Calibri" w:eastAsia="Times New Roman" w:hAnsi="Calibri" w:cs="Calibri"/>
                <w:sz w:val="24"/>
                <w:szCs w:val="24"/>
                <w:lang w:eastAsia="ru-RU"/>
              </w:rPr>
              <w:t>-м</w:t>
            </w:r>
            <w:proofErr w:type="gramEnd"/>
            <w:r w:rsidRPr="005B4F23">
              <w:rPr>
                <w:rFonts w:ascii="Calibri" w:eastAsia="Times New Roman" w:hAnsi="Calibri" w:cs="Calibri"/>
                <w:sz w:val="24"/>
                <w:szCs w:val="24"/>
                <w:lang w:eastAsia="ru-RU"/>
              </w:rPr>
              <w:t>инеральная вата М 75 б=60мм,) обмазка битумная</w:t>
            </w:r>
          </w:p>
        </w:tc>
        <w:tc>
          <w:tcPr>
            <w:tcW w:w="1843" w:type="dxa"/>
            <w:vMerge w:val="restart"/>
            <w:tcBorders>
              <w:top w:val="single" w:sz="4" w:space="0" w:color="auto"/>
            </w:tcBorders>
            <w:textDirection w:val="btLr"/>
          </w:tcPr>
          <w:p w:rsidR="005B4F23" w:rsidRPr="005B4F23" w:rsidRDefault="005B4F23" w:rsidP="005B4F23">
            <w:pPr>
              <w:widowControl w:val="0"/>
              <w:autoSpaceDE w:val="0"/>
              <w:autoSpaceDN w:val="0"/>
              <w:adjustRightInd w:val="0"/>
              <w:spacing w:after="0" w:line="240" w:lineRule="auto"/>
              <w:ind w:left="113" w:right="113"/>
              <w:jc w:val="center"/>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На данном участке  тепловые сети и водовод заменен (отремонтирован</w:t>
            </w:r>
            <w:proofErr w:type="gramStart"/>
            <w:r w:rsidRPr="005B4F23">
              <w:rPr>
                <w:rFonts w:ascii="Calibri" w:eastAsia="Times New Roman" w:hAnsi="Calibri" w:cs="Calibri"/>
                <w:sz w:val="24"/>
                <w:szCs w:val="24"/>
                <w:lang w:eastAsia="ru-RU"/>
              </w:rPr>
              <w:t xml:space="preserve"> )</w:t>
            </w:r>
            <w:proofErr w:type="gramEnd"/>
            <w:r w:rsidRPr="005B4F23">
              <w:rPr>
                <w:rFonts w:ascii="Calibri" w:eastAsia="Times New Roman" w:hAnsi="Calibri" w:cs="Calibri"/>
                <w:sz w:val="24"/>
                <w:szCs w:val="24"/>
                <w:lang w:eastAsia="ru-RU"/>
              </w:rPr>
              <w:t xml:space="preserve"> в 2011 году</w:t>
            </w:r>
          </w:p>
        </w:tc>
      </w:tr>
      <w:tr w:rsidR="005B4F23" w:rsidRPr="005B4F23" w:rsidTr="00B555FB">
        <w:trPr>
          <w:cantSplit/>
          <w:trHeight w:val="1134"/>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15</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6 до ТК № 7- 55м</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(теплоизоляционный материал минеральная вата М 75 б=60мм</w:t>
            </w:r>
            <w:proofErr w:type="gramStart"/>
            <w:r w:rsidRPr="005B4F23">
              <w:rPr>
                <w:rFonts w:ascii="Calibri" w:eastAsia="Times New Roman" w:hAnsi="Calibri" w:cs="Calibri"/>
                <w:sz w:val="24"/>
                <w:szCs w:val="24"/>
                <w:lang w:eastAsia="ru-RU"/>
              </w:rPr>
              <w:t xml:space="preserve">,) </w:t>
            </w:r>
            <w:proofErr w:type="gramEnd"/>
            <w:r w:rsidRPr="005B4F23">
              <w:rPr>
                <w:rFonts w:ascii="Calibri" w:eastAsia="Times New Roman" w:hAnsi="Calibri" w:cs="Calibri"/>
                <w:sz w:val="24"/>
                <w:szCs w:val="24"/>
                <w:lang w:eastAsia="ru-RU"/>
              </w:rPr>
              <w:t>обмазка битумная</w:t>
            </w:r>
          </w:p>
        </w:tc>
        <w:tc>
          <w:tcPr>
            <w:tcW w:w="1843" w:type="dxa"/>
            <w:vMerge/>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16</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6 до ПСПК «Спутник»- 33м</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57</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(теплоизоляционный материал минеральная вата М 75 б=60мм</w:t>
            </w:r>
            <w:proofErr w:type="gramStart"/>
            <w:r w:rsidRPr="005B4F23">
              <w:rPr>
                <w:rFonts w:ascii="Calibri" w:eastAsia="Times New Roman" w:hAnsi="Calibri" w:cs="Calibri"/>
                <w:sz w:val="24"/>
                <w:szCs w:val="24"/>
                <w:lang w:eastAsia="ru-RU"/>
              </w:rPr>
              <w:t xml:space="preserve">,) </w:t>
            </w:r>
            <w:proofErr w:type="gramEnd"/>
            <w:r w:rsidRPr="005B4F23">
              <w:rPr>
                <w:rFonts w:ascii="Calibri" w:eastAsia="Times New Roman" w:hAnsi="Calibri" w:cs="Calibri"/>
                <w:sz w:val="24"/>
                <w:szCs w:val="24"/>
                <w:lang w:eastAsia="ru-RU"/>
              </w:rPr>
              <w:t>обмазка битумная</w:t>
            </w:r>
          </w:p>
        </w:tc>
        <w:tc>
          <w:tcPr>
            <w:tcW w:w="1843" w:type="dxa"/>
            <w:vMerge/>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619"/>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17</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 7</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Ø100-4шт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vMerge/>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34"/>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18</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ТК№7 до ТК № 8 -110м</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(теплоизоляционный материа</w:t>
            </w:r>
            <w:proofErr w:type="gramStart"/>
            <w:r w:rsidRPr="005B4F23">
              <w:rPr>
                <w:rFonts w:ascii="Calibri" w:eastAsia="Times New Roman" w:hAnsi="Calibri" w:cs="Calibri"/>
                <w:sz w:val="24"/>
                <w:szCs w:val="24"/>
                <w:lang w:eastAsia="ru-RU"/>
              </w:rPr>
              <w:t>л-</w:t>
            </w:r>
            <w:proofErr w:type="gramEnd"/>
            <w:r w:rsidRPr="005B4F23">
              <w:rPr>
                <w:rFonts w:ascii="Calibri" w:eastAsia="Times New Roman" w:hAnsi="Calibri" w:cs="Calibri"/>
                <w:sz w:val="24"/>
                <w:szCs w:val="24"/>
                <w:lang w:eastAsia="ru-RU"/>
              </w:rPr>
              <w:t xml:space="preserve"> минеральная вата М 75 б=60мм,) обмазка битумная</w:t>
            </w:r>
          </w:p>
        </w:tc>
        <w:tc>
          <w:tcPr>
            <w:tcW w:w="1843" w:type="dxa"/>
            <w:vMerge/>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595"/>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18</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 8</w:t>
            </w:r>
          </w:p>
        </w:tc>
        <w:tc>
          <w:tcPr>
            <w:tcW w:w="1276" w:type="dxa"/>
            <w:tcBorders>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Ø108-4шт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1128"/>
        </w:trPr>
        <w:tc>
          <w:tcPr>
            <w:tcW w:w="568"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19</w:t>
            </w:r>
          </w:p>
        </w:tc>
        <w:tc>
          <w:tcPr>
            <w:tcW w:w="212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8 до спального курпуса-10м</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276" w:type="dxa"/>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 в 2014г.</w:t>
            </w:r>
          </w:p>
        </w:tc>
      </w:tr>
      <w:tr w:rsidR="005B4F23" w:rsidRPr="005B4F23" w:rsidTr="00B555FB">
        <w:trPr>
          <w:cantSplit/>
          <w:trHeight w:val="1290"/>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20</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№8 до ТК № 11 -54м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 xml:space="preserve"> </w:t>
            </w: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2014г.</w:t>
            </w:r>
          </w:p>
        </w:tc>
      </w:tr>
      <w:tr w:rsidR="005B4F23" w:rsidRPr="005B4F23" w:rsidTr="00B555FB">
        <w:trPr>
          <w:cantSplit/>
          <w:trHeight w:val="667"/>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0"/>
                <w:szCs w:val="20"/>
                <w:lang w:eastAsia="ru-RU"/>
              </w:rPr>
            </w:pPr>
            <w:r w:rsidRPr="005B4F23">
              <w:rPr>
                <w:rFonts w:ascii="Calibri" w:eastAsia="Times New Roman" w:hAnsi="Calibri" w:cs="Calibri"/>
                <w:sz w:val="20"/>
                <w:szCs w:val="20"/>
                <w:lang w:eastAsia="ru-RU"/>
              </w:rPr>
              <w:t>21</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ТК № 11</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Задвижки Ø108-2шт</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Сборный</w:t>
            </w:r>
            <w:proofErr w:type="gramStart"/>
            <w:r w:rsidRPr="005B4F23">
              <w:rPr>
                <w:rFonts w:ascii="Calibri" w:eastAsia="Times New Roman" w:hAnsi="Calibri" w:cs="Calibri"/>
                <w:sz w:val="24"/>
                <w:szCs w:val="24"/>
                <w:lang w:eastAsia="ru-RU"/>
              </w:rPr>
              <w:t xml:space="preserve"> Ж</w:t>
            </w:r>
            <w:proofErr w:type="gramEnd"/>
            <w:r w:rsidRPr="005B4F23">
              <w:rPr>
                <w:rFonts w:ascii="Calibri" w:eastAsia="Times New Roman" w:hAnsi="Calibri" w:cs="Calibri"/>
                <w:sz w:val="24"/>
                <w:szCs w:val="24"/>
                <w:lang w:eastAsia="ru-RU"/>
              </w:rPr>
              <w:t>/б</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
        </w:tc>
      </w:tr>
      <w:tr w:rsidR="005B4F23" w:rsidRPr="005B4F23" w:rsidTr="00B555FB">
        <w:trPr>
          <w:cantSplit/>
          <w:trHeight w:val="667"/>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22</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11 до школы -42м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108</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w:t>
            </w:r>
            <w:r w:rsidRPr="005B4F23">
              <w:rPr>
                <w:rFonts w:ascii="Calibri" w:eastAsia="Times New Roman" w:hAnsi="Calibri" w:cs="Calibri"/>
                <w:sz w:val="24"/>
                <w:szCs w:val="24"/>
                <w:lang w:val="en-US" w:eastAsia="ru-RU"/>
              </w:rPr>
              <w:t>h</w:t>
            </w:r>
            <w:r w:rsidRPr="005B4F23">
              <w:rPr>
                <w:rFonts w:ascii="Calibri" w:eastAsia="Times New Roman" w:hAnsi="Calibri" w:cs="Calibri"/>
                <w:sz w:val="24"/>
                <w:szCs w:val="24"/>
                <w:lang w:eastAsia="ru-RU"/>
              </w:rPr>
              <w:t xml:space="preserve">=2,5м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2014г.</w:t>
            </w:r>
          </w:p>
        </w:tc>
      </w:tr>
      <w:tr w:rsidR="005B4F23" w:rsidRPr="005B4F23" w:rsidTr="00B555FB">
        <w:trPr>
          <w:cantSplit/>
          <w:trHeight w:val="667"/>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lastRenderedPageBreak/>
              <w:t>23</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7 до ТК № 9 -121м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h=2,5м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Ветхие сети</w:t>
            </w:r>
          </w:p>
        </w:tc>
      </w:tr>
      <w:tr w:rsidR="005B4F23" w:rsidRPr="005B4F23" w:rsidTr="00B555FB">
        <w:trPr>
          <w:cantSplit/>
          <w:trHeight w:val="667"/>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24</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9 до ТК № 10 -46м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159</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h=2,5м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Ветхие сети</w:t>
            </w:r>
          </w:p>
        </w:tc>
      </w:tr>
      <w:tr w:rsidR="005B4F23" w:rsidRPr="005B4F23" w:rsidTr="00B555FB">
        <w:trPr>
          <w:cantSplit/>
          <w:trHeight w:val="667"/>
        </w:trPr>
        <w:tc>
          <w:tcPr>
            <w:tcW w:w="568"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25</w:t>
            </w:r>
          </w:p>
        </w:tc>
        <w:tc>
          <w:tcPr>
            <w:tcW w:w="212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От ТК № 10 до водонапорной башни 53м</w:t>
            </w:r>
          </w:p>
        </w:tc>
        <w:tc>
          <w:tcPr>
            <w:tcW w:w="1276"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57</w:t>
            </w:r>
          </w:p>
        </w:tc>
        <w:tc>
          <w:tcPr>
            <w:tcW w:w="1984"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proofErr w:type="gramStart"/>
            <w:r w:rsidRPr="005B4F23">
              <w:rPr>
                <w:rFonts w:ascii="Calibri" w:eastAsia="Times New Roman" w:hAnsi="Calibri" w:cs="Calibri"/>
                <w:sz w:val="24"/>
                <w:szCs w:val="24"/>
                <w:lang w:eastAsia="ru-RU"/>
              </w:rPr>
              <w:t>подземная</w:t>
            </w:r>
            <w:proofErr w:type="gramEnd"/>
            <w:r w:rsidRPr="005B4F23">
              <w:rPr>
                <w:rFonts w:ascii="Calibri" w:eastAsia="Times New Roman" w:hAnsi="Calibri" w:cs="Calibri"/>
                <w:sz w:val="24"/>
                <w:szCs w:val="24"/>
                <w:lang w:eastAsia="ru-RU"/>
              </w:rPr>
              <w:t xml:space="preserve">, сборные железобетонные лотки     h=2,5м        </w:t>
            </w:r>
          </w:p>
        </w:tc>
        <w:tc>
          <w:tcPr>
            <w:tcW w:w="2410" w:type="dxa"/>
            <w:tcBorders>
              <w:top w:val="single" w:sz="4" w:space="0" w:color="auto"/>
              <w:left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Изоляция трубопроводов стекловолокно, обмазка битумная</w:t>
            </w:r>
          </w:p>
        </w:tc>
        <w:tc>
          <w:tcPr>
            <w:tcW w:w="1843" w:type="dxa"/>
            <w:tcBorders>
              <w:top w:val="single" w:sz="4" w:space="0" w:color="auto"/>
              <w:bottom w:val="single" w:sz="4" w:space="0" w:color="auto"/>
            </w:tcBorders>
          </w:tcPr>
          <w:p w:rsidR="005B4F23" w:rsidRPr="005B4F23" w:rsidRDefault="005B4F23" w:rsidP="005B4F23">
            <w:pPr>
              <w:widowControl w:val="0"/>
              <w:autoSpaceDE w:val="0"/>
              <w:autoSpaceDN w:val="0"/>
              <w:adjustRightInd w:val="0"/>
              <w:spacing w:after="0" w:line="240" w:lineRule="auto"/>
              <w:rPr>
                <w:rFonts w:ascii="Calibri" w:eastAsia="Times New Roman" w:hAnsi="Calibri" w:cs="Calibri"/>
                <w:sz w:val="24"/>
                <w:szCs w:val="24"/>
                <w:lang w:eastAsia="ru-RU"/>
              </w:rPr>
            </w:pPr>
            <w:r w:rsidRPr="005B4F23">
              <w:rPr>
                <w:rFonts w:ascii="Calibri" w:eastAsia="Times New Roman" w:hAnsi="Calibri" w:cs="Calibri"/>
                <w:sz w:val="24"/>
                <w:szCs w:val="24"/>
                <w:lang w:eastAsia="ru-RU"/>
              </w:rPr>
              <w:t>тепловые сети и водовод заменен в 2014г.</w:t>
            </w:r>
          </w:p>
        </w:tc>
      </w:tr>
    </w:tbl>
    <w:p w:rsidR="005B4F23" w:rsidRPr="005B4F23" w:rsidRDefault="005B4F23" w:rsidP="005B4F23">
      <w:pPr>
        <w:rPr>
          <w:rFonts w:ascii="Calibri" w:eastAsia="Times New Roman" w:hAnsi="Calibri" w:cs="Times New Roman"/>
          <w:b/>
          <w:i/>
          <w:sz w:val="24"/>
          <w:szCs w:val="24"/>
          <w:lang w:eastAsia="ru-RU"/>
        </w:rPr>
      </w:pP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Calibri" w:eastAsia="Calibri" w:hAnsi="Calibri" w:cs="Times New Roman"/>
          <w:b/>
          <w:i/>
          <w:sz w:val="24"/>
          <w:szCs w:val="24"/>
        </w:rPr>
        <w:t xml:space="preserve"> </w:t>
      </w:r>
      <w:r w:rsidRPr="005B4F23">
        <w:rPr>
          <w:rFonts w:ascii="Times New Roman" w:eastAsia="Calibri" w:hAnsi="Times New Roman" w:cs="Times New Roman"/>
          <w:sz w:val="24"/>
          <w:szCs w:val="24"/>
        </w:rPr>
        <w:t>2) Потери тепловой энергии в сетях составляют 15,6 % от нагрузки потребителей.</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3) Коммерческий учет тепловой энергии, принятой потребителями присутствует. </w:t>
      </w:r>
    </w:p>
    <w:p w:rsidR="005B4F23" w:rsidRPr="005B4F23" w:rsidRDefault="005B4F23" w:rsidP="005B4F23">
      <w:pPr>
        <w:spacing w:after="0" w:line="240" w:lineRule="auto"/>
        <w:jc w:val="both"/>
        <w:rPr>
          <w:rFonts w:ascii="Times New Roman" w:eastAsia="Calibri" w:hAnsi="Times New Roman" w:cs="Times New Roman"/>
          <w:sz w:val="24"/>
          <w:szCs w:val="24"/>
        </w:rPr>
      </w:pPr>
      <w:r w:rsidRPr="005B4F23">
        <w:rPr>
          <w:rFonts w:ascii="Times New Roman" w:eastAsia="Calibri" w:hAnsi="Times New Roman" w:cs="Times New Roman"/>
          <w:sz w:val="24"/>
          <w:szCs w:val="24"/>
        </w:rPr>
        <w:t xml:space="preserve"> 4) Обслуживание насосного оборудования не автоматизировано.</w:t>
      </w:r>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5) Для защиты тепловых сетей от превышения давления на котловом оборудовании     установлены сбросные клапана.</w:t>
      </w:r>
    </w:p>
    <w:p w:rsidR="005B4F23" w:rsidRPr="005B4F23" w:rsidRDefault="005B4F23" w:rsidP="005B4F23">
      <w:pPr>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4. Тепловые нагрузки потребителей тепловой энергии, групп потребителей тепловой энергии в зонах действия  источников тепловой энергии.</w:t>
      </w:r>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w:t>
      </w:r>
      <w:r w:rsidRPr="005B4F23">
        <w:rPr>
          <w:rFonts w:ascii="Times New Roman" w:eastAsia="Times New Roman" w:hAnsi="Times New Roman" w:cs="Times New Roman"/>
          <w:sz w:val="24"/>
          <w:szCs w:val="24"/>
        </w:rPr>
        <w:tab/>
        <w:t xml:space="preserve">Потребление тепловой энергии при расчетных температурах наружного воздуха в зонах действия источника тепловой энергии представлено в Таблице 3. Расчетная температура наружного воздуха для  д. Афанасьева  -45ºС. Потребление тепловой энергии при расчетных температурах наружного воздуха в зонах действия источника тепловой энергии.                                                                                                                             </w:t>
      </w:r>
    </w:p>
    <w:p w:rsidR="005B4F23" w:rsidRPr="005B4F23" w:rsidRDefault="005B4F23" w:rsidP="005B4F23">
      <w:pPr>
        <w:jc w:val="right"/>
        <w:rPr>
          <w:rFonts w:ascii="Calibri" w:eastAsia="Times New Roman" w:hAnsi="Calibri" w:cs="Times New Roman"/>
          <w:i/>
          <w:sz w:val="24"/>
          <w:szCs w:val="24"/>
        </w:rPr>
      </w:pPr>
      <w:r w:rsidRPr="005B4F23">
        <w:rPr>
          <w:rFonts w:ascii="Calibri" w:eastAsia="Times New Roman" w:hAnsi="Calibri" w:cs="Times New Roman"/>
          <w:i/>
          <w:sz w:val="24"/>
          <w:szCs w:val="24"/>
        </w:rPr>
        <w:t>Таблица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2863"/>
        <w:gridCol w:w="1471"/>
        <w:gridCol w:w="2356"/>
        <w:gridCol w:w="2272"/>
      </w:tblGrid>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w:t>
            </w:r>
          </w:p>
          <w:p w:rsidR="005B4F23" w:rsidRPr="005B4F23" w:rsidRDefault="005B4F23" w:rsidP="005B4F23">
            <w:pPr>
              <w:spacing w:after="0" w:line="240" w:lineRule="auto"/>
              <w:rPr>
                <w:rFonts w:ascii="Calibri" w:eastAsia="Times New Roman" w:hAnsi="Calibri" w:cs="Times New Roman"/>
                <w:sz w:val="24"/>
                <w:szCs w:val="24"/>
                <w:lang w:eastAsia="ru-RU"/>
              </w:rPr>
            </w:pPr>
            <w:proofErr w:type="gramStart"/>
            <w:r w:rsidRPr="005B4F23">
              <w:rPr>
                <w:rFonts w:ascii="Calibri" w:eastAsia="Times New Roman" w:hAnsi="Calibri" w:cs="Times New Roman"/>
                <w:sz w:val="24"/>
                <w:szCs w:val="24"/>
                <w:lang w:eastAsia="ru-RU"/>
              </w:rPr>
              <w:t>п</w:t>
            </w:r>
            <w:proofErr w:type="gramEnd"/>
            <w:r w:rsidRPr="005B4F23">
              <w:rPr>
                <w:rFonts w:ascii="Calibri" w:eastAsia="Times New Roman" w:hAnsi="Calibri" w:cs="Times New Roman"/>
                <w:sz w:val="24"/>
                <w:szCs w:val="24"/>
                <w:lang w:val="en-US" w:eastAsia="ru-RU"/>
              </w:rPr>
              <w:t>/</w:t>
            </w:r>
            <w:r w:rsidRPr="005B4F23">
              <w:rPr>
                <w:rFonts w:ascii="Calibri" w:eastAsia="Times New Roman" w:hAnsi="Calibri" w:cs="Times New Roman"/>
                <w:sz w:val="24"/>
                <w:szCs w:val="24"/>
                <w:lang w:eastAsia="ru-RU"/>
              </w:rPr>
              <w:t>п</w:t>
            </w:r>
          </w:p>
        </w:tc>
        <w:tc>
          <w:tcPr>
            <w:tcW w:w="2863" w:type="dxa"/>
          </w:tcPr>
          <w:p w:rsidR="005B4F23" w:rsidRPr="005B4F23" w:rsidRDefault="005B4F23" w:rsidP="005B4F23">
            <w:pPr>
              <w:ind w:right="282"/>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Наименование</w:t>
            </w:r>
          </w:p>
          <w:p w:rsidR="005B4F23" w:rsidRPr="005B4F23" w:rsidRDefault="005B4F23" w:rsidP="005B4F23">
            <w:pPr>
              <w:ind w:right="282"/>
              <w:jc w:val="cente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потребителей</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Объем </w:t>
            </w:r>
          </w:p>
        </w:tc>
        <w:tc>
          <w:tcPr>
            <w:tcW w:w="2356"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Испрашиваемая тепловая энергия</w:t>
            </w:r>
          </w:p>
        </w:tc>
        <w:tc>
          <w:tcPr>
            <w:tcW w:w="2272"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Отпущенная тепловая энергия</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МДОУ СОШ</w:t>
            </w:r>
          </w:p>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«Афанасьевское»</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1118,47</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1118,47</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МДОУ « Солнышко»</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222,73</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222,73</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3</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Тулунский ПНДС</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165,65</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165,65</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4</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ЗАО «Монолит» </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75,5</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75,5</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5</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ПСПК «Спутник»</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55,68</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55,68</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6</w:t>
            </w:r>
          </w:p>
        </w:tc>
        <w:tc>
          <w:tcPr>
            <w:tcW w:w="2863"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МУЗ «ТРБ»</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60,63</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60,63</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lastRenderedPageBreak/>
              <w:t>7</w:t>
            </w:r>
          </w:p>
        </w:tc>
        <w:tc>
          <w:tcPr>
            <w:tcW w:w="2863" w:type="dxa"/>
            <w:tcBorders>
              <w:bottom w:val="single" w:sz="4" w:space="0" w:color="auto"/>
            </w:tcBorders>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ФГУП  «Почта России»</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18,63</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18,63</w:t>
            </w:r>
          </w:p>
        </w:tc>
      </w:tr>
      <w:tr w:rsidR="005B4F23" w:rsidRPr="005B4F23" w:rsidTr="00B555FB">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8</w:t>
            </w:r>
          </w:p>
        </w:tc>
        <w:tc>
          <w:tcPr>
            <w:tcW w:w="2863" w:type="dxa"/>
            <w:tcBorders>
              <w:bottom w:val="single" w:sz="4" w:space="0" w:color="auto"/>
            </w:tcBorders>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 xml:space="preserve">МКУК КДЦ д. Афанасьева  </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367,48</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367,48</w:t>
            </w:r>
          </w:p>
        </w:tc>
      </w:tr>
      <w:tr w:rsidR="005B4F23" w:rsidRPr="005B4F23" w:rsidTr="00B555FB">
        <w:trPr>
          <w:trHeight w:val="242"/>
        </w:trPr>
        <w:tc>
          <w:tcPr>
            <w:tcW w:w="783" w:type="dxa"/>
          </w:tcPr>
          <w:p w:rsidR="005B4F23" w:rsidRPr="005B4F23" w:rsidRDefault="005B4F23" w:rsidP="005B4F23">
            <w:pPr>
              <w:spacing w:after="0" w:line="240" w:lineRule="auto"/>
              <w:rPr>
                <w:rFonts w:ascii="Calibri" w:eastAsia="Times New Roman" w:hAnsi="Calibri" w:cs="Times New Roman"/>
                <w:sz w:val="24"/>
                <w:szCs w:val="24"/>
                <w:lang w:eastAsia="ru-RU"/>
              </w:rPr>
            </w:pPr>
          </w:p>
        </w:tc>
        <w:tc>
          <w:tcPr>
            <w:tcW w:w="2863" w:type="dxa"/>
            <w:tcBorders>
              <w:top w:val="single" w:sz="4" w:space="0" w:color="auto"/>
            </w:tcBorders>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ИТОГО:</w:t>
            </w:r>
          </w:p>
        </w:tc>
        <w:tc>
          <w:tcPr>
            <w:tcW w:w="1471" w:type="dxa"/>
          </w:tcPr>
          <w:p w:rsidR="005B4F23" w:rsidRPr="005B4F23" w:rsidRDefault="005B4F23" w:rsidP="005B4F23">
            <w:pPr>
              <w:ind w:right="282"/>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Гкал</w:t>
            </w:r>
            <w:proofErr w:type="gramStart"/>
            <w:r w:rsidRPr="005B4F23">
              <w:rPr>
                <w:rFonts w:ascii="Calibri" w:eastAsia="Times New Roman" w:hAnsi="Calibri" w:cs="Times New Roman"/>
                <w:sz w:val="24"/>
                <w:szCs w:val="24"/>
                <w:lang w:eastAsia="ru-RU"/>
              </w:rPr>
              <w:t>.</w:t>
            </w:r>
            <w:proofErr w:type="gramEnd"/>
            <w:r w:rsidRPr="005B4F23">
              <w:rPr>
                <w:rFonts w:ascii="Calibri" w:eastAsia="Times New Roman" w:hAnsi="Calibri" w:cs="Times New Roman"/>
                <w:sz w:val="24"/>
                <w:szCs w:val="24"/>
                <w:lang w:eastAsia="ru-RU"/>
              </w:rPr>
              <w:t>/</w:t>
            </w:r>
            <w:proofErr w:type="gramStart"/>
            <w:r w:rsidRPr="005B4F23">
              <w:rPr>
                <w:rFonts w:ascii="Calibri" w:eastAsia="Times New Roman" w:hAnsi="Calibri" w:cs="Times New Roman"/>
                <w:sz w:val="24"/>
                <w:szCs w:val="24"/>
                <w:lang w:eastAsia="ru-RU"/>
              </w:rPr>
              <w:t>г</w:t>
            </w:r>
            <w:proofErr w:type="gramEnd"/>
            <w:r w:rsidRPr="005B4F23">
              <w:rPr>
                <w:rFonts w:ascii="Calibri" w:eastAsia="Times New Roman" w:hAnsi="Calibri" w:cs="Times New Roman"/>
                <w:sz w:val="24"/>
                <w:szCs w:val="24"/>
                <w:lang w:eastAsia="ru-RU"/>
              </w:rPr>
              <w:t>од</w:t>
            </w:r>
          </w:p>
        </w:tc>
        <w:tc>
          <w:tcPr>
            <w:tcW w:w="2356" w:type="dxa"/>
          </w:tcPr>
          <w:p w:rsidR="005B4F23" w:rsidRPr="005B4F23" w:rsidRDefault="005B4F23" w:rsidP="005B4F23">
            <w:pPr>
              <w:rPr>
                <w:rFonts w:ascii="Calibri" w:eastAsia="Times New Roman" w:hAnsi="Calibri" w:cs="Times New Roman"/>
                <w:sz w:val="24"/>
                <w:szCs w:val="24"/>
                <w:lang w:eastAsia="ru-RU"/>
              </w:rPr>
            </w:pPr>
            <w:r w:rsidRPr="005B4F23">
              <w:rPr>
                <w:rFonts w:ascii="Calibri" w:eastAsia="Times New Roman" w:hAnsi="Calibri" w:cs="Times New Roman"/>
                <w:sz w:val="24"/>
                <w:szCs w:val="24"/>
                <w:lang w:eastAsia="ru-RU"/>
              </w:rPr>
              <w:t>2084,77</w:t>
            </w:r>
          </w:p>
        </w:tc>
        <w:tc>
          <w:tcPr>
            <w:tcW w:w="2272" w:type="dxa"/>
          </w:tcPr>
          <w:p w:rsidR="005B4F23" w:rsidRPr="005B4F23" w:rsidRDefault="005B4F23" w:rsidP="005B4F23">
            <w:pPr>
              <w:rPr>
                <w:rFonts w:ascii="Calibri" w:eastAsia="Times New Roman" w:hAnsi="Calibri" w:cs="Times New Roman"/>
                <w:lang w:eastAsia="ru-RU"/>
              </w:rPr>
            </w:pPr>
            <w:r w:rsidRPr="005B4F23">
              <w:rPr>
                <w:rFonts w:ascii="Calibri" w:eastAsia="Times New Roman" w:hAnsi="Calibri" w:cs="Times New Roman"/>
                <w:lang w:eastAsia="ru-RU"/>
              </w:rPr>
              <w:t>2084,77</w:t>
            </w:r>
          </w:p>
        </w:tc>
      </w:tr>
    </w:tbl>
    <w:p w:rsidR="005B4F23" w:rsidRPr="005B4F23" w:rsidRDefault="005B4F23" w:rsidP="005B4F23">
      <w:pPr>
        <w:rPr>
          <w:rFonts w:ascii="Calibri" w:eastAsia="Times New Roman" w:hAnsi="Calibri" w:cs="Times New Roman"/>
          <w:i/>
          <w:sz w:val="24"/>
          <w:szCs w:val="24"/>
        </w:rPr>
      </w:pPr>
    </w:p>
    <w:p w:rsidR="005B4F23" w:rsidRPr="005B4F23" w:rsidRDefault="005B4F23" w:rsidP="005B4F23">
      <w:pPr>
        <w:spacing w:line="252" w:lineRule="auto"/>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5. Балансы тепловой мощности и тепловой нагрузки в зонах действия источников тепловой энергии.</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proofErr w:type="gramStart"/>
      <w:r w:rsidRPr="005B4F23">
        <w:rPr>
          <w:rFonts w:ascii="Times New Roman" w:eastAsia="Times New Roman" w:hAnsi="Times New Roman" w:cs="Times New Roman"/>
          <w:sz w:val="24"/>
          <w:szCs w:val="24"/>
        </w:rPr>
        <w:t>Баланс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резервы тепловой мощности нетто</w:t>
      </w:r>
      <w:proofErr w:type="gramEnd"/>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Тепловая мощность нетто 0,42 Гкал/</w:t>
      </w:r>
      <w:proofErr w:type="gramStart"/>
      <w:r w:rsidRPr="005B4F23">
        <w:rPr>
          <w:rFonts w:ascii="Times New Roman" w:eastAsia="Times New Roman" w:hAnsi="Times New Roman" w:cs="Times New Roman"/>
          <w:sz w:val="24"/>
          <w:szCs w:val="24"/>
        </w:rPr>
        <w:t>ч</w:t>
      </w:r>
      <w:proofErr w:type="gramEnd"/>
      <w:r w:rsidRPr="005B4F23">
        <w:rPr>
          <w:rFonts w:ascii="Times New Roman" w:eastAsia="Times New Roman" w:hAnsi="Times New Roman" w:cs="Times New Roman"/>
          <w:sz w:val="24"/>
          <w:szCs w:val="24"/>
        </w:rPr>
        <w:t>.</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Резерв тепловой мощности 1,58 Гкал/</w:t>
      </w:r>
      <w:proofErr w:type="gramStart"/>
      <w:r w:rsidRPr="005B4F23">
        <w:rPr>
          <w:rFonts w:ascii="Times New Roman" w:eastAsia="Times New Roman" w:hAnsi="Times New Roman" w:cs="Times New Roman"/>
          <w:sz w:val="24"/>
          <w:szCs w:val="24"/>
        </w:rPr>
        <w:t>ч</w:t>
      </w:r>
      <w:proofErr w:type="gramEnd"/>
      <w:r w:rsidRPr="005B4F23">
        <w:rPr>
          <w:rFonts w:ascii="Times New Roman" w:eastAsia="Times New Roman" w:hAnsi="Times New Roman" w:cs="Times New Roman"/>
          <w:sz w:val="24"/>
          <w:szCs w:val="24"/>
        </w:rPr>
        <w:t>.</w:t>
      </w:r>
    </w:p>
    <w:p w:rsidR="005B4F23" w:rsidRPr="005B4F23" w:rsidRDefault="005B4F23" w:rsidP="005B4F23">
      <w:pPr>
        <w:ind w:firstLine="709"/>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6. Балансы теплоносителя</w:t>
      </w:r>
    </w:p>
    <w:p w:rsidR="005B4F23" w:rsidRPr="005B4F23" w:rsidRDefault="005B4F23" w:rsidP="005B4F23">
      <w:pPr>
        <w:ind w:firstLine="709"/>
        <w:jc w:val="both"/>
        <w:rPr>
          <w:rFonts w:ascii="Calibri" w:eastAsia="Times New Roman" w:hAnsi="Calibri" w:cs="Times New Roman"/>
          <w:i/>
          <w:sz w:val="24"/>
          <w:szCs w:val="24"/>
        </w:rPr>
      </w:pPr>
      <w:r w:rsidRPr="005B4F23">
        <w:rPr>
          <w:rFonts w:ascii="Times New Roman" w:eastAsia="Times New Roman" w:hAnsi="Times New Roman" w:cs="Times New Roman"/>
          <w:sz w:val="24"/>
          <w:szCs w:val="24"/>
        </w:rPr>
        <w:t>В тепловых сетях центральной котельной д. Афанасьева потери теплоносителя обосновываются только аварийными утечками. Разбор теплоносителя прочими потребителями присутствует</w:t>
      </w:r>
      <w:r w:rsidRPr="005B4F23">
        <w:rPr>
          <w:rFonts w:ascii="Calibri" w:eastAsia="Times New Roman" w:hAnsi="Calibri" w:cs="Times New Roman"/>
          <w:i/>
          <w:sz w:val="24"/>
          <w:szCs w:val="24"/>
        </w:rPr>
        <w:t xml:space="preserve">. </w:t>
      </w:r>
    </w:p>
    <w:p w:rsidR="005B4F23" w:rsidRPr="005B4F23" w:rsidRDefault="005B4F23" w:rsidP="005B4F23">
      <w:pPr>
        <w:spacing w:after="0" w:line="240" w:lineRule="auto"/>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7. Топливно-энергетические балансы</w:t>
      </w:r>
    </w:p>
    <w:p w:rsidR="005B4F23" w:rsidRPr="005B4F23" w:rsidRDefault="005B4F23" w:rsidP="005B4F23">
      <w:pPr>
        <w:spacing w:after="0" w:line="240" w:lineRule="auto"/>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1) В центральной котельной д. Афанасьева в качестве основного и единственного топлива используется бурый уголь ЗРБ </w:t>
      </w:r>
      <w:proofErr w:type="spellStart"/>
      <w:r w:rsidRPr="005B4F23">
        <w:rPr>
          <w:rFonts w:ascii="Times New Roman" w:eastAsia="Times New Roman" w:hAnsi="Times New Roman" w:cs="Times New Roman"/>
          <w:sz w:val="24"/>
          <w:szCs w:val="24"/>
        </w:rPr>
        <w:t>Азейского</w:t>
      </w:r>
      <w:proofErr w:type="spellEnd"/>
      <w:r w:rsidRPr="005B4F23">
        <w:rPr>
          <w:rFonts w:ascii="Times New Roman" w:eastAsia="Times New Roman" w:hAnsi="Times New Roman" w:cs="Times New Roman"/>
          <w:sz w:val="24"/>
          <w:szCs w:val="24"/>
        </w:rPr>
        <w:t xml:space="preserve"> месторождения.</w:t>
      </w:r>
    </w:p>
    <w:p w:rsidR="005B4F23" w:rsidRPr="005B4F23" w:rsidRDefault="005B4F23" w:rsidP="005B4F23">
      <w:pPr>
        <w:spacing w:after="0" w:line="240" w:lineRule="auto"/>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2) Уголь </w:t>
      </w:r>
      <w:r w:rsidRPr="005B4F23">
        <w:rPr>
          <w:rFonts w:ascii="Times New Roman" w:eastAsia="Times New Roman" w:hAnsi="Times New Roman" w:cs="Times New Roman"/>
          <w:bCs/>
          <w:spacing w:val="5"/>
          <w:sz w:val="24"/>
          <w:szCs w:val="24"/>
        </w:rPr>
        <w:t>размер кусков от 13мм до 100мм</w:t>
      </w:r>
      <w:r w:rsidRPr="005B4F23">
        <w:rPr>
          <w:rFonts w:ascii="Times New Roman" w:eastAsia="Times New Roman" w:hAnsi="Times New Roman" w:cs="Times New Roman"/>
          <w:sz w:val="24"/>
          <w:szCs w:val="24"/>
        </w:rPr>
        <w:t xml:space="preserve">, доля кусков менее 13мм не более 30 %. </w:t>
      </w:r>
    </w:p>
    <w:p w:rsidR="005B4F23" w:rsidRPr="005B4F23" w:rsidRDefault="005B4F23" w:rsidP="005B4F23">
      <w:pPr>
        <w:spacing w:after="0" w:line="240" w:lineRule="auto"/>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3) Топливо поставляется перед отопительным сезоном.  Резервный запас топлива на отопительный период 2021-2022г. составил  пятнадцати  </w:t>
      </w:r>
      <w:proofErr w:type="spellStart"/>
      <w:r w:rsidRPr="005B4F23">
        <w:rPr>
          <w:rFonts w:ascii="Times New Roman" w:eastAsia="Times New Roman" w:hAnsi="Times New Roman" w:cs="Times New Roman"/>
          <w:sz w:val="24"/>
          <w:szCs w:val="24"/>
        </w:rPr>
        <w:t>дневневный</w:t>
      </w:r>
      <w:proofErr w:type="spellEnd"/>
      <w:r w:rsidRPr="005B4F23">
        <w:rPr>
          <w:rFonts w:ascii="Times New Roman" w:eastAsia="Times New Roman" w:hAnsi="Times New Roman" w:cs="Times New Roman"/>
          <w:sz w:val="24"/>
          <w:szCs w:val="24"/>
        </w:rPr>
        <w:t xml:space="preserve"> запас.</w:t>
      </w:r>
    </w:p>
    <w:p w:rsidR="005B4F23" w:rsidRPr="005B4F23" w:rsidRDefault="005B4F23" w:rsidP="005B4F23">
      <w:pPr>
        <w:spacing w:after="0" w:line="240" w:lineRule="auto"/>
        <w:jc w:val="center"/>
        <w:rPr>
          <w:rFonts w:ascii="Calibri" w:eastAsia="Calibri" w:hAnsi="Calibri" w:cs="Times New Roman"/>
          <w:b/>
          <w:i/>
          <w:sz w:val="24"/>
          <w:szCs w:val="24"/>
        </w:rPr>
      </w:pP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ПОТРЕБНОСТИ  В УГЛЕ НА 2022  ГОД (тонн)</w:t>
      </w:r>
    </w:p>
    <w:p w:rsidR="005B4F23" w:rsidRPr="005B4F23" w:rsidRDefault="005B4F23" w:rsidP="005B4F23">
      <w:pPr>
        <w:spacing w:after="0" w:line="240" w:lineRule="auto"/>
        <w:jc w:val="center"/>
        <w:rPr>
          <w:rFonts w:ascii="Calibri" w:eastAsia="Calibri" w:hAnsi="Calibri" w:cs="Times New Roman"/>
          <w:b/>
          <w:i/>
          <w:sz w:val="24"/>
          <w:szCs w:val="24"/>
        </w:rPr>
      </w:pPr>
      <w:r w:rsidRPr="005B4F23">
        <w:rPr>
          <w:rFonts w:ascii="Calibri" w:eastAsia="Calibri" w:hAnsi="Calibri" w:cs="Times New Roman"/>
          <w:b/>
          <w:i/>
          <w:sz w:val="24"/>
          <w:szCs w:val="24"/>
        </w:rPr>
        <w:t>МУП «Афанасьевского»</w:t>
      </w:r>
    </w:p>
    <w:p w:rsidR="005B4F23" w:rsidRPr="005B4F23" w:rsidRDefault="005B4F23" w:rsidP="005B4F23">
      <w:pPr>
        <w:jc w:val="center"/>
        <w:rPr>
          <w:rFonts w:ascii="Calibri" w:eastAsia="Times New Roman" w:hAnsi="Calibri" w:cs="Times New Roman"/>
          <w:i/>
          <w:sz w:val="24"/>
          <w:szCs w:val="24"/>
          <w:lang w:eastAsia="ru-RU"/>
        </w:rPr>
      </w:pPr>
    </w:p>
    <w:tbl>
      <w:tblPr>
        <w:tblW w:w="105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851"/>
        <w:gridCol w:w="850"/>
        <w:gridCol w:w="851"/>
        <w:gridCol w:w="850"/>
        <w:gridCol w:w="851"/>
        <w:gridCol w:w="850"/>
        <w:gridCol w:w="1134"/>
        <w:gridCol w:w="797"/>
      </w:tblGrid>
      <w:tr w:rsidR="005B4F23" w:rsidRPr="005B4F23" w:rsidTr="00B555FB">
        <w:trPr>
          <w:cantSplit/>
          <w:trHeight w:val="1287"/>
        </w:trPr>
        <w:tc>
          <w:tcPr>
            <w:tcW w:w="1843"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январь</w:t>
            </w:r>
          </w:p>
        </w:tc>
        <w:tc>
          <w:tcPr>
            <w:tcW w:w="850"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февраль</w:t>
            </w:r>
          </w:p>
        </w:tc>
        <w:tc>
          <w:tcPr>
            <w:tcW w:w="851"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март</w:t>
            </w:r>
          </w:p>
        </w:tc>
        <w:tc>
          <w:tcPr>
            <w:tcW w:w="850"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апрель</w:t>
            </w:r>
          </w:p>
        </w:tc>
        <w:tc>
          <w:tcPr>
            <w:tcW w:w="851"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май</w:t>
            </w:r>
          </w:p>
        </w:tc>
        <w:tc>
          <w:tcPr>
            <w:tcW w:w="850"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сентябрь</w:t>
            </w:r>
          </w:p>
        </w:tc>
        <w:tc>
          <w:tcPr>
            <w:tcW w:w="851"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октябрь</w:t>
            </w:r>
          </w:p>
        </w:tc>
        <w:tc>
          <w:tcPr>
            <w:tcW w:w="850"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ноябрь</w:t>
            </w:r>
          </w:p>
        </w:tc>
        <w:tc>
          <w:tcPr>
            <w:tcW w:w="1134"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декабрь</w:t>
            </w:r>
          </w:p>
        </w:tc>
        <w:tc>
          <w:tcPr>
            <w:tcW w:w="797" w:type="dxa"/>
            <w:tcBorders>
              <w:top w:val="single" w:sz="4" w:space="0" w:color="auto"/>
              <w:left w:val="single" w:sz="4" w:space="0" w:color="auto"/>
              <w:bottom w:val="single" w:sz="4" w:space="0" w:color="auto"/>
              <w:right w:val="single" w:sz="4" w:space="0" w:color="auto"/>
            </w:tcBorders>
            <w:textDirection w:val="btLr"/>
          </w:tcPr>
          <w:p w:rsidR="005B4F23" w:rsidRPr="005B4F23" w:rsidRDefault="005B4F23" w:rsidP="005B4F23">
            <w:pPr>
              <w:ind w:left="113" w:right="113"/>
              <w:jc w:val="center"/>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итого</w:t>
            </w:r>
          </w:p>
        </w:tc>
      </w:tr>
      <w:tr w:rsidR="005B4F23" w:rsidRPr="005B4F23" w:rsidTr="00B555FB">
        <w:tc>
          <w:tcPr>
            <w:tcW w:w="1843"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Котельная</w:t>
            </w:r>
          </w:p>
          <w:p w:rsidR="005B4F23" w:rsidRPr="005B4F23" w:rsidRDefault="005B4F23" w:rsidP="005B4F23">
            <w:pPr>
              <w:spacing w:after="0" w:line="240" w:lineRule="auto"/>
              <w:rPr>
                <w:rFonts w:ascii="Calibri" w:eastAsia="Times New Roman" w:hAnsi="Calibri" w:cs="Times New Roman"/>
                <w:i/>
                <w:sz w:val="24"/>
                <w:szCs w:val="24"/>
                <w:lang w:eastAsia="ru-RU"/>
              </w:rPr>
            </w:pPr>
            <w:r w:rsidRPr="005B4F23">
              <w:rPr>
                <w:rFonts w:ascii="Calibri" w:eastAsia="Times New Roman" w:hAnsi="Calibri" w:cs="Times New Roman"/>
                <w:i/>
                <w:sz w:val="24"/>
                <w:szCs w:val="24"/>
                <w:lang w:eastAsia="ru-RU"/>
              </w:rPr>
              <w:t>д.Афанасьева</w:t>
            </w:r>
          </w:p>
        </w:tc>
        <w:tc>
          <w:tcPr>
            <w:tcW w:w="85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158,72</w:t>
            </w:r>
          </w:p>
        </w:tc>
        <w:tc>
          <w:tcPr>
            <w:tcW w:w="850"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141,09</w:t>
            </w:r>
          </w:p>
        </w:tc>
        <w:tc>
          <w:tcPr>
            <w:tcW w:w="85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114,63</w:t>
            </w:r>
          </w:p>
        </w:tc>
        <w:tc>
          <w:tcPr>
            <w:tcW w:w="850"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70,54</w:t>
            </w:r>
          </w:p>
        </w:tc>
        <w:tc>
          <w:tcPr>
            <w:tcW w:w="85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26,45</w:t>
            </w:r>
          </w:p>
        </w:tc>
        <w:tc>
          <w:tcPr>
            <w:tcW w:w="850"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26,45</w:t>
            </w:r>
          </w:p>
        </w:tc>
        <w:tc>
          <w:tcPr>
            <w:tcW w:w="851"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70,54</w:t>
            </w:r>
          </w:p>
        </w:tc>
        <w:tc>
          <w:tcPr>
            <w:tcW w:w="850"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123,45</w:t>
            </w:r>
          </w:p>
        </w:tc>
        <w:tc>
          <w:tcPr>
            <w:tcW w:w="1134"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149,93</w:t>
            </w:r>
          </w:p>
        </w:tc>
        <w:tc>
          <w:tcPr>
            <w:tcW w:w="797" w:type="dxa"/>
            <w:tcBorders>
              <w:top w:val="single" w:sz="4" w:space="0" w:color="auto"/>
              <w:left w:val="single" w:sz="4" w:space="0" w:color="auto"/>
              <w:bottom w:val="single" w:sz="4" w:space="0" w:color="auto"/>
              <w:right w:val="single" w:sz="4" w:space="0" w:color="auto"/>
            </w:tcBorders>
          </w:tcPr>
          <w:p w:rsidR="005B4F23" w:rsidRPr="005B4F23" w:rsidRDefault="005B4F23" w:rsidP="005B4F23">
            <w:pPr>
              <w:jc w:val="center"/>
              <w:rPr>
                <w:rFonts w:ascii="Calibri" w:eastAsia="Times New Roman" w:hAnsi="Calibri" w:cs="Times New Roman"/>
                <w:i/>
              </w:rPr>
            </w:pPr>
            <w:r w:rsidRPr="005B4F23">
              <w:rPr>
                <w:rFonts w:ascii="Calibri" w:eastAsia="Times New Roman" w:hAnsi="Calibri" w:cs="Times New Roman"/>
                <w:i/>
              </w:rPr>
              <w:t>881,8</w:t>
            </w:r>
          </w:p>
        </w:tc>
      </w:tr>
    </w:tbl>
    <w:p w:rsidR="005B4F23" w:rsidRPr="005B4F23" w:rsidRDefault="005B4F23" w:rsidP="005B4F23">
      <w:pPr>
        <w:jc w:val="both"/>
        <w:rPr>
          <w:rFonts w:ascii="Calibri" w:eastAsia="Times New Roman" w:hAnsi="Calibri" w:cs="Times New Roman"/>
          <w:i/>
          <w:sz w:val="24"/>
          <w:szCs w:val="24"/>
        </w:rPr>
      </w:pPr>
    </w:p>
    <w:p w:rsidR="005B4F23" w:rsidRPr="005B4F23" w:rsidRDefault="005B4F23" w:rsidP="005B4F23">
      <w:pPr>
        <w:spacing w:after="0" w:line="240" w:lineRule="auto"/>
        <w:ind w:firstLine="709"/>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8. Технико-экономические показатели теплоснабжающих и теплосетевых организаций.</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Результаты хозяйственной деятельности теплоснабжающей организации МУП «Афанасьевское» представлены в Таблице 4.</w:t>
      </w:r>
    </w:p>
    <w:p w:rsidR="005B4F23" w:rsidRPr="005B4F23" w:rsidRDefault="005B4F23" w:rsidP="005B4F23">
      <w:pPr>
        <w:spacing w:after="0" w:line="240" w:lineRule="auto"/>
        <w:jc w:val="both"/>
        <w:rPr>
          <w:rFonts w:ascii="Calibri" w:eastAsia="Times New Roman" w:hAnsi="Calibri" w:cs="Times New Roman"/>
          <w:i/>
          <w:sz w:val="24"/>
          <w:szCs w:val="24"/>
        </w:rPr>
      </w:pPr>
      <w:r w:rsidRPr="005B4F23">
        <w:rPr>
          <w:rFonts w:ascii="Times New Roman" w:eastAsia="Times New Roman" w:hAnsi="Times New Roman" w:cs="Times New Roman"/>
          <w:sz w:val="24"/>
          <w:szCs w:val="24"/>
        </w:rPr>
        <w:t>Результаты хозяйственной деятельности теплоснабжающей организации</w:t>
      </w:r>
      <w:r w:rsidRPr="005B4F23">
        <w:rPr>
          <w:rFonts w:ascii="Calibri" w:eastAsia="Times New Roman" w:hAnsi="Calibri" w:cs="Times New Roman"/>
          <w:i/>
          <w:sz w:val="24"/>
          <w:szCs w:val="24"/>
        </w:rPr>
        <w:t xml:space="preserve"> Таблица 4</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4"/>
        <w:gridCol w:w="22"/>
        <w:gridCol w:w="1822"/>
        <w:gridCol w:w="1844"/>
        <w:gridCol w:w="14"/>
      </w:tblGrid>
      <w:tr w:rsidR="005B4F23" w:rsidRPr="005B4F23" w:rsidTr="00B555FB">
        <w:trPr>
          <w:trHeight w:val="1136"/>
        </w:trPr>
        <w:tc>
          <w:tcPr>
            <w:tcW w:w="9385" w:type="dxa"/>
            <w:gridSpan w:val="6"/>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Calibri" w:hAnsi="Calibri" w:cs="Times New Roman"/>
                <w:i/>
                <w:sz w:val="24"/>
                <w:szCs w:val="24"/>
              </w:rPr>
            </w:pPr>
            <w:r w:rsidRPr="005B4F23">
              <w:rPr>
                <w:rFonts w:ascii="Calibri" w:eastAsia="Calibri" w:hAnsi="Calibri" w:cs="Times New Roman"/>
                <w:i/>
                <w:sz w:val="24"/>
                <w:szCs w:val="24"/>
              </w:rPr>
              <w:lastRenderedPageBreak/>
              <w:t xml:space="preserve">Информация об основных показателях </w:t>
            </w:r>
            <w:proofErr w:type="gramStart"/>
            <w:r w:rsidRPr="005B4F23">
              <w:rPr>
                <w:rFonts w:ascii="Calibri" w:eastAsia="Calibri" w:hAnsi="Calibri" w:cs="Times New Roman"/>
                <w:i/>
                <w:sz w:val="24"/>
                <w:szCs w:val="24"/>
              </w:rPr>
              <w:t>финансово-хозяйственной</w:t>
            </w:r>
            <w:proofErr w:type="gramEnd"/>
          </w:p>
          <w:p w:rsidR="005B4F23" w:rsidRPr="005B4F23" w:rsidRDefault="005B4F23" w:rsidP="005B4F23">
            <w:pPr>
              <w:spacing w:after="0" w:line="240" w:lineRule="auto"/>
              <w:jc w:val="center"/>
              <w:rPr>
                <w:rFonts w:ascii="Calibri" w:eastAsia="Calibri" w:hAnsi="Calibri" w:cs="Times New Roman"/>
                <w:i/>
                <w:sz w:val="24"/>
                <w:szCs w:val="24"/>
              </w:rPr>
            </w:pPr>
            <w:r w:rsidRPr="005B4F23">
              <w:rPr>
                <w:rFonts w:ascii="Calibri" w:eastAsia="Calibri" w:hAnsi="Calibri" w:cs="Times New Roman"/>
                <w:i/>
                <w:sz w:val="24"/>
                <w:szCs w:val="24"/>
              </w:rPr>
              <w:t>деятельности регулируемых организаций</w:t>
            </w:r>
          </w:p>
          <w:p w:rsidR="005B4F23" w:rsidRPr="005B4F23" w:rsidRDefault="005B4F23" w:rsidP="005B4F23">
            <w:pPr>
              <w:spacing w:after="0" w:line="240" w:lineRule="auto"/>
              <w:jc w:val="center"/>
              <w:rPr>
                <w:rFonts w:ascii="Calibri" w:eastAsia="Calibri" w:hAnsi="Calibri" w:cs="Times New Roman"/>
                <w:i/>
                <w:sz w:val="24"/>
                <w:szCs w:val="24"/>
              </w:rPr>
            </w:pPr>
            <w:r w:rsidRPr="005B4F23">
              <w:rPr>
                <w:rFonts w:ascii="Calibri" w:eastAsia="Calibri" w:hAnsi="Calibri" w:cs="Times New Roman"/>
                <w:i/>
                <w:sz w:val="24"/>
                <w:szCs w:val="24"/>
              </w:rPr>
              <w:t>в сфере теплоснабжения и услуг по передаче тепловой энергии</w:t>
            </w:r>
          </w:p>
        </w:tc>
      </w:tr>
      <w:tr w:rsidR="005B4F23" w:rsidRPr="005B4F23" w:rsidTr="00B555FB">
        <w:trPr>
          <w:trHeight w:val="463"/>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Наименование</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организации</w:t>
            </w:r>
            <w:proofErr w:type="spellEnd"/>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МУП «Афанасьевского»</w:t>
            </w:r>
          </w:p>
        </w:tc>
      </w:tr>
      <w:tr w:rsidR="005B4F23" w:rsidRPr="005B4F23" w:rsidTr="00B555FB">
        <w:trPr>
          <w:trHeight w:val="427"/>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Адрес</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организации</w:t>
            </w:r>
            <w:proofErr w:type="spellEnd"/>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Тулунский район д. Афанасьева ул. Ленина 2</w:t>
            </w:r>
          </w:p>
        </w:tc>
      </w:tr>
      <w:tr w:rsidR="005B4F23" w:rsidRPr="005B4F23" w:rsidTr="00B555FB">
        <w:trPr>
          <w:trHeight w:val="419"/>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Ф.И.О. руководителя</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Куцый Александр Викторович</w:t>
            </w:r>
          </w:p>
        </w:tc>
      </w:tr>
      <w:tr w:rsidR="005B4F23" w:rsidRPr="005B4F23" w:rsidTr="00B555FB">
        <w:trPr>
          <w:trHeight w:val="28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Контактный телефон ((код) номер телефона)</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8(395 30) 40-2-12</w:t>
            </w:r>
          </w:p>
        </w:tc>
      </w:tr>
      <w:tr w:rsidR="005B4F23" w:rsidRPr="005B4F23" w:rsidTr="00B555FB">
        <w:trPr>
          <w:trHeight w:val="378"/>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ИНН/КПП</w:t>
            </w:r>
          </w:p>
        </w:tc>
        <w:tc>
          <w:tcPr>
            <w:tcW w:w="3678" w:type="dxa"/>
            <w:gridSpan w:val="3"/>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lang w:eastAsia="ru-RU"/>
              </w:rPr>
              <w:t>3816032235</w:t>
            </w:r>
            <w:r w:rsidRPr="005B4F23">
              <w:rPr>
                <w:rFonts w:ascii="Calibri" w:eastAsia="Calibri" w:hAnsi="Calibri" w:cs="Times New Roman"/>
                <w:i/>
                <w:sz w:val="24"/>
                <w:szCs w:val="24"/>
              </w:rPr>
              <w:t>/</w:t>
            </w:r>
            <w:r w:rsidRPr="005B4F23">
              <w:rPr>
                <w:rFonts w:ascii="Calibri" w:eastAsia="Times New Roman" w:hAnsi="Calibri" w:cs="Times New Roman"/>
                <w:lang w:eastAsia="ru-RU"/>
              </w:rPr>
              <w:t>381601001</w:t>
            </w:r>
          </w:p>
        </w:tc>
      </w:tr>
      <w:tr w:rsidR="005B4F23" w:rsidRPr="005B4F23" w:rsidTr="00B555FB">
        <w:trPr>
          <w:trHeight w:val="28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ОГРН</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jc w:val="center"/>
              <w:rPr>
                <w:rFonts w:ascii="Calibri" w:eastAsia="Calibri" w:hAnsi="Calibri" w:cs="Times New Roman"/>
              </w:rPr>
            </w:pPr>
            <w:r w:rsidRPr="005B4F23">
              <w:rPr>
                <w:rFonts w:ascii="Calibri" w:eastAsia="Times New Roman" w:hAnsi="Calibri" w:cs="Times New Roman"/>
                <w:lang w:eastAsia="ru-RU"/>
              </w:rPr>
              <w:t>1203800013372</w:t>
            </w:r>
          </w:p>
        </w:tc>
      </w:tr>
      <w:tr w:rsidR="005B4F23" w:rsidRPr="005B4F23" w:rsidTr="00B555FB">
        <w:trPr>
          <w:trHeight w:val="630"/>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 xml:space="preserve">Период представления информации </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lang w:val="en-US"/>
              </w:rPr>
              <w:t>20</w:t>
            </w:r>
            <w:r w:rsidRPr="005B4F23">
              <w:rPr>
                <w:rFonts w:ascii="Calibri" w:eastAsia="Times New Roman" w:hAnsi="Calibri" w:cs="Times New Roman"/>
                <w:i/>
                <w:sz w:val="24"/>
                <w:szCs w:val="24"/>
              </w:rPr>
              <w:t>21</w:t>
            </w: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год</w:t>
            </w:r>
            <w:proofErr w:type="spellEnd"/>
            <w:r w:rsidRPr="005B4F23">
              <w:rPr>
                <w:rFonts w:ascii="Calibri" w:eastAsia="Times New Roman" w:hAnsi="Calibri" w:cs="Times New Roman"/>
                <w:i/>
                <w:sz w:val="24"/>
                <w:szCs w:val="24"/>
                <w:lang w:val="en-US"/>
              </w:rPr>
              <w:t xml:space="preserve"> </w:t>
            </w:r>
          </w:p>
        </w:tc>
      </w:tr>
      <w:tr w:rsidR="005B4F23" w:rsidRPr="005B4F23" w:rsidTr="00B555FB">
        <w:trPr>
          <w:trHeight w:val="630"/>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п/п</w:t>
            </w: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Наименование</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показателя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Единица</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измерения</w:t>
            </w:r>
            <w:proofErr w:type="spellEnd"/>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Значение</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показателя</w:t>
            </w:r>
            <w:proofErr w:type="spellEnd"/>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1.</w:t>
            </w: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Выручка</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от</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регулируемой</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деятельности</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57"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5322,5</w:t>
            </w:r>
          </w:p>
        </w:tc>
      </w:tr>
      <w:tr w:rsidR="005B4F23" w:rsidRPr="005B4F23" w:rsidTr="00B555FB">
        <w:trPr>
          <w:trHeight w:val="630"/>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w:t>
            </w: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Себестоимость производимых товаров (оказываемых услуг) по регулируемому виду деятельности, 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5322,5</w:t>
            </w:r>
          </w:p>
        </w:tc>
      </w:tr>
      <w:tr w:rsidR="005B4F23" w:rsidRPr="005B4F23" w:rsidTr="00B555FB">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2.1.</w:t>
            </w: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покупаемую тепловую энергию (мощность)</w:t>
            </w:r>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0</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2.2.</w:t>
            </w: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расходы</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на</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топливо</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1335,4</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 по каждому виду топлива:</w:t>
            </w:r>
          </w:p>
        </w:tc>
        <w:tc>
          <w:tcPr>
            <w:tcW w:w="1821"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объем</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приобретения</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дизельного</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топлива</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тонн</w:t>
            </w:r>
            <w:proofErr w:type="spellEnd"/>
          </w:p>
        </w:tc>
        <w:tc>
          <w:tcPr>
            <w:tcW w:w="1857" w:type="dxa"/>
            <w:gridSpan w:val="2"/>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цена</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за</w:t>
            </w:r>
            <w:proofErr w:type="spellEnd"/>
            <w:r w:rsidRPr="005B4F23">
              <w:rPr>
                <w:rFonts w:ascii="Calibri" w:eastAsia="Times New Roman" w:hAnsi="Calibri" w:cs="Times New Roman"/>
                <w:i/>
                <w:sz w:val="24"/>
                <w:szCs w:val="24"/>
                <w:lang w:val="en-US"/>
              </w:rPr>
              <w:t xml:space="preserve"> 1 </w:t>
            </w:r>
            <w:proofErr w:type="spellStart"/>
            <w:r w:rsidRPr="005B4F23">
              <w:rPr>
                <w:rFonts w:ascii="Calibri" w:eastAsia="Times New Roman" w:hAnsi="Calibri" w:cs="Times New Roman"/>
                <w:i/>
                <w:sz w:val="24"/>
                <w:szCs w:val="24"/>
                <w:lang w:val="en-US"/>
              </w:rPr>
              <w:t>единицу</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измерения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руб</w:t>
            </w:r>
            <w:proofErr w:type="spellEnd"/>
            <w:r w:rsidRPr="005B4F23">
              <w:rPr>
                <w:rFonts w:ascii="Calibri" w:eastAsia="Times New Roman" w:hAnsi="Calibri" w:cs="Times New Roman"/>
                <w:i/>
                <w:sz w:val="24"/>
                <w:szCs w:val="24"/>
                <w:lang w:val="en-US"/>
              </w:rPr>
              <w:t>/т</w:t>
            </w:r>
          </w:p>
        </w:tc>
        <w:tc>
          <w:tcPr>
            <w:tcW w:w="1857" w:type="dxa"/>
            <w:gridSpan w:val="2"/>
            <w:tcBorders>
              <w:top w:val="single" w:sz="4" w:space="0" w:color="auto"/>
              <w:left w:val="single" w:sz="4" w:space="0" w:color="auto"/>
              <w:bottom w:val="single" w:sz="4" w:space="0" w:color="auto"/>
              <w:right w:val="single" w:sz="4" w:space="0" w:color="auto"/>
            </w:tcBorders>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способ</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приобретения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х</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объем</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приобретения</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угля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тонн</w:t>
            </w:r>
            <w:proofErr w:type="spellEnd"/>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881,6</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цена</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за</w:t>
            </w:r>
            <w:proofErr w:type="spellEnd"/>
            <w:r w:rsidRPr="005B4F23">
              <w:rPr>
                <w:rFonts w:ascii="Calibri" w:eastAsia="Times New Roman" w:hAnsi="Calibri" w:cs="Times New Roman"/>
                <w:i/>
                <w:sz w:val="24"/>
                <w:szCs w:val="24"/>
                <w:lang w:val="en-US"/>
              </w:rPr>
              <w:t xml:space="preserve"> 1 </w:t>
            </w:r>
            <w:proofErr w:type="spellStart"/>
            <w:r w:rsidRPr="005B4F23">
              <w:rPr>
                <w:rFonts w:ascii="Calibri" w:eastAsia="Times New Roman" w:hAnsi="Calibri" w:cs="Times New Roman"/>
                <w:i/>
                <w:sz w:val="24"/>
                <w:szCs w:val="24"/>
                <w:lang w:val="en-US"/>
              </w:rPr>
              <w:t>единицу</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измерения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руб</w:t>
            </w:r>
            <w:proofErr w:type="spellEnd"/>
            <w:r w:rsidRPr="005B4F23">
              <w:rPr>
                <w:rFonts w:ascii="Calibri" w:eastAsia="Times New Roman" w:hAnsi="Calibri" w:cs="Times New Roman"/>
                <w:i/>
                <w:sz w:val="24"/>
                <w:szCs w:val="24"/>
                <w:lang w:val="en-US"/>
              </w:rPr>
              <w:t>/т</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1514,40</w:t>
            </w:r>
          </w:p>
        </w:tc>
      </w:tr>
      <w:tr w:rsidR="005B4F23" w:rsidRPr="005B4F23" w:rsidTr="00B555FB">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ind w:firstLine="17"/>
              <w:jc w:val="center"/>
              <w:rPr>
                <w:rFonts w:ascii="Calibri" w:eastAsia="Times New Roman" w:hAnsi="Calibri" w:cs="Times New Roman"/>
                <w:i/>
                <w:sz w:val="24"/>
                <w:szCs w:val="24"/>
                <w:lang w:val="en-US"/>
              </w:rPr>
            </w:pPr>
          </w:p>
        </w:tc>
        <w:tc>
          <w:tcPr>
            <w:tcW w:w="4983" w:type="dxa"/>
            <w:gridSpan w:val="2"/>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способ</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приобретения</w:t>
            </w:r>
            <w:proofErr w:type="spellEnd"/>
          </w:p>
        </w:tc>
        <w:tc>
          <w:tcPr>
            <w:tcW w:w="1821"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х</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r>
      <w:tr w:rsidR="005B4F23" w:rsidRPr="005B4F23" w:rsidTr="00B555FB">
        <w:trPr>
          <w:gridAfter w:val="1"/>
          <w:wAfter w:w="14" w:type="dxa"/>
          <w:trHeight w:val="945"/>
        </w:trPr>
        <w:tc>
          <w:tcPr>
            <w:tcW w:w="724" w:type="dxa"/>
            <w:tcBorders>
              <w:top w:val="single" w:sz="4" w:space="0" w:color="auto"/>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2.3.</w:t>
            </w:r>
          </w:p>
        </w:tc>
        <w:tc>
          <w:tcPr>
            <w:tcW w:w="4961" w:type="dxa"/>
            <w:tcBorders>
              <w:top w:val="single" w:sz="4" w:space="0" w:color="auto"/>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расходы на покупаемую электрическую энергию (мощность), потребляемую оборудованием, используемым в технологическом процессе, 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w:t>
            </w:r>
          </w:p>
        </w:tc>
        <w:tc>
          <w:tcPr>
            <w:tcW w:w="1843" w:type="dxa"/>
            <w:gridSpan w:val="2"/>
            <w:tcBorders>
              <w:top w:val="single" w:sz="4" w:space="0" w:color="auto"/>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single" w:sz="4" w:space="0" w:color="auto"/>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482,8</w:t>
            </w: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средневзвешенная</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стоимость</w:t>
            </w:r>
            <w:proofErr w:type="spellEnd"/>
            <w:r w:rsidRPr="005B4F23">
              <w:rPr>
                <w:rFonts w:ascii="Calibri" w:eastAsia="Times New Roman" w:hAnsi="Calibri" w:cs="Times New Roman"/>
                <w:i/>
                <w:sz w:val="24"/>
                <w:szCs w:val="24"/>
                <w:lang w:val="en-US"/>
              </w:rPr>
              <w:t xml:space="preserve"> 1 </w:t>
            </w:r>
            <w:proofErr w:type="spellStart"/>
            <w:r w:rsidRPr="005B4F23">
              <w:rPr>
                <w:rFonts w:ascii="Calibri" w:eastAsia="Times New Roman" w:hAnsi="Calibri" w:cs="Times New Roman"/>
                <w:i/>
                <w:sz w:val="24"/>
                <w:szCs w:val="24"/>
                <w:lang w:val="en-US"/>
              </w:rPr>
              <w:t>кВт·ч</w:t>
            </w:r>
            <w:proofErr w:type="spellEnd"/>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руб</w:t>
            </w:r>
            <w:proofErr w:type="spellEnd"/>
            <w:r w:rsidRPr="005B4F23">
              <w:rPr>
                <w:rFonts w:ascii="Calibri" w:eastAsia="Times New Roman" w:hAnsi="Calibri" w:cs="Times New Roman"/>
                <w:i/>
                <w:sz w:val="24"/>
                <w:szCs w:val="24"/>
                <w:lang w:val="en-US"/>
              </w:rPr>
              <w:t>./</w:t>
            </w:r>
            <w:proofErr w:type="spellStart"/>
            <w:r w:rsidRPr="005B4F23">
              <w:rPr>
                <w:rFonts w:ascii="Calibri" w:eastAsia="Times New Roman" w:hAnsi="Calibri" w:cs="Times New Roman"/>
                <w:i/>
                <w:sz w:val="24"/>
                <w:szCs w:val="24"/>
                <w:lang w:val="en-US"/>
              </w:rPr>
              <w:t>кВт·ч</w:t>
            </w:r>
            <w:proofErr w:type="spellEnd"/>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4,01</w:t>
            </w: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объем</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приобретения</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электрической</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энергии</w:t>
            </w:r>
            <w:proofErr w:type="spellEnd"/>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кВт·ч</w:t>
            </w:r>
            <w:proofErr w:type="spellEnd"/>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120,43</w:t>
            </w: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2.4.</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приобретение холодной воды, используемой в технологическом процессе</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0</w:t>
            </w:r>
          </w:p>
        </w:tc>
      </w:tr>
      <w:tr w:rsidR="005B4F23" w:rsidRPr="005B4F23" w:rsidTr="00B555FB">
        <w:trPr>
          <w:gridAfter w:val="1"/>
          <w:wAfter w:w="14" w:type="dxa"/>
          <w:trHeight w:val="591"/>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2.5.</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расходы на </w:t>
            </w:r>
            <w:proofErr w:type="spellStart"/>
            <w:r w:rsidRPr="005B4F23">
              <w:rPr>
                <w:rFonts w:ascii="Calibri" w:eastAsia="Times New Roman" w:hAnsi="Calibri" w:cs="Times New Roman"/>
                <w:i/>
                <w:sz w:val="24"/>
                <w:szCs w:val="24"/>
              </w:rPr>
              <w:t>химреагенты</w:t>
            </w:r>
            <w:proofErr w:type="spellEnd"/>
            <w:r w:rsidRPr="005B4F23">
              <w:rPr>
                <w:rFonts w:ascii="Calibri" w:eastAsia="Times New Roman" w:hAnsi="Calibri" w:cs="Times New Roman"/>
                <w:i/>
                <w:sz w:val="24"/>
                <w:szCs w:val="24"/>
              </w:rPr>
              <w:t>, используемые в технологическом процессе</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0</w:t>
            </w: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2.6.</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оплату труда основного производственного персонала</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rPr>
              <w:t>2214,6</w:t>
            </w: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2.7.</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отчисления на социальные нужды основного производственного персонала</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rPr>
              <w:t>668,8</w:t>
            </w:r>
          </w:p>
        </w:tc>
      </w:tr>
      <w:tr w:rsidR="005B4F23" w:rsidRPr="005B4F23" w:rsidTr="00B555FB">
        <w:trPr>
          <w:gridAfter w:val="1"/>
          <w:wAfter w:w="14" w:type="dxa"/>
          <w:trHeight w:val="519"/>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lastRenderedPageBreak/>
              <w:t>2.8.</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льготную дорогу основного производственного персонала</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0</w:t>
            </w:r>
          </w:p>
        </w:tc>
      </w:tr>
      <w:tr w:rsidR="005B4F23" w:rsidRPr="005B4F23" w:rsidTr="00B555FB">
        <w:trPr>
          <w:gridAfter w:val="1"/>
          <w:wAfter w:w="14" w:type="dxa"/>
          <w:trHeight w:val="863"/>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2.9.</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амортизацию основных производственных средств и аренду имущества, используемого в технологическом процессе</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w:t>
            </w: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2.10.</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общепроизводственные (цеховые) расходы, 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расходы на оплату труда и отчисления на социальные нужды</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2.11.</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общехозяйственные (управленческие) расходы, 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176,8</w:t>
            </w: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tcPr>
          <w:p w:rsidR="005B4F23" w:rsidRPr="005B4F23" w:rsidRDefault="005B4F23" w:rsidP="005B4F23">
            <w:pPr>
              <w:spacing w:after="0" w:line="240" w:lineRule="auto"/>
              <w:jc w:val="center"/>
              <w:rPr>
                <w:rFonts w:ascii="Calibri" w:eastAsia="Times New Roman" w:hAnsi="Calibri" w:cs="Times New Roman"/>
                <w:i/>
                <w:sz w:val="24"/>
                <w:szCs w:val="24"/>
                <w:lang w:val="en-US"/>
              </w:rPr>
            </w:pP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расходы на оплату труда и отчисления на социальные нужды</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w:t>
            </w:r>
          </w:p>
        </w:tc>
      </w:tr>
      <w:tr w:rsidR="005B4F23" w:rsidRPr="005B4F23" w:rsidTr="00B555FB">
        <w:trPr>
          <w:gridAfter w:val="1"/>
          <w:wAfter w:w="14" w:type="dxa"/>
          <w:trHeight w:val="64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2.12.</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ремонт (капитальный и текущий) основных производственных средств</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317,5</w:t>
            </w:r>
          </w:p>
        </w:tc>
      </w:tr>
      <w:tr w:rsidR="005B4F23" w:rsidRPr="005B4F23" w:rsidTr="00B555FB">
        <w:trPr>
          <w:gridAfter w:val="1"/>
          <w:wAfter w:w="14" w:type="dxa"/>
          <w:trHeight w:val="948"/>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2.13.</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расходы на услуги производственного характера, выполняемые по договорам с организациями на проведение регламентных работ в рамках технологического процесса</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73,3</w:t>
            </w:r>
          </w:p>
        </w:tc>
      </w:tr>
      <w:tr w:rsidR="005B4F23" w:rsidRPr="005B4F23" w:rsidTr="00B555FB">
        <w:trPr>
          <w:gridAfter w:val="1"/>
          <w:wAfter w:w="14" w:type="dxa"/>
          <w:trHeight w:val="630"/>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3.</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Валовая прибыль от продажи товаров и услуг по регулируемому виду деятельности</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p>
        </w:tc>
      </w:tr>
      <w:tr w:rsidR="005B4F23" w:rsidRPr="005B4F23" w:rsidTr="00B555FB">
        <w:trPr>
          <w:gridAfter w:val="1"/>
          <w:wAfter w:w="14" w:type="dxa"/>
          <w:trHeight w:val="566"/>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4.</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 xml:space="preserve">Чистая прибыль от регулируемого вида деятельности, в </w:t>
            </w:r>
            <w:proofErr w:type="spellStart"/>
            <w:r w:rsidRPr="005B4F23">
              <w:rPr>
                <w:rFonts w:ascii="Calibri" w:eastAsia="Times New Roman" w:hAnsi="Calibri" w:cs="Times New Roman"/>
                <w:i/>
                <w:sz w:val="24"/>
                <w:szCs w:val="24"/>
              </w:rPr>
              <w:t>т.ч</w:t>
            </w:r>
            <w:proofErr w:type="spellEnd"/>
            <w:r w:rsidRPr="005B4F23">
              <w:rPr>
                <w:rFonts w:ascii="Calibri" w:eastAsia="Times New Roman" w:hAnsi="Calibri" w:cs="Times New Roman"/>
                <w:i/>
                <w:sz w:val="24"/>
                <w:szCs w:val="24"/>
              </w:rPr>
              <w:t>.:</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94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4.1.</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на финансирование мероприятий, предусмотренных инвестиционной программой регулируемой организации по развитию системы теплоснабжения</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tcPr>
          <w:p w:rsidR="005B4F23" w:rsidRPr="005B4F23" w:rsidRDefault="005B4F23" w:rsidP="005B4F23">
            <w:pPr>
              <w:spacing w:after="0" w:line="240" w:lineRule="auto"/>
              <w:ind w:firstLine="29"/>
              <w:jc w:val="center"/>
              <w:rPr>
                <w:rFonts w:ascii="Calibri" w:eastAsia="Times New Roman" w:hAnsi="Calibri" w:cs="Times New Roman"/>
                <w:i/>
                <w:sz w:val="24"/>
                <w:szCs w:val="24"/>
                <w:lang w:val="en-US"/>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5.</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lang w:val="en-US"/>
              </w:rPr>
            </w:pPr>
            <w:proofErr w:type="spellStart"/>
            <w:r w:rsidRPr="005B4F23">
              <w:rPr>
                <w:rFonts w:ascii="Calibri" w:eastAsia="Times New Roman" w:hAnsi="Calibri" w:cs="Times New Roman"/>
                <w:i/>
                <w:sz w:val="24"/>
                <w:szCs w:val="24"/>
                <w:lang w:val="en-US"/>
              </w:rPr>
              <w:t>Изменение</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стоимости</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основных</w:t>
            </w:r>
            <w:proofErr w:type="spellEnd"/>
            <w:r w:rsidRPr="005B4F23">
              <w:rPr>
                <w:rFonts w:ascii="Calibri" w:eastAsia="Times New Roman" w:hAnsi="Calibri" w:cs="Times New Roman"/>
                <w:i/>
                <w:sz w:val="24"/>
                <w:szCs w:val="24"/>
                <w:lang w:val="en-US"/>
              </w:rPr>
              <w:t xml:space="preserve"> </w:t>
            </w:r>
            <w:proofErr w:type="spellStart"/>
            <w:r w:rsidRPr="005B4F23">
              <w:rPr>
                <w:rFonts w:ascii="Calibri" w:eastAsia="Times New Roman" w:hAnsi="Calibri" w:cs="Times New Roman"/>
                <w:i/>
                <w:sz w:val="24"/>
                <w:szCs w:val="24"/>
                <w:lang w:val="en-US"/>
              </w:rPr>
              <w:t>фондов</w:t>
            </w:r>
            <w:proofErr w:type="spellEnd"/>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5.1.</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стоимость основных фондов на начало периода</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5.2.</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proofErr w:type="gramStart"/>
            <w:r w:rsidRPr="005B4F23">
              <w:rPr>
                <w:rFonts w:ascii="Calibri" w:eastAsia="Times New Roman" w:hAnsi="Calibri" w:cs="Times New Roman"/>
                <w:i/>
                <w:sz w:val="24"/>
                <w:szCs w:val="24"/>
              </w:rPr>
              <w:t>ввод в из эксплуатацию основных фондов</w:t>
            </w:r>
            <w:proofErr w:type="gramEnd"/>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lang w:val="en-US"/>
              </w:rPr>
            </w:pPr>
            <w:r w:rsidRPr="005B4F23">
              <w:rPr>
                <w:rFonts w:ascii="Calibri" w:eastAsia="Times New Roman" w:hAnsi="Calibri" w:cs="Times New Roman"/>
                <w:i/>
                <w:sz w:val="24"/>
                <w:szCs w:val="24"/>
                <w:lang w:val="en-US"/>
              </w:rPr>
              <w:t>5.3.</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jc w:val="right"/>
              <w:rPr>
                <w:rFonts w:ascii="Calibri" w:eastAsia="Times New Roman" w:hAnsi="Calibri" w:cs="Times New Roman"/>
                <w:i/>
                <w:sz w:val="24"/>
                <w:szCs w:val="24"/>
              </w:rPr>
            </w:pPr>
            <w:r w:rsidRPr="005B4F23">
              <w:rPr>
                <w:rFonts w:ascii="Calibri" w:eastAsia="Times New Roman" w:hAnsi="Calibri" w:cs="Times New Roman"/>
                <w:i/>
                <w:sz w:val="24"/>
                <w:szCs w:val="24"/>
              </w:rPr>
              <w:t>вывод из эксплуатации основных фондов</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rPr>
                <w:rFonts w:ascii="Calibri" w:eastAsia="Calibri"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hideMark/>
          </w:tcPr>
          <w:p w:rsidR="005B4F23" w:rsidRPr="005B4F23" w:rsidRDefault="005B4F23" w:rsidP="005B4F23">
            <w:pPr>
              <w:rPr>
                <w:rFonts w:ascii="Calibri" w:eastAsia="Times New Roman" w:hAnsi="Calibri" w:cs="Times New Roman"/>
              </w:rPr>
            </w:pPr>
            <w:r w:rsidRPr="005B4F23">
              <w:rPr>
                <w:rFonts w:ascii="Calibri" w:eastAsia="Times New Roman" w:hAnsi="Calibri" w:cs="Times New Roman"/>
              </w:rPr>
              <w:t>5.4.</w:t>
            </w:r>
          </w:p>
        </w:tc>
        <w:tc>
          <w:tcPr>
            <w:tcW w:w="4961" w:type="dxa"/>
            <w:tcBorders>
              <w:top w:val="nil"/>
              <w:left w:val="nil"/>
              <w:bottom w:val="single" w:sz="4" w:space="0" w:color="auto"/>
              <w:right w:val="single" w:sz="4" w:space="0" w:color="auto"/>
            </w:tcBorders>
            <w:hideMark/>
          </w:tcPr>
          <w:p w:rsidR="005B4F23" w:rsidRPr="005B4F23" w:rsidRDefault="005B4F23" w:rsidP="005B4F23">
            <w:pPr>
              <w:rPr>
                <w:rFonts w:ascii="Calibri" w:eastAsia="Times New Roman" w:hAnsi="Calibri" w:cs="Times New Roman"/>
              </w:rPr>
            </w:pPr>
            <w:r w:rsidRPr="005B4F23">
              <w:rPr>
                <w:rFonts w:ascii="Calibri" w:eastAsia="Times New Roman" w:hAnsi="Calibri" w:cs="Times New Roman"/>
              </w:rPr>
              <w:t>стоимость основных фондов на конец периода</w:t>
            </w:r>
          </w:p>
        </w:tc>
        <w:tc>
          <w:tcPr>
            <w:tcW w:w="1843" w:type="dxa"/>
            <w:gridSpan w:val="2"/>
            <w:tcBorders>
              <w:top w:val="nil"/>
              <w:left w:val="nil"/>
              <w:bottom w:val="single" w:sz="4" w:space="0" w:color="auto"/>
              <w:right w:val="single" w:sz="4" w:space="0" w:color="auto"/>
            </w:tcBorders>
            <w:hideMark/>
          </w:tcPr>
          <w:p w:rsidR="005B4F23" w:rsidRPr="005B4F23" w:rsidRDefault="005B4F23" w:rsidP="005B4F23">
            <w:pPr>
              <w:rPr>
                <w:rFonts w:ascii="Calibri" w:eastAsia="Times New Roman" w:hAnsi="Calibri" w:cs="Times New Roman"/>
              </w:rPr>
            </w:pPr>
            <w:r w:rsidRPr="005B4F23">
              <w:rPr>
                <w:rFonts w:ascii="Calibri" w:eastAsia="Times New Roman" w:hAnsi="Calibri" w:cs="Times New Roman"/>
              </w:rPr>
              <w:t>тыс. руб.</w:t>
            </w:r>
          </w:p>
        </w:tc>
        <w:tc>
          <w:tcPr>
            <w:tcW w:w="1843" w:type="dxa"/>
            <w:tcBorders>
              <w:top w:val="nil"/>
              <w:left w:val="nil"/>
              <w:bottom w:val="single" w:sz="4" w:space="0" w:color="auto"/>
              <w:right w:val="single" w:sz="4" w:space="0" w:color="auto"/>
            </w:tcBorders>
          </w:tcPr>
          <w:p w:rsidR="005B4F23" w:rsidRPr="005B4F23" w:rsidRDefault="005B4F23" w:rsidP="005B4F23">
            <w:pPr>
              <w:rPr>
                <w:rFonts w:ascii="Calibri" w:eastAsia="Times New Roman" w:hAnsi="Calibri" w:cs="Times New Roman"/>
              </w:rPr>
            </w:pPr>
          </w:p>
        </w:tc>
      </w:tr>
      <w:tr w:rsidR="005B4F23" w:rsidRPr="005B4F23" w:rsidTr="00B555FB">
        <w:trPr>
          <w:gridAfter w:val="1"/>
          <w:wAfter w:w="14" w:type="dxa"/>
          <w:trHeight w:val="315"/>
        </w:trPr>
        <w:tc>
          <w:tcPr>
            <w:tcW w:w="724" w:type="dxa"/>
            <w:tcBorders>
              <w:top w:val="nil"/>
              <w:left w:val="single" w:sz="4" w:space="0" w:color="auto"/>
              <w:bottom w:val="single" w:sz="4" w:space="0" w:color="auto"/>
              <w:right w:val="single" w:sz="4" w:space="0" w:color="auto"/>
            </w:tcBorders>
            <w:vAlign w:val="center"/>
            <w:hideMark/>
          </w:tcPr>
          <w:p w:rsidR="005B4F23" w:rsidRPr="005B4F23" w:rsidRDefault="005B4F23" w:rsidP="005B4F23">
            <w:pPr>
              <w:spacing w:after="0" w:line="240" w:lineRule="auto"/>
              <w:jc w:val="center"/>
              <w:rPr>
                <w:rFonts w:ascii="Calibri" w:eastAsia="Times New Roman" w:hAnsi="Calibri" w:cs="Times New Roman"/>
                <w:i/>
                <w:sz w:val="24"/>
                <w:szCs w:val="24"/>
              </w:rPr>
            </w:pPr>
            <w:r w:rsidRPr="005B4F23">
              <w:rPr>
                <w:rFonts w:ascii="Calibri" w:eastAsia="Times New Roman" w:hAnsi="Calibri" w:cs="Times New Roman"/>
                <w:i/>
                <w:sz w:val="24"/>
                <w:szCs w:val="24"/>
              </w:rPr>
              <w:t>6</w:t>
            </w:r>
          </w:p>
        </w:tc>
        <w:tc>
          <w:tcPr>
            <w:tcW w:w="4961"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hanging="4"/>
              <w:rPr>
                <w:rFonts w:ascii="Calibri" w:eastAsia="Times New Roman" w:hAnsi="Calibri" w:cs="Times New Roman"/>
                <w:i/>
                <w:sz w:val="24"/>
                <w:szCs w:val="24"/>
              </w:rPr>
            </w:pPr>
            <w:r w:rsidRPr="005B4F23">
              <w:rPr>
                <w:rFonts w:ascii="Calibri" w:eastAsia="Times New Roman" w:hAnsi="Calibri" w:cs="Times New Roman"/>
                <w:i/>
                <w:sz w:val="24"/>
                <w:szCs w:val="24"/>
              </w:rPr>
              <w:t>Налог при УСН</w:t>
            </w:r>
          </w:p>
        </w:tc>
        <w:tc>
          <w:tcPr>
            <w:tcW w:w="1843" w:type="dxa"/>
            <w:gridSpan w:val="2"/>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33"/>
              <w:jc w:val="center"/>
              <w:rPr>
                <w:rFonts w:ascii="Calibri" w:eastAsia="Times New Roman" w:hAnsi="Calibri" w:cs="Times New Roman"/>
                <w:i/>
                <w:sz w:val="24"/>
                <w:szCs w:val="24"/>
                <w:lang w:val="en-US"/>
              </w:rPr>
            </w:pPr>
            <w:proofErr w:type="spellStart"/>
            <w:proofErr w:type="gramStart"/>
            <w:r w:rsidRPr="005B4F23">
              <w:rPr>
                <w:rFonts w:ascii="Calibri" w:eastAsia="Times New Roman" w:hAnsi="Calibri" w:cs="Times New Roman"/>
                <w:i/>
                <w:sz w:val="24"/>
                <w:szCs w:val="24"/>
                <w:lang w:val="en-US"/>
              </w:rPr>
              <w:t>тыс</w:t>
            </w:r>
            <w:proofErr w:type="spellEnd"/>
            <w:proofErr w:type="gramEnd"/>
            <w:r w:rsidRPr="005B4F23">
              <w:rPr>
                <w:rFonts w:ascii="Calibri" w:eastAsia="Times New Roman" w:hAnsi="Calibri" w:cs="Times New Roman"/>
                <w:i/>
                <w:sz w:val="24"/>
                <w:szCs w:val="24"/>
                <w:lang w:val="en-US"/>
              </w:rPr>
              <w:t xml:space="preserve">. </w:t>
            </w:r>
            <w:proofErr w:type="spellStart"/>
            <w:proofErr w:type="gramStart"/>
            <w:r w:rsidRPr="005B4F23">
              <w:rPr>
                <w:rFonts w:ascii="Calibri" w:eastAsia="Times New Roman" w:hAnsi="Calibri" w:cs="Times New Roman"/>
                <w:i/>
                <w:sz w:val="24"/>
                <w:szCs w:val="24"/>
                <w:lang w:val="en-US"/>
              </w:rPr>
              <w:t>руб</w:t>
            </w:r>
            <w:proofErr w:type="spellEnd"/>
            <w:proofErr w:type="gramEnd"/>
            <w:r w:rsidRPr="005B4F23">
              <w:rPr>
                <w:rFonts w:ascii="Calibri" w:eastAsia="Times New Roman" w:hAnsi="Calibri" w:cs="Times New Roman"/>
                <w:i/>
                <w:sz w:val="24"/>
                <w:szCs w:val="24"/>
                <w:lang w:val="en-US"/>
              </w:rPr>
              <w:t>.</w:t>
            </w:r>
          </w:p>
        </w:tc>
        <w:tc>
          <w:tcPr>
            <w:tcW w:w="1843" w:type="dxa"/>
            <w:tcBorders>
              <w:top w:val="nil"/>
              <w:left w:val="nil"/>
              <w:bottom w:val="single" w:sz="4" w:space="0" w:color="auto"/>
              <w:right w:val="single" w:sz="4" w:space="0" w:color="auto"/>
            </w:tcBorders>
            <w:vAlign w:val="center"/>
            <w:hideMark/>
          </w:tcPr>
          <w:p w:rsidR="005B4F23" w:rsidRPr="005B4F23" w:rsidRDefault="005B4F23" w:rsidP="005B4F23">
            <w:pPr>
              <w:spacing w:after="0" w:line="240" w:lineRule="auto"/>
              <w:ind w:firstLine="29"/>
              <w:jc w:val="center"/>
              <w:rPr>
                <w:rFonts w:ascii="Calibri" w:eastAsia="Times New Roman" w:hAnsi="Calibri" w:cs="Times New Roman"/>
                <w:i/>
                <w:sz w:val="24"/>
                <w:szCs w:val="24"/>
              </w:rPr>
            </w:pPr>
            <w:r w:rsidRPr="005B4F23">
              <w:rPr>
                <w:rFonts w:ascii="Calibri" w:eastAsia="Times New Roman" w:hAnsi="Calibri" w:cs="Times New Roman"/>
                <w:i/>
                <w:sz w:val="24"/>
                <w:szCs w:val="24"/>
              </w:rPr>
              <w:t>53,2</w:t>
            </w:r>
          </w:p>
        </w:tc>
      </w:tr>
    </w:tbl>
    <w:p w:rsidR="005B4F23" w:rsidRPr="005B4F23" w:rsidRDefault="005B4F23" w:rsidP="005B4F23">
      <w:pPr>
        <w:rPr>
          <w:rFonts w:ascii="Calibri" w:eastAsia="Times New Roman" w:hAnsi="Calibri" w:cs="Times New Roman"/>
          <w:b/>
          <w:i/>
          <w:sz w:val="24"/>
          <w:szCs w:val="24"/>
        </w:rPr>
      </w:pPr>
    </w:p>
    <w:p w:rsidR="005B4F23" w:rsidRPr="005B4F23" w:rsidRDefault="005B4F23" w:rsidP="005B4F23">
      <w:pPr>
        <w:jc w:val="center"/>
        <w:rPr>
          <w:rFonts w:ascii="Calibri" w:eastAsia="Times New Roman" w:hAnsi="Calibri" w:cs="Times New Roman"/>
          <w:b/>
          <w:i/>
          <w:sz w:val="24"/>
          <w:szCs w:val="24"/>
        </w:rPr>
      </w:pPr>
      <w:r w:rsidRPr="005B4F23">
        <w:rPr>
          <w:rFonts w:ascii="Calibri" w:eastAsia="Times New Roman" w:hAnsi="Calibri" w:cs="Times New Roman"/>
          <w:b/>
          <w:i/>
          <w:sz w:val="24"/>
          <w:szCs w:val="24"/>
        </w:rPr>
        <w:t>9. Тарифы на тепловую энергию</w:t>
      </w:r>
    </w:p>
    <w:p w:rsidR="005B4F23" w:rsidRPr="005B4F23" w:rsidRDefault="005B4F23" w:rsidP="005B4F23">
      <w:pPr>
        <w:spacing w:after="0" w:line="240" w:lineRule="auto"/>
        <w:jc w:val="both"/>
        <w:rPr>
          <w:rFonts w:ascii="Times New Roman" w:eastAsia="Calibri" w:hAnsi="Times New Roman" w:cs="Times New Roman"/>
          <w:sz w:val="24"/>
          <w:szCs w:val="24"/>
          <w:lang w:eastAsia="x-none"/>
        </w:rPr>
      </w:pPr>
      <w:r w:rsidRPr="005B4F23">
        <w:rPr>
          <w:rFonts w:ascii="Times New Roman" w:eastAsia="Calibri" w:hAnsi="Times New Roman" w:cs="Times New Roman"/>
          <w:sz w:val="24"/>
          <w:szCs w:val="24"/>
          <w:lang w:eastAsia="x-none"/>
        </w:rPr>
        <w:t xml:space="preserve">1) За период 2018-2022 гг. тарифы на тепловую энергию  в среднем снизились на 5,8 %. </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2) На 2022 г тарифы на тепловую энергию:</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для организаций составляют -2636,67,55 за 1 Гкал без учета НДС, </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p>
    <w:p w:rsidR="005B4F23" w:rsidRPr="005B4F23" w:rsidRDefault="005B4F23" w:rsidP="005B4F23">
      <w:pPr>
        <w:jc w:val="center"/>
        <w:rPr>
          <w:rFonts w:ascii="Calibri" w:eastAsia="Times New Roman" w:hAnsi="Calibri" w:cs="Times New Roman"/>
          <w:b/>
          <w:i/>
          <w:sz w:val="24"/>
          <w:szCs w:val="24"/>
        </w:rPr>
      </w:pPr>
      <w:bookmarkStart w:id="7" w:name="_Toc309145727"/>
      <w:bookmarkStart w:id="8" w:name="_Toc308712177"/>
      <w:bookmarkStart w:id="9" w:name="_Toc308109866"/>
      <w:r w:rsidRPr="005B4F23">
        <w:rPr>
          <w:rFonts w:ascii="Calibri" w:eastAsia="Times New Roman" w:hAnsi="Calibri" w:cs="Times New Roman"/>
          <w:b/>
          <w:i/>
          <w:sz w:val="24"/>
          <w:szCs w:val="24"/>
        </w:rPr>
        <w:t>Раздел 2. Перспективное потребление тепловой энергии на цели теплоснабжения</w:t>
      </w:r>
      <w:bookmarkEnd w:id="7"/>
      <w:bookmarkEnd w:id="8"/>
      <w:bookmarkEnd w:id="9"/>
    </w:p>
    <w:p w:rsidR="005B4F23" w:rsidRPr="005B4F23" w:rsidRDefault="005B4F23" w:rsidP="005B4F23">
      <w:pPr>
        <w:rPr>
          <w:rFonts w:ascii="Calibri" w:eastAsia="Times New Roman" w:hAnsi="Calibri" w:cs="Times New Roman"/>
          <w:i/>
          <w:sz w:val="24"/>
          <w:szCs w:val="24"/>
        </w:rPr>
      </w:pPr>
      <w:r w:rsidRPr="005B4F23">
        <w:rPr>
          <w:rFonts w:ascii="Times New Roman" w:eastAsia="Times New Roman" w:hAnsi="Times New Roman" w:cs="Times New Roman"/>
          <w:sz w:val="24"/>
          <w:szCs w:val="24"/>
        </w:rPr>
        <w:t>Перспективное потребление тепловой энергии на цели теплоснабжения</w:t>
      </w:r>
      <w:r w:rsidRPr="005B4F23">
        <w:rPr>
          <w:rFonts w:ascii="Calibri" w:eastAsia="Times New Roman" w:hAnsi="Calibri" w:cs="Times New Roman"/>
          <w:i/>
          <w:sz w:val="24"/>
          <w:szCs w:val="24"/>
        </w:rPr>
        <w:t xml:space="preserve"> не предусмотрено.</w:t>
      </w:r>
    </w:p>
    <w:p w:rsidR="005B4F23" w:rsidRPr="005B4F23" w:rsidRDefault="005B4F23" w:rsidP="005B4F23">
      <w:pPr>
        <w:jc w:val="center"/>
        <w:rPr>
          <w:rFonts w:ascii="Calibri" w:eastAsia="Times New Roman" w:hAnsi="Calibri" w:cs="Times New Roman"/>
          <w:b/>
          <w:i/>
          <w:sz w:val="24"/>
          <w:szCs w:val="24"/>
        </w:rPr>
      </w:pPr>
      <w:bookmarkStart w:id="10" w:name="_Toc309145728"/>
      <w:bookmarkStart w:id="11" w:name="_Toc308712178"/>
      <w:bookmarkStart w:id="12" w:name="_Toc308109867"/>
      <w:r w:rsidRPr="005B4F23">
        <w:rPr>
          <w:rFonts w:ascii="Calibri" w:eastAsia="Times New Roman" w:hAnsi="Calibri" w:cs="Times New Roman"/>
          <w:b/>
          <w:i/>
          <w:sz w:val="24"/>
          <w:szCs w:val="24"/>
        </w:rPr>
        <w:lastRenderedPageBreak/>
        <w:t>Раздел 3. Перспективные балансы тепловой мощности источников тепловой энергии и тепловой нагрузки</w:t>
      </w:r>
      <w:bookmarkEnd w:id="10"/>
      <w:bookmarkEnd w:id="11"/>
      <w:bookmarkEnd w:id="12"/>
    </w:p>
    <w:p w:rsidR="005B4F23" w:rsidRPr="005B4F23" w:rsidRDefault="005B4F23" w:rsidP="005B4F23">
      <w:pPr>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Баланс тепловой энергии (мощности) и перспективные тепловые нагрузки  источников тепловой энергии не предусмотрено</w:t>
      </w:r>
    </w:p>
    <w:p w:rsidR="005B4F23" w:rsidRPr="005B4F23" w:rsidRDefault="005B4F23" w:rsidP="005B4F23">
      <w:pPr>
        <w:jc w:val="center"/>
        <w:rPr>
          <w:rFonts w:ascii="Calibri" w:eastAsia="Times New Roman" w:hAnsi="Calibri" w:cs="Times New Roman"/>
          <w:b/>
          <w:i/>
          <w:sz w:val="24"/>
          <w:szCs w:val="24"/>
        </w:rPr>
      </w:pPr>
      <w:bookmarkStart w:id="13" w:name="_Toc308109868"/>
      <w:bookmarkStart w:id="14" w:name="_Toc309145729"/>
      <w:bookmarkStart w:id="15" w:name="_Toc308712179"/>
      <w:r w:rsidRPr="005B4F23">
        <w:rPr>
          <w:rFonts w:ascii="Calibri" w:eastAsia="Times New Roman" w:hAnsi="Calibri" w:cs="Times New Roman"/>
          <w:b/>
          <w:i/>
          <w:sz w:val="24"/>
          <w:szCs w:val="24"/>
        </w:rPr>
        <w:t>Раздел 4. Предложения по строительству, реконструкции и техническому перевооружению источников тепловой энергии</w:t>
      </w:r>
      <w:bookmarkEnd w:id="13"/>
      <w:bookmarkEnd w:id="14"/>
      <w:bookmarkEnd w:id="15"/>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Модернизация котельной должна включать в себя:</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не менее двух котлов равной мощности, для обеспечения технического резерва;</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насосное оборудование, так же с обеспечением технического резерва;</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водоподготовительную установку;</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Узлы учета холодной воды, отпущенной тепловой энергии.</w:t>
      </w:r>
    </w:p>
    <w:p w:rsidR="005B4F23" w:rsidRPr="005B4F23" w:rsidRDefault="005B4F23" w:rsidP="005B4F23">
      <w:pPr>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автоматизация  котельного оборудования. </w:t>
      </w:r>
    </w:p>
    <w:p w:rsidR="005B4F23" w:rsidRPr="005B4F23" w:rsidRDefault="005B4F23" w:rsidP="005B4F23">
      <w:pPr>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Предлагаемая модернизация  котельной позволит обеспечить надежным теплоснабжением всех потенциальных потребителей. Автоматизация и стопроцентное резервирование позволит предотвратить аварийные ситуации, тем самым повышая надежность теплоснабжения.</w:t>
      </w:r>
    </w:p>
    <w:p w:rsidR="005B4F23" w:rsidRPr="005B4F23" w:rsidRDefault="005B4F23" w:rsidP="005B4F23">
      <w:pPr>
        <w:jc w:val="center"/>
        <w:rPr>
          <w:rFonts w:ascii="Calibri" w:eastAsia="Times New Roman" w:hAnsi="Calibri" w:cs="Times New Roman"/>
          <w:b/>
          <w:i/>
          <w:sz w:val="24"/>
          <w:szCs w:val="24"/>
        </w:rPr>
      </w:pPr>
      <w:bookmarkStart w:id="16" w:name="_Toc309145730"/>
      <w:bookmarkStart w:id="17" w:name="_Toc308712180"/>
      <w:bookmarkStart w:id="18" w:name="_Toc308109869"/>
      <w:r w:rsidRPr="005B4F23">
        <w:rPr>
          <w:rFonts w:ascii="Calibri" w:eastAsia="Times New Roman" w:hAnsi="Calibri" w:cs="Times New Roman"/>
          <w:b/>
          <w:i/>
          <w:sz w:val="24"/>
          <w:szCs w:val="24"/>
        </w:rPr>
        <w:t>Раздел 5. Предложения по новому строительству  и реконструкции тепловых сетей и сооружений на них</w:t>
      </w:r>
      <w:bookmarkEnd w:id="16"/>
      <w:bookmarkEnd w:id="17"/>
      <w:bookmarkEnd w:id="18"/>
    </w:p>
    <w:p w:rsidR="005B4F23" w:rsidRPr="005B4F23" w:rsidRDefault="005B4F23" w:rsidP="005B4F23">
      <w:pPr>
        <w:jc w:val="both"/>
        <w:rPr>
          <w:rFonts w:ascii="Calibri" w:eastAsia="Times New Roman" w:hAnsi="Calibri" w:cs="Times New Roman"/>
          <w:i/>
          <w:sz w:val="24"/>
          <w:szCs w:val="24"/>
        </w:rPr>
      </w:pPr>
      <w:r w:rsidRPr="005B4F23">
        <w:rPr>
          <w:rFonts w:ascii="Times New Roman" w:eastAsia="Times New Roman" w:hAnsi="Times New Roman" w:cs="Times New Roman"/>
          <w:sz w:val="24"/>
          <w:szCs w:val="24"/>
        </w:rPr>
        <w:t>1) Строительство новых тепловых сетей, с целью подключения перспективных объектов теплопотребления</w:t>
      </w:r>
      <w:r w:rsidRPr="005B4F23">
        <w:rPr>
          <w:rFonts w:ascii="Calibri" w:eastAsia="Times New Roman" w:hAnsi="Calibri" w:cs="Times New Roman"/>
          <w:i/>
          <w:sz w:val="24"/>
          <w:szCs w:val="24"/>
        </w:rPr>
        <w:t xml:space="preserve">. </w:t>
      </w:r>
    </w:p>
    <w:p w:rsidR="005B4F23" w:rsidRPr="005B4F23" w:rsidRDefault="005B4F23" w:rsidP="005B4F23">
      <w:pPr>
        <w:jc w:val="center"/>
        <w:rPr>
          <w:rFonts w:ascii="Times New Roman" w:eastAsia="Times New Roman" w:hAnsi="Times New Roman" w:cs="Times New Roman"/>
          <w:b/>
          <w:sz w:val="24"/>
          <w:szCs w:val="24"/>
        </w:rPr>
      </w:pPr>
      <w:bookmarkStart w:id="19" w:name="_Toc309145731"/>
      <w:bookmarkStart w:id="20" w:name="_Toc308712181"/>
      <w:bookmarkStart w:id="21" w:name="_Toc308109870"/>
      <w:r w:rsidRPr="005B4F23">
        <w:rPr>
          <w:rFonts w:ascii="Times New Roman" w:eastAsia="Times New Roman" w:hAnsi="Times New Roman" w:cs="Times New Roman"/>
          <w:b/>
          <w:sz w:val="24"/>
          <w:szCs w:val="24"/>
        </w:rPr>
        <w:t>Раздел 6. Перспективные топливные балансы</w:t>
      </w:r>
      <w:bookmarkEnd w:id="19"/>
      <w:bookmarkEnd w:id="20"/>
      <w:bookmarkEnd w:id="21"/>
    </w:p>
    <w:p w:rsidR="005B4F23" w:rsidRPr="005B4F23" w:rsidRDefault="005B4F23" w:rsidP="005B4F23">
      <w:pPr>
        <w:ind w:firstLine="709"/>
        <w:jc w:val="both"/>
        <w:rPr>
          <w:rFonts w:ascii="Times New Roman" w:eastAsia="Times New Roman" w:hAnsi="Times New Roman" w:cs="Times New Roman"/>
          <w:sz w:val="24"/>
          <w:szCs w:val="24"/>
        </w:rPr>
      </w:pPr>
      <w:proofErr w:type="gramStart"/>
      <w:r w:rsidRPr="005B4F23">
        <w:rPr>
          <w:rFonts w:ascii="Times New Roman" w:eastAsia="Times New Roman" w:hAnsi="Times New Roman" w:cs="Times New Roman"/>
          <w:sz w:val="24"/>
          <w:szCs w:val="24"/>
        </w:rPr>
        <w:t>1) Перспективные максимально-часовые и годовые расходы основного вида топлива для зимнего, летного и переходного периодов представлены в Таблице 10.</w:t>
      </w:r>
      <w:proofErr w:type="gramEnd"/>
    </w:p>
    <w:p w:rsidR="005B4F23" w:rsidRPr="005B4F23" w:rsidRDefault="005B4F23" w:rsidP="005B4F23">
      <w:pPr>
        <w:jc w:val="right"/>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Перспективные показатели расхода топлива. Таблица 10.</w:t>
      </w:r>
    </w:p>
    <w:tbl>
      <w:tblPr>
        <w:tblW w:w="8888" w:type="dxa"/>
        <w:jc w:val="center"/>
        <w:tblLook w:val="04A0" w:firstRow="1" w:lastRow="0" w:firstColumn="1" w:lastColumn="0" w:noHBand="0" w:noVBand="1"/>
      </w:tblPr>
      <w:tblGrid>
        <w:gridCol w:w="4280"/>
        <w:gridCol w:w="802"/>
        <w:gridCol w:w="802"/>
        <w:gridCol w:w="802"/>
        <w:gridCol w:w="802"/>
        <w:gridCol w:w="802"/>
        <w:gridCol w:w="598"/>
      </w:tblGrid>
      <w:tr w:rsidR="005B4F23" w:rsidRPr="005B4F23" w:rsidTr="00B555FB">
        <w:trPr>
          <w:gridAfter w:val="1"/>
          <w:wAfter w:w="598" w:type="dxa"/>
          <w:trHeight w:val="340"/>
          <w:jc w:val="center"/>
        </w:trPr>
        <w:tc>
          <w:tcPr>
            <w:tcW w:w="4280" w:type="dxa"/>
            <w:tcBorders>
              <w:top w:val="single" w:sz="4" w:space="0" w:color="auto"/>
              <w:left w:val="single" w:sz="4" w:space="0" w:color="auto"/>
              <w:bottom w:val="single" w:sz="4" w:space="0" w:color="auto"/>
              <w:right w:val="nil"/>
            </w:tcBorders>
            <w:shd w:val="clear" w:color="auto" w:fill="FFFFFF"/>
            <w:noWrap/>
            <w:vAlign w:val="bottom"/>
            <w:hideMark/>
          </w:tcPr>
          <w:p w:rsidR="005B4F23" w:rsidRPr="005B4F23" w:rsidRDefault="005B4F23" w:rsidP="005B4F23">
            <w:pP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 </w:t>
            </w:r>
          </w:p>
        </w:tc>
        <w:tc>
          <w:tcPr>
            <w:tcW w:w="4010"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 xml:space="preserve">Расход топлива (угля), </w:t>
            </w:r>
            <w:proofErr w:type="gramStart"/>
            <w:r w:rsidRPr="005B4F23">
              <w:rPr>
                <w:rFonts w:ascii="Calibri" w:eastAsia="Times New Roman" w:hAnsi="Calibri" w:cs="Times New Roman"/>
                <w:i/>
                <w:color w:val="000000"/>
                <w:sz w:val="24"/>
                <w:szCs w:val="24"/>
                <w:lang w:eastAsia="ru-RU"/>
              </w:rPr>
              <w:t>т</w:t>
            </w:r>
            <w:proofErr w:type="gramEnd"/>
          </w:p>
        </w:tc>
      </w:tr>
      <w:tr w:rsidR="005B4F23" w:rsidRPr="005B4F23" w:rsidTr="00B555FB">
        <w:trPr>
          <w:gridAfter w:val="1"/>
          <w:wAfter w:w="598" w:type="dxa"/>
          <w:trHeight w:val="340"/>
          <w:jc w:val="center"/>
        </w:trPr>
        <w:tc>
          <w:tcPr>
            <w:tcW w:w="4280" w:type="dxa"/>
            <w:tcBorders>
              <w:top w:val="nil"/>
              <w:left w:val="single" w:sz="4" w:space="0" w:color="auto"/>
              <w:bottom w:val="single" w:sz="4" w:space="0" w:color="auto"/>
              <w:right w:val="single" w:sz="4" w:space="0" w:color="auto"/>
            </w:tcBorders>
            <w:shd w:val="clear" w:color="auto" w:fill="FFFFFF"/>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Показатель</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2022г</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2023г</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2024г</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2025г</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2026г</w:t>
            </w:r>
          </w:p>
        </w:tc>
      </w:tr>
      <w:tr w:rsidR="005B4F23" w:rsidRPr="005B4F23" w:rsidTr="00B555FB">
        <w:trPr>
          <w:trHeight w:val="340"/>
          <w:jc w:val="center"/>
        </w:trPr>
        <w:tc>
          <w:tcPr>
            <w:tcW w:w="4280" w:type="dxa"/>
            <w:tcBorders>
              <w:top w:val="nil"/>
              <w:left w:val="single" w:sz="4" w:space="0" w:color="auto"/>
              <w:bottom w:val="single" w:sz="4" w:space="0" w:color="auto"/>
              <w:right w:val="single" w:sz="4" w:space="0" w:color="auto"/>
            </w:tcBorders>
            <w:shd w:val="clear" w:color="auto" w:fill="FFFFFF"/>
            <w:vAlign w:val="bottom"/>
            <w:hideMark/>
          </w:tcPr>
          <w:p w:rsidR="005B4F23" w:rsidRPr="005B4F23" w:rsidRDefault="005B4F23" w:rsidP="005B4F23">
            <w:pPr>
              <w:jc w:val="center"/>
              <w:rPr>
                <w:rFonts w:ascii="Calibri" w:eastAsia="Times New Roman" w:hAnsi="Calibri" w:cs="Times New Roman"/>
                <w:i/>
                <w:color w:val="000000"/>
                <w:sz w:val="24"/>
                <w:szCs w:val="24"/>
                <w:lang w:eastAsia="ru-RU"/>
              </w:rPr>
            </w:pPr>
            <w:r w:rsidRPr="005B4F23">
              <w:rPr>
                <w:rFonts w:ascii="Calibri" w:eastAsia="Times New Roman" w:hAnsi="Calibri" w:cs="Times New Roman"/>
                <w:i/>
                <w:color w:val="000000"/>
                <w:sz w:val="24"/>
                <w:szCs w:val="24"/>
                <w:lang w:eastAsia="ru-RU"/>
              </w:rPr>
              <w:t>Расход топлива за год (расчет при среднегодовой температуре)</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rPr>
            </w:pPr>
            <w:r w:rsidRPr="005B4F23">
              <w:rPr>
                <w:rFonts w:ascii="Calibri" w:eastAsia="Times New Roman" w:hAnsi="Calibri" w:cs="Times New Roman"/>
                <w:i/>
                <w:color w:val="000000"/>
                <w:sz w:val="24"/>
                <w:szCs w:val="24"/>
              </w:rPr>
              <w:t>881,8</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rPr>
            </w:pPr>
            <w:r w:rsidRPr="005B4F23">
              <w:rPr>
                <w:rFonts w:ascii="Calibri" w:eastAsia="Times New Roman" w:hAnsi="Calibri" w:cs="Times New Roman"/>
                <w:i/>
                <w:color w:val="000000"/>
                <w:sz w:val="24"/>
                <w:szCs w:val="24"/>
              </w:rPr>
              <w:t>881,8</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rPr>
            </w:pPr>
            <w:r w:rsidRPr="005B4F23">
              <w:rPr>
                <w:rFonts w:ascii="Calibri" w:eastAsia="Times New Roman" w:hAnsi="Calibri" w:cs="Times New Roman"/>
                <w:i/>
                <w:color w:val="000000"/>
                <w:sz w:val="24"/>
                <w:szCs w:val="24"/>
              </w:rPr>
              <w:t>881,8</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rPr>
            </w:pPr>
            <w:r w:rsidRPr="005B4F23">
              <w:rPr>
                <w:rFonts w:ascii="Calibri" w:eastAsia="Times New Roman" w:hAnsi="Calibri" w:cs="Times New Roman"/>
                <w:i/>
                <w:color w:val="000000"/>
                <w:sz w:val="24"/>
                <w:szCs w:val="24"/>
              </w:rPr>
              <w:t>881,8</w:t>
            </w:r>
          </w:p>
        </w:tc>
        <w:tc>
          <w:tcPr>
            <w:tcW w:w="802" w:type="dxa"/>
            <w:tcBorders>
              <w:top w:val="nil"/>
              <w:left w:val="nil"/>
              <w:bottom w:val="single" w:sz="4" w:space="0" w:color="auto"/>
              <w:right w:val="single" w:sz="4" w:space="0" w:color="auto"/>
            </w:tcBorders>
            <w:shd w:val="clear" w:color="auto" w:fill="FFFFFF"/>
            <w:noWrap/>
            <w:vAlign w:val="bottom"/>
            <w:hideMark/>
          </w:tcPr>
          <w:p w:rsidR="005B4F23" w:rsidRPr="005B4F23" w:rsidRDefault="005B4F23" w:rsidP="005B4F23">
            <w:pPr>
              <w:jc w:val="center"/>
              <w:rPr>
                <w:rFonts w:ascii="Calibri" w:eastAsia="Times New Roman" w:hAnsi="Calibri" w:cs="Times New Roman"/>
                <w:i/>
                <w:color w:val="000000"/>
                <w:sz w:val="24"/>
                <w:szCs w:val="24"/>
              </w:rPr>
            </w:pPr>
            <w:r w:rsidRPr="005B4F23">
              <w:rPr>
                <w:rFonts w:ascii="Calibri" w:eastAsia="Times New Roman" w:hAnsi="Calibri" w:cs="Times New Roman"/>
                <w:i/>
                <w:color w:val="000000"/>
                <w:sz w:val="24"/>
                <w:szCs w:val="24"/>
              </w:rPr>
              <w:t>881,8</w:t>
            </w:r>
          </w:p>
        </w:tc>
        <w:tc>
          <w:tcPr>
            <w:tcW w:w="598" w:type="dxa"/>
            <w:vAlign w:val="bottom"/>
          </w:tcPr>
          <w:p w:rsidR="005B4F23" w:rsidRPr="005B4F23" w:rsidRDefault="005B4F23" w:rsidP="005B4F23">
            <w:pPr>
              <w:jc w:val="center"/>
              <w:rPr>
                <w:rFonts w:ascii="Calibri" w:eastAsia="Times New Roman" w:hAnsi="Calibri" w:cs="Times New Roman"/>
                <w:i/>
                <w:color w:val="000000"/>
                <w:sz w:val="24"/>
                <w:szCs w:val="24"/>
                <w:lang w:eastAsia="ru-RU"/>
              </w:rPr>
            </w:pPr>
          </w:p>
        </w:tc>
      </w:tr>
    </w:tbl>
    <w:p w:rsidR="005B4F23" w:rsidRPr="005B4F23" w:rsidRDefault="005B4F23" w:rsidP="005B4F23">
      <w:pPr>
        <w:tabs>
          <w:tab w:val="left" w:pos="7215"/>
        </w:tabs>
        <w:ind w:firstLine="709"/>
        <w:jc w:val="both"/>
        <w:rPr>
          <w:rFonts w:ascii="Calibri" w:eastAsia="Times New Roman" w:hAnsi="Calibri" w:cs="Times New Roman"/>
          <w:i/>
          <w:sz w:val="24"/>
          <w:szCs w:val="24"/>
        </w:rPr>
      </w:pPr>
    </w:p>
    <w:p w:rsidR="005B4F23" w:rsidRPr="005B4F23" w:rsidRDefault="005B4F23" w:rsidP="005B4F23">
      <w:pPr>
        <w:tabs>
          <w:tab w:val="left" w:pos="7215"/>
        </w:tabs>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2) Центральная котельная д. Афанасьева работает только на твердом топливе. Резервирование другими видами топлив не предусмотрено. </w:t>
      </w:r>
    </w:p>
    <w:p w:rsidR="005B4F23" w:rsidRPr="005B4F23" w:rsidRDefault="005B4F23" w:rsidP="005B4F23">
      <w:pPr>
        <w:tabs>
          <w:tab w:val="left" w:pos="7215"/>
        </w:tabs>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Запас создается из твердого топлива, аналогичного основному. На отопительный период 2021-2022гг. запасы составили 15 дневной потребности в основном топливе.</w:t>
      </w:r>
    </w:p>
    <w:p w:rsidR="005B4F23" w:rsidRPr="005B4F23" w:rsidRDefault="005B4F23" w:rsidP="005B4F23">
      <w:pPr>
        <w:jc w:val="center"/>
        <w:rPr>
          <w:rFonts w:ascii="Calibri" w:eastAsia="Times New Roman" w:hAnsi="Calibri" w:cs="Times New Roman"/>
          <w:b/>
          <w:i/>
          <w:sz w:val="24"/>
          <w:szCs w:val="24"/>
        </w:rPr>
      </w:pPr>
      <w:bookmarkStart w:id="22" w:name="_Toc309145732"/>
      <w:bookmarkStart w:id="23" w:name="_Toc308712182"/>
      <w:bookmarkStart w:id="24" w:name="_Toc308109871"/>
      <w:r w:rsidRPr="005B4F23">
        <w:rPr>
          <w:rFonts w:ascii="Calibri" w:eastAsia="Times New Roman" w:hAnsi="Calibri" w:cs="Times New Roman"/>
          <w:b/>
          <w:i/>
          <w:sz w:val="24"/>
          <w:szCs w:val="24"/>
        </w:rPr>
        <w:t>Раздел 7. Обоснование инвестиций в новое строительство, реконструкцию и техническое перевооружение</w:t>
      </w:r>
      <w:bookmarkEnd w:id="22"/>
      <w:bookmarkEnd w:id="23"/>
      <w:bookmarkEnd w:id="24"/>
    </w:p>
    <w:p w:rsidR="005B4F23" w:rsidRPr="005B4F23" w:rsidRDefault="005B4F23" w:rsidP="005B4F23">
      <w:pPr>
        <w:tabs>
          <w:tab w:val="left" w:pos="1134"/>
        </w:tabs>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1) Строительство новых сетей не предусмотрено, реконструкцию старых тепловых сетей, по предварительной оценке составляет  </w:t>
      </w:r>
      <w:r w:rsidRPr="005B4F23">
        <w:rPr>
          <w:rFonts w:ascii="Times New Roman" w:eastAsia="Times New Roman" w:hAnsi="Times New Roman" w:cs="Times New Roman"/>
          <w:sz w:val="24"/>
          <w:szCs w:val="24"/>
          <w:lang w:val="en-US"/>
        </w:rPr>
        <w:t> </w:t>
      </w:r>
      <w:r w:rsidRPr="005B4F23">
        <w:rPr>
          <w:rFonts w:ascii="Times New Roman" w:eastAsia="Times New Roman" w:hAnsi="Times New Roman" w:cs="Times New Roman"/>
          <w:sz w:val="24"/>
          <w:szCs w:val="24"/>
        </w:rPr>
        <w:t>1500</w:t>
      </w:r>
      <w:r w:rsidRPr="005B4F23">
        <w:rPr>
          <w:rFonts w:ascii="Times New Roman" w:eastAsia="Times New Roman" w:hAnsi="Times New Roman" w:cs="Times New Roman"/>
          <w:sz w:val="24"/>
          <w:szCs w:val="24"/>
          <w:lang w:val="en-US"/>
        </w:rPr>
        <w:t> </w:t>
      </w:r>
      <w:r w:rsidRPr="005B4F23">
        <w:rPr>
          <w:rFonts w:ascii="Times New Roman" w:eastAsia="Times New Roman" w:hAnsi="Times New Roman" w:cs="Times New Roman"/>
          <w:sz w:val="24"/>
          <w:szCs w:val="24"/>
        </w:rPr>
        <w:t>000 рублей.</w:t>
      </w:r>
    </w:p>
    <w:p w:rsidR="005B4F23" w:rsidRPr="005B4F23" w:rsidRDefault="005B4F23" w:rsidP="005B4F23">
      <w:pPr>
        <w:tabs>
          <w:tab w:val="left" w:pos="1134"/>
        </w:tabs>
        <w:spacing w:after="0" w:line="240" w:lineRule="auto"/>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lastRenderedPageBreak/>
        <w:t>2) Источники инвестиций: бюджеты всех уровней и др.</w:t>
      </w:r>
    </w:p>
    <w:p w:rsidR="005B4F23" w:rsidRPr="005B4F23" w:rsidRDefault="005B4F23" w:rsidP="005B4F23">
      <w:pPr>
        <w:jc w:val="center"/>
        <w:rPr>
          <w:rFonts w:ascii="Calibri" w:eastAsia="Times New Roman" w:hAnsi="Calibri" w:cs="Times New Roman"/>
          <w:b/>
          <w:i/>
          <w:sz w:val="24"/>
          <w:szCs w:val="24"/>
        </w:rPr>
      </w:pPr>
      <w:bookmarkStart w:id="25" w:name="_Toc309145733"/>
      <w:bookmarkStart w:id="26" w:name="_Toc308712183"/>
      <w:bookmarkStart w:id="27" w:name="_Toc308109872"/>
      <w:r w:rsidRPr="005B4F23">
        <w:rPr>
          <w:rFonts w:ascii="Calibri" w:eastAsia="Times New Roman" w:hAnsi="Calibri" w:cs="Times New Roman"/>
          <w:b/>
          <w:i/>
          <w:sz w:val="24"/>
          <w:szCs w:val="24"/>
        </w:rPr>
        <w:t>Раздел 8. Обоснование предложения по определению единой теплоснабжающей организации</w:t>
      </w:r>
      <w:bookmarkEnd w:id="25"/>
      <w:bookmarkEnd w:id="26"/>
      <w:bookmarkEnd w:id="27"/>
    </w:p>
    <w:p w:rsidR="005B4F23" w:rsidRPr="005B4F23" w:rsidRDefault="005B4F23" w:rsidP="005B4F23">
      <w:pPr>
        <w:tabs>
          <w:tab w:val="left" w:pos="567"/>
        </w:tabs>
        <w:ind w:firstLine="709"/>
        <w:jc w:val="both"/>
        <w:rPr>
          <w:rFonts w:ascii="Times New Roman" w:eastAsia="Times New Roman" w:hAnsi="Times New Roman" w:cs="Times New Roman"/>
          <w:sz w:val="24"/>
          <w:szCs w:val="24"/>
        </w:rPr>
      </w:pPr>
      <w:r w:rsidRPr="005B4F23">
        <w:rPr>
          <w:rFonts w:ascii="Times New Roman" w:eastAsia="Times New Roman" w:hAnsi="Times New Roman" w:cs="Times New Roman"/>
          <w:sz w:val="24"/>
          <w:szCs w:val="24"/>
        </w:rPr>
        <w:t xml:space="preserve"> В качестве единой теплоснабжающей организации предлагается определить МУП «Афанасьевское».</w:t>
      </w: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pPr>
    </w:p>
    <w:p w:rsidR="005B4F23" w:rsidRPr="005B4F23" w:rsidRDefault="005B4F23" w:rsidP="005B4F23">
      <w:pPr>
        <w:rPr>
          <w:rFonts w:ascii="Calibri" w:eastAsia="Times New Roman" w:hAnsi="Calibri" w:cs="Times New Roman"/>
          <w:lang w:eastAsia="ru-RU"/>
        </w:rPr>
        <w:sectPr w:rsidR="005B4F23" w:rsidRPr="005B4F23" w:rsidSect="00B555FB">
          <w:footerReference w:type="default" r:id="rId10"/>
          <w:pgSz w:w="11906" w:h="16838"/>
          <w:pgMar w:top="1134" w:right="851" w:bottom="1134" w:left="1418" w:header="709" w:footer="709" w:gutter="0"/>
          <w:pgNumType w:start="1"/>
          <w:cols w:space="708"/>
          <w:docGrid w:linePitch="360"/>
        </w:sectPr>
      </w:pPr>
    </w:p>
    <w:p w:rsidR="005B4F23" w:rsidRPr="005B4F23" w:rsidRDefault="005B4F23" w:rsidP="005B4F23">
      <w:pPr>
        <w:rPr>
          <w:rFonts w:ascii="Calibri" w:eastAsia="Times New Roman" w:hAnsi="Calibri" w:cs="Times New Roman"/>
          <w:lang w:eastAsia="ru-RU"/>
        </w:rPr>
      </w:pPr>
      <w:r>
        <w:rPr>
          <w:rFonts w:ascii="Calibri" w:eastAsia="Times New Roman" w:hAnsi="Calibri" w:cs="Times New Roman"/>
          <w:noProof/>
          <w:lang w:eastAsia="ru-RU"/>
        </w:rPr>
        <w:lastRenderedPageBreak/>
        <mc:AlternateContent>
          <mc:Choice Requires="wpc">
            <w:drawing>
              <wp:anchor distT="0" distB="0" distL="114300" distR="114300" simplePos="0" relativeHeight="251661312" behindDoc="0" locked="0" layoutInCell="1" allowOverlap="1" wp14:anchorId="0741C377" wp14:editId="00F45AB1">
                <wp:simplePos x="0" y="0"/>
                <wp:positionH relativeFrom="column">
                  <wp:posOffset>-673100</wp:posOffset>
                </wp:positionH>
                <wp:positionV relativeFrom="paragraph">
                  <wp:posOffset>222885</wp:posOffset>
                </wp:positionV>
                <wp:extent cx="10544810" cy="6351905"/>
                <wp:effectExtent l="37465" t="39370" r="28575" b="28575"/>
                <wp:wrapNone/>
                <wp:docPr id="292" name="Полотно 292" descr="Описание: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25400" cap="flat" cmpd="sng" algn="ctr">
                          <a:solidFill>
                            <a:srgbClr val="000000"/>
                          </a:solidFill>
                          <a:prstDash val="dash"/>
                          <a:miter lim="800000"/>
                          <a:headEnd type="none" w="med" len="med"/>
                          <a:tailEnd type="none" w="med" len="med"/>
                        </a:ln>
                      </wpc:whole>
                      <wps:wsp>
                        <wps:cNvPr id="148" name="Rectangle 588"/>
                        <wps:cNvSpPr>
                          <a:spLocks noChangeArrowheads="1"/>
                        </wps:cNvSpPr>
                        <wps:spPr bwMode="auto">
                          <a:xfrm flipV="1">
                            <a:off x="73717" y="2835173"/>
                            <a:ext cx="303349" cy="355463"/>
                          </a:xfrm>
                          <a:prstGeom prst="rect">
                            <a:avLst/>
                          </a:prstGeom>
                          <a:solidFill>
                            <a:srgbClr val="FFFFFF"/>
                          </a:solidFill>
                          <a:ln w="9525">
                            <a:solidFill>
                              <a:srgbClr val="000000"/>
                            </a:solidFill>
                            <a:miter lim="800000"/>
                            <a:headEnd/>
                            <a:tailEnd/>
                          </a:ln>
                        </wps:spPr>
                        <wps:txbx>
                          <w:txbxContent>
                            <w:p w:rsidR="00B555FB" w:rsidRDefault="00B555FB" w:rsidP="005B4F23">
                              <w:pPr>
                                <w:rPr>
                                  <w:sz w:val="15"/>
                                  <w:szCs w:val="16"/>
                                </w:rPr>
                              </w:pPr>
                              <w:r>
                                <w:rPr>
                                  <w:sz w:val="15"/>
                                  <w:szCs w:val="16"/>
                                </w:rPr>
                                <w:t>ПНДС</w:t>
                              </w:r>
                            </w:p>
                          </w:txbxContent>
                        </wps:txbx>
                        <wps:bodyPr rot="0" vert="vert270" wrap="square" lIns="85954" tIns="42977" rIns="85954" bIns="42977" anchor="t" anchorCtr="0" upright="1">
                          <a:noAutofit/>
                        </wps:bodyPr>
                      </wps:wsp>
                      <wps:wsp>
                        <wps:cNvPr id="149" name="Rectangle 589"/>
                        <wps:cNvSpPr>
                          <a:spLocks noChangeArrowheads="1"/>
                        </wps:cNvSpPr>
                        <wps:spPr bwMode="auto">
                          <a:xfrm>
                            <a:off x="729343" y="5937868"/>
                            <a:ext cx="939404" cy="414037"/>
                          </a:xfrm>
                          <a:prstGeom prst="rect">
                            <a:avLst/>
                          </a:prstGeom>
                          <a:solidFill>
                            <a:srgbClr val="FFFFFF"/>
                          </a:solidFill>
                          <a:ln w="9525">
                            <a:solidFill>
                              <a:srgbClr val="000000"/>
                            </a:solidFill>
                            <a:miter lim="800000"/>
                            <a:headEnd/>
                            <a:tailEnd/>
                          </a:ln>
                        </wps:spPr>
                        <wps:txbx>
                          <w:txbxContent>
                            <w:p w:rsidR="00B555FB" w:rsidRDefault="00B555FB" w:rsidP="005B4F23">
                              <w:pPr>
                                <w:rPr>
                                  <w:sz w:val="15"/>
                                  <w:szCs w:val="16"/>
                                </w:rPr>
                              </w:pPr>
                              <w:r>
                                <w:rPr>
                                  <w:sz w:val="15"/>
                                  <w:szCs w:val="16"/>
                                </w:rPr>
                                <w:t>Водонапорная башня</w:t>
                              </w:r>
                            </w:p>
                          </w:txbxContent>
                        </wps:txbx>
                        <wps:bodyPr rot="0" vert="horz" wrap="square" lIns="85954" tIns="42977" rIns="85954" bIns="42977" anchor="t" anchorCtr="0" upright="1">
                          <a:noAutofit/>
                        </wps:bodyPr>
                      </wps:wsp>
                      <wps:wsp>
                        <wps:cNvPr id="150" name="Rectangle 590"/>
                        <wps:cNvSpPr>
                          <a:spLocks noChangeArrowheads="1"/>
                        </wps:cNvSpPr>
                        <wps:spPr bwMode="auto">
                          <a:xfrm>
                            <a:off x="2407223" y="4850805"/>
                            <a:ext cx="886563" cy="363503"/>
                          </a:xfrm>
                          <a:prstGeom prst="rect">
                            <a:avLst/>
                          </a:prstGeom>
                          <a:solidFill>
                            <a:srgbClr val="FFFFFF"/>
                          </a:solidFill>
                          <a:ln w="9525">
                            <a:solidFill>
                              <a:srgbClr val="000000"/>
                            </a:solidFill>
                            <a:miter lim="800000"/>
                            <a:headEnd/>
                            <a:tailEnd/>
                          </a:ln>
                        </wps:spPr>
                        <wps:txbx>
                          <w:txbxContent>
                            <w:p w:rsidR="00B555FB" w:rsidRDefault="00B555FB" w:rsidP="005B4F23">
                              <w:r>
                                <w:rPr>
                                  <w:b/>
                                </w:rPr>
                                <w:t>Котельная</w:t>
                              </w:r>
                            </w:p>
                          </w:txbxContent>
                        </wps:txbx>
                        <wps:bodyPr rot="0" vert="horz" wrap="square" lIns="85954" tIns="42977" rIns="85954" bIns="42977" anchor="t" anchorCtr="0" upright="1">
                          <a:noAutofit/>
                        </wps:bodyPr>
                      </wps:wsp>
                      <wps:wsp>
                        <wps:cNvPr id="151" name="Rectangle 591"/>
                        <wps:cNvSpPr>
                          <a:spLocks noChangeArrowheads="1"/>
                        </wps:cNvSpPr>
                        <wps:spPr bwMode="auto">
                          <a:xfrm>
                            <a:off x="2407223" y="3730435"/>
                            <a:ext cx="480792" cy="499601"/>
                          </a:xfrm>
                          <a:prstGeom prst="rect">
                            <a:avLst/>
                          </a:prstGeom>
                          <a:solidFill>
                            <a:srgbClr val="FFFFFF"/>
                          </a:solidFill>
                          <a:ln w="9525">
                            <a:solidFill>
                              <a:srgbClr val="000000"/>
                            </a:solidFill>
                            <a:miter lim="800000"/>
                            <a:headEnd/>
                            <a:tailEnd/>
                          </a:ln>
                        </wps:spPr>
                        <wps:txbx>
                          <w:txbxContent>
                            <w:p w:rsidR="00B555FB" w:rsidRDefault="00B555FB" w:rsidP="005B4F23">
                              <w:pPr>
                                <w:rPr>
                                  <w:sz w:val="19"/>
                                  <w:szCs w:val="20"/>
                                </w:rPr>
                              </w:pPr>
                              <w:r>
                                <w:rPr>
                                  <w:sz w:val="19"/>
                                  <w:szCs w:val="20"/>
                                </w:rPr>
                                <w:t xml:space="preserve">Клуб </w:t>
                              </w:r>
                            </w:p>
                          </w:txbxContent>
                        </wps:txbx>
                        <wps:bodyPr rot="0" vert="horz" wrap="square" lIns="85954" tIns="42977" rIns="85954" bIns="42977" anchor="t" anchorCtr="0" upright="1">
                          <a:noAutofit/>
                        </wps:bodyPr>
                      </wps:wsp>
                      <wps:wsp>
                        <wps:cNvPr id="152" name="Rectangle 592"/>
                        <wps:cNvSpPr>
                          <a:spLocks noChangeArrowheads="1"/>
                        </wps:cNvSpPr>
                        <wps:spPr bwMode="auto">
                          <a:xfrm flipV="1">
                            <a:off x="3783058" y="976887"/>
                            <a:ext cx="719557" cy="413463"/>
                          </a:xfrm>
                          <a:prstGeom prst="rect">
                            <a:avLst/>
                          </a:prstGeom>
                          <a:solidFill>
                            <a:srgbClr val="FFFFFF"/>
                          </a:solidFill>
                          <a:ln w="9525">
                            <a:solidFill>
                              <a:srgbClr val="000000"/>
                            </a:solidFill>
                            <a:miter lim="800000"/>
                            <a:headEnd/>
                            <a:tailEnd/>
                          </a:ln>
                        </wps:spPr>
                        <wps:txbx>
                          <w:txbxContent>
                            <w:p w:rsidR="00B555FB" w:rsidRDefault="00B555FB" w:rsidP="005B4F23">
                              <w:pPr>
                                <w:rPr>
                                  <w:sz w:val="15"/>
                                  <w:szCs w:val="16"/>
                                </w:rPr>
                              </w:pPr>
                              <w:r>
                                <w:rPr>
                                  <w:sz w:val="15"/>
                                  <w:szCs w:val="16"/>
                                </w:rPr>
                                <w:t>Детский сад</w:t>
                              </w:r>
                            </w:p>
                          </w:txbxContent>
                        </wps:txbx>
                        <wps:bodyPr rot="0" vert="horz" wrap="square" lIns="85954" tIns="42977" rIns="85954" bIns="42977" anchor="t" anchorCtr="0" upright="1">
                          <a:noAutofit/>
                        </wps:bodyPr>
                      </wps:wsp>
                      <wps:wsp>
                        <wps:cNvPr id="153" name="Rectangle 593"/>
                        <wps:cNvSpPr>
                          <a:spLocks noChangeArrowheads="1"/>
                        </wps:cNvSpPr>
                        <wps:spPr bwMode="auto">
                          <a:xfrm>
                            <a:off x="1414325" y="4929478"/>
                            <a:ext cx="391418" cy="359483"/>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w:t>
                              </w:r>
                              <w:proofErr w:type="gramStart"/>
                              <w:r>
                                <w:rPr>
                                  <w:sz w:val="15"/>
                                  <w:szCs w:val="16"/>
                                </w:rPr>
                                <w:t>1</w:t>
                              </w:r>
                              <w:proofErr w:type="gramEnd"/>
                            </w:p>
                          </w:txbxContent>
                        </wps:txbx>
                        <wps:bodyPr rot="0" vert="horz" wrap="square" lIns="85954" tIns="42977" rIns="85954" bIns="42977" anchor="t" anchorCtr="0" upright="1">
                          <a:noAutofit/>
                        </wps:bodyPr>
                      </wps:wsp>
                      <wps:wsp>
                        <wps:cNvPr id="154" name="Rectangle 594"/>
                        <wps:cNvSpPr>
                          <a:spLocks noChangeArrowheads="1"/>
                        </wps:cNvSpPr>
                        <wps:spPr bwMode="auto">
                          <a:xfrm>
                            <a:off x="1414325" y="3870553"/>
                            <a:ext cx="322920" cy="359483"/>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w:t>
                              </w:r>
                              <w:proofErr w:type="gramStart"/>
                              <w:r>
                                <w:rPr>
                                  <w:sz w:val="15"/>
                                  <w:szCs w:val="16"/>
                                </w:rPr>
                                <w:t>2</w:t>
                              </w:r>
                              <w:proofErr w:type="gramEnd"/>
                            </w:p>
                          </w:txbxContent>
                        </wps:txbx>
                        <wps:bodyPr rot="0" vert="horz" wrap="square" lIns="85954" tIns="42977" rIns="85954" bIns="42977" anchor="t" anchorCtr="0" upright="1">
                          <a:noAutofit/>
                        </wps:bodyPr>
                      </wps:wsp>
                      <wps:wsp>
                        <wps:cNvPr id="155" name="Rectangle 595"/>
                        <wps:cNvSpPr>
                          <a:spLocks noChangeArrowheads="1"/>
                        </wps:cNvSpPr>
                        <wps:spPr bwMode="auto">
                          <a:xfrm flipV="1">
                            <a:off x="1394102" y="2631888"/>
                            <a:ext cx="393375" cy="310671"/>
                          </a:xfrm>
                          <a:prstGeom prst="rect">
                            <a:avLst/>
                          </a:prstGeom>
                          <a:solidFill>
                            <a:srgbClr val="FFFFFF"/>
                          </a:solidFill>
                          <a:ln w="28575">
                            <a:solidFill>
                              <a:srgbClr val="000000"/>
                            </a:solidFill>
                            <a:miter lim="800000"/>
                            <a:headEnd/>
                            <a:tailEnd/>
                          </a:ln>
                        </wps:spPr>
                        <wps:txbx>
                          <w:txbxContent>
                            <w:p w:rsidR="00B555FB" w:rsidRDefault="00B555FB" w:rsidP="005B4F23">
                              <w:r>
                                <w:rPr>
                                  <w:sz w:val="15"/>
                                  <w:szCs w:val="16"/>
                                </w:rPr>
                                <w:t>ТК</w:t>
                              </w:r>
                              <w:proofErr w:type="gramStart"/>
                              <w:r>
                                <w:rPr>
                                  <w:sz w:val="15"/>
                                  <w:szCs w:val="16"/>
                                </w:rPr>
                                <w:t>4</w:t>
                              </w:r>
                              <w:proofErr w:type="gramEnd"/>
                            </w:p>
                          </w:txbxContent>
                        </wps:txbx>
                        <wps:bodyPr rot="0" vert="horz" wrap="square" lIns="85954" tIns="42977" rIns="85954" bIns="42977" anchor="t" anchorCtr="0" upright="1">
                          <a:noAutofit/>
                        </wps:bodyPr>
                      </wps:wsp>
                      <wps:wsp>
                        <wps:cNvPr id="156" name="Rectangle 596"/>
                        <wps:cNvSpPr>
                          <a:spLocks noChangeArrowheads="1"/>
                        </wps:cNvSpPr>
                        <wps:spPr bwMode="auto">
                          <a:xfrm>
                            <a:off x="3176360" y="2631888"/>
                            <a:ext cx="360757" cy="308949"/>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ТК5</w:t>
                              </w:r>
                            </w:p>
                          </w:txbxContent>
                        </wps:txbx>
                        <wps:bodyPr rot="0" vert="horz" wrap="square" lIns="85954" tIns="42977" rIns="85954" bIns="42977" anchor="t" anchorCtr="0" upright="1">
                          <a:noAutofit/>
                        </wps:bodyPr>
                      </wps:wsp>
                      <wps:wsp>
                        <wps:cNvPr id="157" name="Rectangle 597"/>
                        <wps:cNvSpPr>
                          <a:spLocks noChangeArrowheads="1"/>
                        </wps:cNvSpPr>
                        <wps:spPr bwMode="auto">
                          <a:xfrm>
                            <a:off x="5412663" y="2630165"/>
                            <a:ext cx="483402" cy="206731"/>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w:t>
                              </w:r>
                              <w:proofErr w:type="gramStart"/>
                              <w:r>
                                <w:rPr>
                                  <w:sz w:val="15"/>
                                  <w:szCs w:val="16"/>
                                </w:rPr>
                                <w:t>7</w:t>
                              </w:r>
                              <w:proofErr w:type="gramEnd"/>
                            </w:p>
                          </w:txbxContent>
                        </wps:txbx>
                        <wps:bodyPr rot="0" vert="horz" wrap="square" lIns="85954" tIns="42977" rIns="85954" bIns="42977" anchor="t" anchorCtr="0" upright="1">
                          <a:noAutofit/>
                        </wps:bodyPr>
                      </wps:wsp>
                      <wps:wsp>
                        <wps:cNvPr id="158" name="Rectangle 598"/>
                        <wps:cNvSpPr>
                          <a:spLocks noChangeArrowheads="1"/>
                        </wps:cNvSpPr>
                        <wps:spPr bwMode="auto">
                          <a:xfrm>
                            <a:off x="5406792" y="1183619"/>
                            <a:ext cx="360757" cy="310671"/>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w:t>
                              </w:r>
                              <w:proofErr w:type="gramStart"/>
                              <w:r>
                                <w:rPr>
                                  <w:sz w:val="15"/>
                                  <w:szCs w:val="16"/>
                                </w:rPr>
                                <w:t>9</w:t>
                              </w:r>
                              <w:proofErr w:type="gramEnd"/>
                            </w:p>
                          </w:txbxContent>
                        </wps:txbx>
                        <wps:bodyPr rot="0" vert="horz" wrap="square" lIns="85954" tIns="42977" rIns="85954" bIns="42977" anchor="t" anchorCtr="0" upright="1">
                          <a:noAutofit/>
                        </wps:bodyPr>
                      </wps:wsp>
                      <wps:wsp>
                        <wps:cNvPr id="159" name="Rectangle 599"/>
                        <wps:cNvSpPr>
                          <a:spLocks noChangeArrowheads="1"/>
                        </wps:cNvSpPr>
                        <wps:spPr bwMode="auto">
                          <a:xfrm>
                            <a:off x="6463621" y="4595262"/>
                            <a:ext cx="352929" cy="308949"/>
                          </a:xfrm>
                          <a:prstGeom prst="rect">
                            <a:avLst/>
                          </a:prstGeom>
                          <a:solidFill>
                            <a:srgbClr val="FFFFFF"/>
                          </a:solidFill>
                          <a:ln w="28575">
                            <a:solidFill>
                              <a:srgbClr val="000000"/>
                            </a:solidFill>
                            <a:miter lim="800000"/>
                            <a:headEnd/>
                            <a:tailEnd/>
                          </a:ln>
                        </wps:spPr>
                        <wps:txbx>
                          <w:txbxContent>
                            <w:p w:rsidR="00B555FB" w:rsidRDefault="00B555FB" w:rsidP="005B4F23">
                              <w:pPr>
                                <w:rPr>
                                  <w:sz w:val="15"/>
                                  <w:szCs w:val="16"/>
                                </w:rPr>
                              </w:pPr>
                              <w:r>
                                <w:rPr>
                                  <w:sz w:val="15"/>
                                  <w:szCs w:val="16"/>
                                </w:rPr>
                                <w:t>ТК8</w:t>
                              </w:r>
                            </w:p>
                          </w:txbxContent>
                        </wps:txbx>
                        <wps:bodyPr rot="0" vert="horz" wrap="square" lIns="85954" tIns="42977" rIns="85954" bIns="42977" anchor="t" anchorCtr="0" upright="1">
                          <a:noAutofit/>
                        </wps:bodyPr>
                      </wps:wsp>
                      <wps:wsp>
                        <wps:cNvPr id="160" name="Line 600"/>
                        <wps:cNvCnPr>
                          <a:cxnSpLocks noChangeShapeType="1"/>
                        </wps:cNvCnPr>
                        <wps:spPr bwMode="auto">
                          <a:xfrm>
                            <a:off x="1805743" y="5152288"/>
                            <a:ext cx="601480"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01"/>
                        <wps:cNvCnPr>
                          <a:cxnSpLocks noChangeShapeType="1"/>
                        </wps:cNvCnPr>
                        <wps:spPr bwMode="auto">
                          <a:xfrm>
                            <a:off x="1805743" y="4929478"/>
                            <a:ext cx="601480"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02"/>
                        <wps:cNvCnPr>
                          <a:cxnSpLocks noChangeShapeType="1"/>
                        </wps:cNvCnPr>
                        <wps:spPr bwMode="auto">
                          <a:xfrm flipV="1">
                            <a:off x="1737245" y="4209938"/>
                            <a:ext cx="652" cy="719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03"/>
                        <wps:cNvCnPr>
                          <a:cxnSpLocks noChangeShapeType="1"/>
                        </wps:cNvCnPr>
                        <wps:spPr bwMode="auto">
                          <a:xfrm flipV="1">
                            <a:off x="1414325" y="4184670"/>
                            <a:ext cx="652" cy="719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4" name="Line 604"/>
                        <wps:cNvCnPr>
                          <a:cxnSpLocks noChangeShapeType="1"/>
                        </wps:cNvCnPr>
                        <wps:spPr bwMode="auto">
                          <a:xfrm>
                            <a:off x="1737245" y="4078433"/>
                            <a:ext cx="669978" cy="126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605"/>
                        <wps:cNvCnPr>
                          <a:cxnSpLocks noChangeShapeType="1"/>
                        </wps:cNvCnPr>
                        <wps:spPr bwMode="auto">
                          <a:xfrm>
                            <a:off x="1737245" y="3895821"/>
                            <a:ext cx="669978"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606"/>
                        <wps:cNvCnPr>
                          <a:cxnSpLocks noChangeShapeType="1"/>
                        </wps:cNvCnPr>
                        <wps:spPr bwMode="auto">
                          <a:xfrm flipH="1" flipV="1">
                            <a:off x="1394102" y="2940836"/>
                            <a:ext cx="20223" cy="12691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607"/>
                        <wps:cNvCnPr>
                          <a:cxnSpLocks noChangeShapeType="1"/>
                        </wps:cNvCnPr>
                        <wps:spPr bwMode="auto">
                          <a:xfrm flipH="1" flipV="1">
                            <a:off x="1644609" y="2940836"/>
                            <a:ext cx="25442" cy="909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608"/>
                        <wps:cNvCnPr>
                          <a:cxnSpLocks noChangeShapeType="1"/>
                        </wps:cNvCnPr>
                        <wps:spPr bwMode="auto">
                          <a:xfrm flipV="1">
                            <a:off x="1787477" y="2836896"/>
                            <a:ext cx="1388883"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609"/>
                        <wps:cNvCnPr>
                          <a:cxnSpLocks noChangeShapeType="1"/>
                        </wps:cNvCnPr>
                        <wps:spPr bwMode="auto">
                          <a:xfrm>
                            <a:off x="1394102" y="2630165"/>
                            <a:ext cx="1826619" cy="17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10"/>
                        <wps:cNvCnPr>
                          <a:cxnSpLocks noChangeShapeType="1"/>
                        </wps:cNvCnPr>
                        <wps:spPr bwMode="auto">
                          <a:xfrm flipV="1">
                            <a:off x="3547555" y="2011119"/>
                            <a:ext cx="1305" cy="61904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11"/>
                        <wps:cNvCnPr>
                          <a:cxnSpLocks noChangeShapeType="1"/>
                        </wps:cNvCnPr>
                        <wps:spPr bwMode="auto">
                          <a:xfrm flipV="1">
                            <a:off x="3293785" y="1804387"/>
                            <a:ext cx="1305" cy="825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12"/>
                        <wps:cNvCnPr>
                          <a:cxnSpLocks noChangeShapeType="1"/>
                        </wps:cNvCnPr>
                        <wps:spPr bwMode="auto">
                          <a:xfrm>
                            <a:off x="3527332" y="2836896"/>
                            <a:ext cx="587780"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613"/>
                        <wps:cNvCnPr>
                          <a:cxnSpLocks noChangeShapeType="1"/>
                        </wps:cNvCnPr>
                        <wps:spPr bwMode="auto">
                          <a:xfrm>
                            <a:off x="3527332" y="2630165"/>
                            <a:ext cx="606698" cy="28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14"/>
                        <wps:cNvCnPr>
                          <a:cxnSpLocks noChangeShapeType="1"/>
                        </wps:cNvCnPr>
                        <wps:spPr bwMode="auto">
                          <a:xfrm flipH="1">
                            <a:off x="5543788" y="873522"/>
                            <a:ext cx="652" cy="206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15"/>
                        <wps:cNvCnPr>
                          <a:cxnSpLocks noChangeShapeType="1"/>
                        </wps:cNvCnPr>
                        <wps:spPr bwMode="auto">
                          <a:xfrm flipH="1">
                            <a:off x="5642295" y="666790"/>
                            <a:ext cx="1305" cy="5168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16"/>
                        <wps:cNvCnPr>
                          <a:cxnSpLocks noChangeShapeType="1"/>
                        </wps:cNvCnPr>
                        <wps:spPr bwMode="auto">
                          <a:xfrm flipH="1">
                            <a:off x="5524870" y="666790"/>
                            <a:ext cx="117426"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17"/>
                        <wps:cNvCnPr>
                          <a:cxnSpLocks noChangeShapeType="1"/>
                        </wps:cNvCnPr>
                        <wps:spPr bwMode="auto">
                          <a:xfrm flipV="1">
                            <a:off x="5406792" y="1390350"/>
                            <a:ext cx="1305" cy="1239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18"/>
                        <wps:cNvCnPr>
                          <a:cxnSpLocks noChangeShapeType="1"/>
                        </wps:cNvCnPr>
                        <wps:spPr bwMode="auto">
                          <a:xfrm>
                            <a:off x="5406792" y="2630165"/>
                            <a:ext cx="1305" cy="217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19"/>
                        <wps:cNvCnPr>
                          <a:cxnSpLocks noChangeShapeType="1"/>
                        </wps:cNvCnPr>
                        <wps:spPr bwMode="auto">
                          <a:xfrm flipH="1">
                            <a:off x="5642295" y="2836896"/>
                            <a:ext cx="1305" cy="175836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20"/>
                        <wps:cNvCnPr>
                          <a:cxnSpLocks noChangeShapeType="1"/>
                        </wps:cNvCnPr>
                        <wps:spPr bwMode="auto">
                          <a:xfrm>
                            <a:off x="5524870" y="2836896"/>
                            <a:ext cx="1305" cy="10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621"/>
                        <wps:cNvCnPr>
                          <a:cxnSpLocks noChangeShapeType="1"/>
                        </wps:cNvCnPr>
                        <wps:spPr bwMode="auto">
                          <a:xfrm>
                            <a:off x="5524870" y="3044776"/>
                            <a:ext cx="1305" cy="356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622"/>
                        <wps:cNvCnPr>
                          <a:cxnSpLocks noChangeShapeType="1"/>
                        </wps:cNvCnPr>
                        <wps:spPr bwMode="auto">
                          <a:xfrm flipH="1">
                            <a:off x="5524870" y="3561605"/>
                            <a:ext cx="7828" cy="334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23"/>
                        <wps:cNvCnPr>
                          <a:cxnSpLocks noChangeShapeType="1"/>
                        </wps:cNvCnPr>
                        <wps:spPr bwMode="auto">
                          <a:xfrm>
                            <a:off x="3762835" y="2734105"/>
                            <a:ext cx="117426"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624"/>
                        <wps:cNvCnPr>
                          <a:cxnSpLocks noChangeShapeType="1"/>
                        </wps:cNvCnPr>
                        <wps:spPr bwMode="auto">
                          <a:xfrm>
                            <a:off x="4701587" y="2734105"/>
                            <a:ext cx="354234"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25"/>
                        <wps:cNvCnPr>
                          <a:cxnSpLocks noChangeShapeType="1"/>
                        </wps:cNvCnPr>
                        <wps:spPr bwMode="auto">
                          <a:xfrm>
                            <a:off x="1863804" y="2735253"/>
                            <a:ext cx="152001"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26"/>
                        <wps:cNvCnPr>
                          <a:cxnSpLocks noChangeShapeType="1"/>
                        </wps:cNvCnPr>
                        <wps:spPr bwMode="auto">
                          <a:xfrm>
                            <a:off x="2235651" y="2734105"/>
                            <a:ext cx="721514"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27"/>
                        <wps:cNvCnPr>
                          <a:cxnSpLocks noChangeShapeType="1"/>
                        </wps:cNvCnPr>
                        <wps:spPr bwMode="auto">
                          <a:xfrm flipH="1">
                            <a:off x="2166500" y="5050071"/>
                            <a:ext cx="240722"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628"/>
                        <wps:cNvCnPr>
                          <a:cxnSpLocks noChangeShapeType="1"/>
                        </wps:cNvCnPr>
                        <wps:spPr bwMode="auto">
                          <a:xfrm>
                            <a:off x="1805743" y="5049497"/>
                            <a:ext cx="240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629"/>
                        <wps:cNvCnPr>
                          <a:cxnSpLocks noChangeShapeType="1"/>
                        </wps:cNvCnPr>
                        <wps:spPr bwMode="auto">
                          <a:xfrm>
                            <a:off x="2407223" y="54089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630"/>
                        <wps:cNvCnPr>
                          <a:cxnSpLocks noChangeShapeType="1"/>
                        </wps:cNvCnPr>
                        <wps:spPr bwMode="auto">
                          <a:xfrm flipV="1">
                            <a:off x="3409906" y="2113336"/>
                            <a:ext cx="1305" cy="12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631"/>
                        <wps:cNvCnPr>
                          <a:cxnSpLocks noChangeShapeType="1"/>
                        </wps:cNvCnPr>
                        <wps:spPr bwMode="auto">
                          <a:xfrm>
                            <a:off x="5772768" y="733404"/>
                            <a:ext cx="1206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632"/>
                        <wps:cNvCnPr>
                          <a:cxnSpLocks noChangeShapeType="1"/>
                        </wps:cNvCnPr>
                        <wps:spPr bwMode="auto">
                          <a:xfrm>
                            <a:off x="6013490" y="733404"/>
                            <a:ext cx="12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633"/>
                        <wps:cNvCnPr>
                          <a:cxnSpLocks noChangeShapeType="1"/>
                        </wps:cNvCnPr>
                        <wps:spPr bwMode="auto">
                          <a:xfrm>
                            <a:off x="6254213" y="733404"/>
                            <a:ext cx="12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634"/>
                        <wps:cNvCnPr>
                          <a:cxnSpLocks noChangeShapeType="1"/>
                        </wps:cNvCnPr>
                        <wps:spPr bwMode="auto">
                          <a:xfrm>
                            <a:off x="6374248" y="61338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635"/>
                        <wps:cNvCnPr>
                          <a:cxnSpLocks noChangeShapeType="1"/>
                        </wps:cNvCnPr>
                        <wps:spPr bwMode="auto">
                          <a:xfrm>
                            <a:off x="6374248" y="460059"/>
                            <a:ext cx="652" cy="153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636"/>
                        <wps:cNvCnPr>
                          <a:cxnSpLocks noChangeShapeType="1"/>
                        </wps:cNvCnPr>
                        <wps:spPr bwMode="auto">
                          <a:xfrm flipV="1">
                            <a:off x="1514789" y="4664172"/>
                            <a:ext cx="652" cy="2400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637"/>
                        <wps:cNvCnPr>
                          <a:cxnSpLocks noChangeShapeType="1"/>
                        </wps:cNvCnPr>
                        <wps:spPr bwMode="auto">
                          <a:xfrm flipV="1">
                            <a:off x="1565673" y="4284591"/>
                            <a:ext cx="652" cy="2400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638"/>
                        <wps:cNvCnPr>
                          <a:cxnSpLocks noChangeShapeType="1"/>
                        </wps:cNvCnPr>
                        <wps:spPr bwMode="auto">
                          <a:xfrm flipV="1">
                            <a:off x="1536969" y="3610991"/>
                            <a:ext cx="652" cy="239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639"/>
                        <wps:cNvCnPr>
                          <a:cxnSpLocks noChangeShapeType="1"/>
                        </wps:cNvCnPr>
                        <wps:spPr bwMode="auto">
                          <a:xfrm flipV="1">
                            <a:off x="1536317" y="3250933"/>
                            <a:ext cx="652" cy="2400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640"/>
                        <wps:cNvCnPr>
                          <a:cxnSpLocks noChangeShapeType="1"/>
                        </wps:cNvCnPr>
                        <wps:spPr bwMode="auto">
                          <a:xfrm flipH="1" flipV="1">
                            <a:off x="1492609" y="2940836"/>
                            <a:ext cx="22180" cy="190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641"/>
                        <wps:cNvCnPr>
                          <a:cxnSpLocks noChangeShapeType="1"/>
                        </wps:cNvCnPr>
                        <wps:spPr bwMode="auto">
                          <a:xfrm>
                            <a:off x="5642295" y="108082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642"/>
                        <wps:cNvCnPr>
                          <a:cxnSpLocks noChangeShapeType="1"/>
                        </wps:cNvCnPr>
                        <wps:spPr bwMode="auto">
                          <a:xfrm flipV="1">
                            <a:off x="5642295" y="1494290"/>
                            <a:ext cx="18266" cy="11358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643"/>
                        <wps:cNvSpPr txBox="1">
                          <a:spLocks noChangeArrowheads="1"/>
                        </wps:cNvSpPr>
                        <wps:spPr bwMode="auto">
                          <a:xfrm>
                            <a:off x="729995" y="2630165"/>
                            <a:ext cx="333358" cy="360057"/>
                          </a:xfrm>
                          <a:prstGeom prst="rect">
                            <a:avLst/>
                          </a:prstGeom>
                          <a:solidFill>
                            <a:srgbClr val="FFFFFF"/>
                          </a:solidFill>
                          <a:ln w="28575">
                            <a:solidFill>
                              <a:srgbClr val="000000"/>
                            </a:solidFill>
                            <a:miter lim="800000"/>
                            <a:headEnd/>
                            <a:tailEnd/>
                          </a:ln>
                        </wps:spPr>
                        <wps:txbx>
                          <w:txbxContent>
                            <w:p w:rsidR="00B555FB" w:rsidRDefault="00B555FB" w:rsidP="005B4F23">
                              <w:pPr>
                                <w:rPr>
                                  <w:sz w:val="16"/>
                                  <w:szCs w:val="16"/>
                                </w:rPr>
                              </w:pPr>
                              <w:r>
                                <w:rPr>
                                  <w:sz w:val="16"/>
                                  <w:szCs w:val="16"/>
                                </w:rPr>
                                <w:t>Тк3</w:t>
                              </w:r>
                            </w:p>
                          </w:txbxContent>
                        </wps:txbx>
                        <wps:bodyPr rot="0" vert="horz" wrap="square" lIns="91440" tIns="45720" rIns="91440" bIns="45720" anchor="t" anchorCtr="0" upright="1">
                          <a:noAutofit/>
                        </wps:bodyPr>
                      </wps:wsp>
                      <wps:wsp>
                        <wps:cNvPr id="204" name="Text Box 644"/>
                        <wps:cNvSpPr txBox="1">
                          <a:spLocks noChangeArrowheads="1"/>
                        </wps:cNvSpPr>
                        <wps:spPr bwMode="auto">
                          <a:xfrm>
                            <a:off x="4149687" y="2633036"/>
                            <a:ext cx="352929" cy="357186"/>
                          </a:xfrm>
                          <a:prstGeom prst="rect">
                            <a:avLst/>
                          </a:prstGeom>
                          <a:solidFill>
                            <a:srgbClr val="FFFFFF"/>
                          </a:solidFill>
                          <a:ln w="28575">
                            <a:solidFill>
                              <a:srgbClr val="000000"/>
                            </a:solidFill>
                            <a:miter lim="800000"/>
                            <a:headEnd/>
                            <a:tailEnd/>
                          </a:ln>
                        </wps:spPr>
                        <wps:txbx>
                          <w:txbxContent>
                            <w:p w:rsidR="00B555FB" w:rsidRDefault="00B555FB" w:rsidP="005B4F23">
                              <w:pPr>
                                <w:rPr>
                                  <w:sz w:val="16"/>
                                  <w:szCs w:val="16"/>
                                </w:rPr>
                              </w:pPr>
                              <w:proofErr w:type="spellStart"/>
                              <w:r>
                                <w:rPr>
                                  <w:sz w:val="16"/>
                                  <w:szCs w:val="16"/>
                                </w:rPr>
                                <w:t>Тк</w:t>
                              </w:r>
                              <w:proofErr w:type="spellEnd"/>
                              <w:r>
                                <w:rPr>
                                  <w:sz w:val="16"/>
                                  <w:szCs w:val="16"/>
                                </w:rPr>
                                <w:t xml:space="preserve"> 6</w:t>
                              </w:r>
                            </w:p>
                          </w:txbxContent>
                        </wps:txbx>
                        <wps:bodyPr rot="0" vert="horz" wrap="square" lIns="91440" tIns="45720" rIns="91440" bIns="45720" anchor="t" anchorCtr="0" upright="1">
                          <a:noAutofit/>
                        </wps:bodyPr>
                      </wps:wsp>
                      <wps:wsp>
                        <wps:cNvPr id="205" name="Line 645"/>
                        <wps:cNvCnPr>
                          <a:cxnSpLocks noChangeShapeType="1"/>
                        </wps:cNvCnPr>
                        <wps:spPr bwMode="auto">
                          <a:xfrm>
                            <a:off x="6698472" y="459526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646"/>
                        <wps:cNvCnPr>
                          <a:cxnSpLocks noChangeShapeType="1"/>
                        </wps:cNvCnPr>
                        <wps:spPr bwMode="auto">
                          <a:xfrm>
                            <a:off x="6816550" y="4595262"/>
                            <a:ext cx="585823" cy="114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7" name="Line 647"/>
                        <wps:cNvCnPr>
                          <a:cxnSpLocks noChangeShapeType="1"/>
                        </wps:cNvCnPr>
                        <wps:spPr bwMode="auto">
                          <a:xfrm>
                            <a:off x="6816550" y="4801419"/>
                            <a:ext cx="5858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648"/>
                        <wps:cNvSpPr txBox="1">
                          <a:spLocks noChangeArrowheads="1"/>
                        </wps:cNvSpPr>
                        <wps:spPr bwMode="auto">
                          <a:xfrm>
                            <a:off x="7402373" y="4284672"/>
                            <a:ext cx="606698" cy="723206"/>
                          </a:xfrm>
                          <a:prstGeom prst="rect">
                            <a:avLst/>
                          </a:prstGeom>
                          <a:solidFill>
                            <a:srgbClr val="FFFFFF"/>
                          </a:solidFill>
                          <a:ln w="9525">
                            <a:solidFill>
                              <a:srgbClr val="000000"/>
                            </a:solidFill>
                            <a:miter lim="800000"/>
                            <a:headEnd/>
                            <a:tailEnd/>
                          </a:ln>
                        </wps:spPr>
                        <wps:txbx>
                          <w:txbxContent>
                            <w:p w:rsidR="00B555FB" w:rsidRDefault="00B555FB" w:rsidP="005B4F23">
                              <w:r>
                                <w:rPr>
                                  <w:sz w:val="20"/>
                                  <w:szCs w:val="20"/>
                                </w:rPr>
                                <w:t>Спальный корпус</w:t>
                              </w:r>
                              <w:r>
                                <w:t xml:space="preserve"> </w:t>
                              </w:r>
                            </w:p>
                          </w:txbxContent>
                        </wps:txbx>
                        <wps:bodyPr rot="0" vert="vert270" wrap="square" lIns="91440" tIns="45720" rIns="91440" bIns="45720" anchor="t" anchorCtr="0" upright="1">
                          <a:noAutofit/>
                        </wps:bodyPr>
                      </wps:wsp>
                      <wps:wsp>
                        <wps:cNvPr id="209" name="Text Box 649"/>
                        <wps:cNvSpPr txBox="1">
                          <a:spLocks noChangeArrowheads="1"/>
                        </wps:cNvSpPr>
                        <wps:spPr bwMode="auto">
                          <a:xfrm>
                            <a:off x="8616422" y="4689440"/>
                            <a:ext cx="812193" cy="1346626"/>
                          </a:xfrm>
                          <a:prstGeom prst="rect">
                            <a:avLst/>
                          </a:prstGeom>
                          <a:solidFill>
                            <a:srgbClr val="FFFFFF"/>
                          </a:solidFill>
                          <a:ln w="9525">
                            <a:solidFill>
                              <a:srgbClr val="000000"/>
                            </a:solidFill>
                            <a:miter lim="800000"/>
                            <a:headEnd/>
                            <a:tailEnd/>
                          </a:ln>
                        </wps:spPr>
                        <wps:txbx>
                          <w:txbxContent>
                            <w:p w:rsidR="00B555FB" w:rsidRDefault="00B555FB" w:rsidP="005B4F23">
                              <w:pPr>
                                <w:jc w:val="center"/>
                              </w:pPr>
                            </w:p>
                            <w:p w:rsidR="00B555FB" w:rsidRDefault="00B555FB" w:rsidP="005B4F23">
                              <w:pPr>
                                <w:jc w:val="center"/>
                              </w:pPr>
                              <w:r>
                                <w:t>ШКОЛА</w:t>
                              </w:r>
                            </w:p>
                          </w:txbxContent>
                        </wps:txbx>
                        <wps:bodyPr rot="0" vert="vert270" wrap="square" lIns="91440" tIns="45720" rIns="91440" bIns="45720" anchor="t" anchorCtr="0" upright="1">
                          <a:noAutofit/>
                        </wps:bodyPr>
                      </wps:wsp>
                      <wps:wsp>
                        <wps:cNvPr id="210" name="Line 650"/>
                        <wps:cNvCnPr>
                          <a:cxnSpLocks noChangeShapeType="1"/>
                        </wps:cNvCnPr>
                        <wps:spPr bwMode="auto">
                          <a:xfrm flipV="1">
                            <a:off x="4468040" y="2630165"/>
                            <a:ext cx="937447" cy="17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1" name="Line 651"/>
                        <wps:cNvCnPr>
                          <a:cxnSpLocks noChangeShapeType="1"/>
                        </wps:cNvCnPr>
                        <wps:spPr bwMode="auto">
                          <a:xfrm>
                            <a:off x="4468040" y="2836896"/>
                            <a:ext cx="1055525" cy="1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652"/>
                        <wps:cNvCnPr>
                          <a:cxnSpLocks noChangeShapeType="1"/>
                        </wps:cNvCnPr>
                        <wps:spPr bwMode="auto">
                          <a:xfrm>
                            <a:off x="5524870" y="1700448"/>
                            <a:ext cx="1305" cy="1027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653"/>
                        <wps:cNvCnPr>
                          <a:cxnSpLocks noChangeShapeType="1"/>
                        </wps:cNvCnPr>
                        <wps:spPr bwMode="auto">
                          <a:xfrm>
                            <a:off x="5524870" y="1907179"/>
                            <a:ext cx="1305" cy="10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654"/>
                        <wps:cNvCnPr>
                          <a:cxnSpLocks noChangeShapeType="1"/>
                        </wps:cNvCnPr>
                        <wps:spPr bwMode="auto">
                          <a:xfrm>
                            <a:off x="5524870" y="2113336"/>
                            <a:ext cx="0" cy="10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Text Box 655"/>
                        <wps:cNvSpPr txBox="1">
                          <a:spLocks noChangeArrowheads="1"/>
                        </wps:cNvSpPr>
                        <wps:spPr bwMode="auto">
                          <a:xfrm>
                            <a:off x="5406792" y="460059"/>
                            <a:ext cx="352929" cy="310671"/>
                          </a:xfrm>
                          <a:prstGeom prst="rect">
                            <a:avLst/>
                          </a:prstGeom>
                          <a:solidFill>
                            <a:srgbClr val="FFFFFF"/>
                          </a:solidFill>
                          <a:ln w="28575">
                            <a:solidFill>
                              <a:srgbClr val="000000"/>
                            </a:solidFill>
                            <a:miter lim="800000"/>
                            <a:headEnd/>
                            <a:tailEnd/>
                          </a:ln>
                        </wps:spPr>
                        <wps:txbx>
                          <w:txbxContent>
                            <w:p w:rsidR="00B555FB" w:rsidRDefault="00B555FB" w:rsidP="005B4F23">
                              <w:pPr>
                                <w:rPr>
                                  <w:sz w:val="16"/>
                                  <w:szCs w:val="16"/>
                                </w:rPr>
                              </w:pPr>
                              <w:r>
                                <w:rPr>
                                  <w:sz w:val="16"/>
                                  <w:szCs w:val="16"/>
                                </w:rPr>
                                <w:t>Тк10</w:t>
                              </w:r>
                            </w:p>
                          </w:txbxContent>
                        </wps:txbx>
                        <wps:bodyPr rot="0" vert="horz" wrap="square" lIns="91440" tIns="45720" rIns="91440" bIns="45720" anchor="t" anchorCtr="0" upright="1">
                          <a:noAutofit/>
                        </wps:bodyPr>
                      </wps:wsp>
                      <wps:wsp>
                        <wps:cNvPr id="216" name="Line 656"/>
                        <wps:cNvCnPr>
                          <a:cxnSpLocks noChangeShapeType="1"/>
                        </wps:cNvCnPr>
                        <wps:spPr bwMode="auto">
                          <a:xfrm>
                            <a:off x="9164408" y="14996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657"/>
                        <wps:cNvCnPr>
                          <a:cxnSpLocks noChangeShapeType="1"/>
                        </wps:cNvCnPr>
                        <wps:spPr bwMode="auto">
                          <a:xfrm>
                            <a:off x="9517337" y="211333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658"/>
                        <wps:cNvCnPr>
                          <a:cxnSpLocks noChangeShapeType="1"/>
                        </wps:cNvCnPr>
                        <wps:spPr bwMode="auto">
                          <a:xfrm flipV="1">
                            <a:off x="475573" y="2320068"/>
                            <a:ext cx="9863090" cy="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659"/>
                        <wps:cNvCnPr>
                          <a:cxnSpLocks noChangeShapeType="1"/>
                        </wps:cNvCnPr>
                        <wps:spPr bwMode="auto">
                          <a:xfrm>
                            <a:off x="475573" y="2527948"/>
                            <a:ext cx="9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660"/>
                        <wps:cNvCnPr>
                          <a:cxnSpLocks noChangeShapeType="1"/>
                        </wps:cNvCnPr>
                        <wps:spPr bwMode="auto">
                          <a:xfrm flipH="1">
                            <a:off x="3409906" y="2320068"/>
                            <a:ext cx="1305" cy="105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61"/>
                        <wps:cNvCnPr>
                          <a:cxnSpLocks noChangeShapeType="1"/>
                        </wps:cNvCnPr>
                        <wps:spPr bwMode="auto">
                          <a:xfrm flipH="1" flipV="1">
                            <a:off x="1062701" y="2631888"/>
                            <a:ext cx="331401"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2" name="Line 662"/>
                        <wps:cNvCnPr>
                          <a:cxnSpLocks noChangeShapeType="1"/>
                        </wps:cNvCnPr>
                        <wps:spPr bwMode="auto">
                          <a:xfrm flipH="1" flipV="1">
                            <a:off x="1062701" y="2838045"/>
                            <a:ext cx="331401"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663"/>
                        <wps:cNvCnPr>
                          <a:cxnSpLocks noChangeShapeType="1"/>
                        </wps:cNvCnPr>
                        <wps:spPr bwMode="auto">
                          <a:xfrm flipH="1">
                            <a:off x="319006" y="2785213"/>
                            <a:ext cx="410989"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664"/>
                        <wps:cNvCnPr>
                          <a:cxnSpLocks noChangeShapeType="1"/>
                        </wps:cNvCnPr>
                        <wps:spPr bwMode="auto">
                          <a:xfrm flipH="1">
                            <a:off x="142215" y="2635907"/>
                            <a:ext cx="58712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665"/>
                        <wps:cNvCnPr>
                          <a:cxnSpLocks noChangeShapeType="1"/>
                        </wps:cNvCnPr>
                        <wps:spPr bwMode="auto">
                          <a:xfrm>
                            <a:off x="5524870" y="2320068"/>
                            <a:ext cx="0" cy="10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666"/>
                        <wps:cNvCnPr>
                          <a:cxnSpLocks noChangeShapeType="1"/>
                        </wps:cNvCnPr>
                        <wps:spPr bwMode="auto">
                          <a:xfrm>
                            <a:off x="5524870" y="2527948"/>
                            <a:ext cx="0" cy="10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667"/>
                        <wps:cNvCnPr>
                          <a:cxnSpLocks noChangeShapeType="1"/>
                        </wps:cNvCnPr>
                        <wps:spPr bwMode="auto">
                          <a:xfrm flipH="1">
                            <a:off x="5642295" y="4595262"/>
                            <a:ext cx="82132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Line 668"/>
                        <wps:cNvCnPr>
                          <a:cxnSpLocks noChangeShapeType="1"/>
                        </wps:cNvCnPr>
                        <wps:spPr bwMode="auto">
                          <a:xfrm flipH="1" flipV="1">
                            <a:off x="5406792" y="4801419"/>
                            <a:ext cx="1056830" cy="1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669"/>
                        <wps:cNvCnPr>
                          <a:cxnSpLocks noChangeShapeType="1"/>
                        </wps:cNvCnPr>
                        <wps:spPr bwMode="auto">
                          <a:xfrm>
                            <a:off x="5524870" y="4078433"/>
                            <a:ext cx="0" cy="206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670"/>
                        <wps:cNvCnPr>
                          <a:cxnSpLocks noChangeShapeType="1"/>
                        </wps:cNvCnPr>
                        <wps:spPr bwMode="auto">
                          <a:xfrm>
                            <a:off x="5524870" y="4491322"/>
                            <a:ext cx="0" cy="206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71"/>
                        <wps:cNvCnPr>
                          <a:cxnSpLocks noChangeShapeType="1"/>
                        </wps:cNvCnPr>
                        <wps:spPr bwMode="auto">
                          <a:xfrm>
                            <a:off x="5642295" y="4697479"/>
                            <a:ext cx="3509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672"/>
                        <wps:cNvCnPr>
                          <a:cxnSpLocks noChangeShapeType="1"/>
                        </wps:cNvCnPr>
                        <wps:spPr bwMode="auto">
                          <a:xfrm>
                            <a:off x="6228770" y="4697479"/>
                            <a:ext cx="117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673"/>
                        <wps:cNvCnPr>
                          <a:cxnSpLocks noChangeShapeType="1"/>
                        </wps:cNvCnPr>
                        <wps:spPr bwMode="auto">
                          <a:xfrm>
                            <a:off x="6463621" y="4904211"/>
                            <a:ext cx="20223" cy="10336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74"/>
                        <wps:cNvCnPr>
                          <a:cxnSpLocks noChangeShapeType="1"/>
                        </wps:cNvCnPr>
                        <wps:spPr bwMode="auto">
                          <a:xfrm>
                            <a:off x="6717391" y="4904211"/>
                            <a:ext cx="1305" cy="826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5" name="Line 675"/>
                        <wps:cNvCnPr>
                          <a:cxnSpLocks noChangeShapeType="1"/>
                        </wps:cNvCnPr>
                        <wps:spPr bwMode="auto">
                          <a:xfrm flipV="1">
                            <a:off x="7657447" y="5632939"/>
                            <a:ext cx="410989"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6" name="Line 676"/>
                        <wps:cNvCnPr>
                          <a:cxnSpLocks noChangeShapeType="1"/>
                        </wps:cNvCnPr>
                        <wps:spPr bwMode="auto">
                          <a:xfrm flipV="1">
                            <a:off x="7657447" y="5835076"/>
                            <a:ext cx="694768" cy="229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7" name="Line 677"/>
                        <wps:cNvCnPr>
                          <a:cxnSpLocks noChangeShapeType="1"/>
                        </wps:cNvCnPr>
                        <wps:spPr bwMode="auto">
                          <a:xfrm flipV="1">
                            <a:off x="7658100" y="5731136"/>
                            <a:ext cx="165700"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78"/>
                        <wps:cNvCnPr>
                          <a:cxnSpLocks noChangeShapeType="1"/>
                        </wps:cNvCnPr>
                        <wps:spPr bwMode="auto">
                          <a:xfrm>
                            <a:off x="8009072" y="552497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79"/>
                        <wps:cNvCnPr>
                          <a:cxnSpLocks noChangeShapeType="1"/>
                        </wps:cNvCnPr>
                        <wps:spPr bwMode="auto">
                          <a:xfrm flipH="1">
                            <a:off x="7892298" y="5731136"/>
                            <a:ext cx="234199"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80"/>
                        <wps:cNvCnPr>
                          <a:cxnSpLocks noChangeShapeType="1"/>
                        </wps:cNvCnPr>
                        <wps:spPr bwMode="auto">
                          <a:xfrm flipH="1">
                            <a:off x="6601270" y="4904211"/>
                            <a:ext cx="1305" cy="310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81"/>
                        <wps:cNvCnPr>
                          <a:cxnSpLocks noChangeShapeType="1"/>
                        </wps:cNvCnPr>
                        <wps:spPr bwMode="auto">
                          <a:xfrm flipH="1">
                            <a:off x="6601270" y="5318248"/>
                            <a:ext cx="1305" cy="206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Text Box 682"/>
                        <wps:cNvSpPr txBox="1">
                          <a:spLocks noChangeArrowheads="1"/>
                        </wps:cNvSpPr>
                        <wps:spPr bwMode="auto">
                          <a:xfrm>
                            <a:off x="259080" y="149860"/>
                            <a:ext cx="2466975" cy="1144269"/>
                          </a:xfrm>
                          <a:prstGeom prst="rect">
                            <a:avLst/>
                          </a:prstGeom>
                          <a:solidFill>
                            <a:srgbClr val="FFFFFF"/>
                          </a:solidFill>
                          <a:ln w="9525">
                            <a:solidFill>
                              <a:srgbClr val="000000"/>
                            </a:solidFill>
                            <a:miter lim="800000"/>
                            <a:headEnd/>
                            <a:tailEnd/>
                          </a:ln>
                        </wps:spPr>
                        <wps:txbx>
                          <w:txbxContent>
                            <w:p w:rsidR="00B555FB" w:rsidRDefault="00B555FB" w:rsidP="005B4F23">
                              <w:r>
                                <w:t>Утверждаю:</w:t>
                              </w:r>
                            </w:p>
                            <w:p w:rsidR="00B555FB" w:rsidRDefault="00B555FB" w:rsidP="005B4F23">
                              <w:r>
                                <w:t>Директор МУП «Афанасьевское»</w:t>
                              </w:r>
                            </w:p>
                            <w:p w:rsidR="00B555FB" w:rsidRDefault="00B555FB" w:rsidP="005B4F23">
                              <w:pPr>
                                <w:spacing w:after="0"/>
                              </w:pPr>
                              <w:r>
                                <w:t>________________И.Ю. Лобарев</w:t>
                              </w:r>
                            </w:p>
                            <w:p w:rsidR="00B555FB" w:rsidRDefault="00B555FB" w:rsidP="005B4F23">
                              <w:pPr>
                                <w:spacing w:after="0"/>
                              </w:pPr>
                              <w:r>
                                <w:t>«__» ___________ 2024г.</w:t>
                              </w:r>
                            </w:p>
                            <w:p w:rsidR="00B555FB" w:rsidRDefault="00B555FB" w:rsidP="005B4F23"/>
                          </w:txbxContent>
                        </wps:txbx>
                        <wps:bodyPr rot="0" vert="horz" wrap="square" lIns="91440" tIns="45720" rIns="91440" bIns="45720" anchor="t" anchorCtr="0" upright="1">
                          <a:noAutofit/>
                        </wps:bodyPr>
                      </wps:wsp>
                      <wps:wsp>
                        <wps:cNvPr id="243" name="Text Box 683"/>
                        <wps:cNvSpPr txBox="1">
                          <a:spLocks noChangeArrowheads="1"/>
                        </wps:cNvSpPr>
                        <wps:spPr bwMode="auto">
                          <a:xfrm>
                            <a:off x="7823835" y="151130"/>
                            <a:ext cx="2583180" cy="1239520"/>
                          </a:xfrm>
                          <a:prstGeom prst="rect">
                            <a:avLst/>
                          </a:prstGeom>
                          <a:solidFill>
                            <a:srgbClr val="FFFFFF"/>
                          </a:solidFill>
                          <a:ln w="9525">
                            <a:solidFill>
                              <a:srgbClr val="000000"/>
                            </a:solidFill>
                            <a:miter lim="800000"/>
                            <a:headEnd/>
                            <a:tailEnd/>
                          </a:ln>
                        </wps:spPr>
                        <wps:txbx>
                          <w:txbxContent>
                            <w:p w:rsidR="00B555FB" w:rsidRDefault="00B555FB" w:rsidP="005B4F23">
                              <w:r>
                                <w:t>Согласовано:</w:t>
                              </w:r>
                            </w:p>
                            <w:p w:rsidR="00B555FB" w:rsidRDefault="00B555FB" w:rsidP="005B4F23">
                              <w:pPr>
                                <w:spacing w:after="0"/>
                              </w:pPr>
                              <w:r>
                                <w:t xml:space="preserve">Глава Афанасьевского </w:t>
                              </w:r>
                            </w:p>
                            <w:p w:rsidR="00B555FB" w:rsidRDefault="00B555FB" w:rsidP="005B4F23">
                              <w:pPr>
                                <w:spacing w:after="0"/>
                              </w:pPr>
                              <w:r>
                                <w:t xml:space="preserve">сельского поселения </w:t>
                              </w:r>
                            </w:p>
                            <w:p w:rsidR="00B555FB" w:rsidRDefault="00B555FB" w:rsidP="005B4F23">
                              <w:pPr>
                                <w:spacing w:after="0"/>
                              </w:pPr>
                              <w:r>
                                <w:t xml:space="preserve"> _____________ М.В. Черняева</w:t>
                              </w:r>
                            </w:p>
                            <w:p w:rsidR="00B555FB" w:rsidRDefault="00B555FB" w:rsidP="005B4F23">
                              <w:r>
                                <w:t xml:space="preserve"> «__» ___________ 2024г.</w:t>
                              </w:r>
                            </w:p>
                            <w:p w:rsidR="00B555FB" w:rsidRDefault="00B555FB" w:rsidP="005B4F23"/>
                          </w:txbxContent>
                        </wps:txbx>
                        <wps:bodyPr rot="0" vert="horz" wrap="square" lIns="91440" tIns="45720" rIns="91440" bIns="45720" anchor="t" anchorCtr="0" upright="1">
                          <a:noAutofit/>
                        </wps:bodyPr>
                      </wps:wsp>
                      <wps:wsp>
                        <wps:cNvPr id="244" name="Line 684"/>
                        <wps:cNvCnPr>
                          <a:cxnSpLocks noChangeShapeType="1"/>
                        </wps:cNvCnPr>
                        <wps:spPr bwMode="auto">
                          <a:xfrm>
                            <a:off x="3312704" y="1804387"/>
                            <a:ext cx="70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85"/>
                        <wps:cNvCnPr>
                          <a:cxnSpLocks noChangeShapeType="1"/>
                        </wps:cNvCnPr>
                        <wps:spPr bwMode="auto">
                          <a:xfrm flipV="1">
                            <a:off x="3547555" y="2011119"/>
                            <a:ext cx="703901" cy="114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86"/>
                        <wps:cNvCnPr>
                          <a:cxnSpLocks noChangeShapeType="1"/>
                        </wps:cNvCnPr>
                        <wps:spPr bwMode="auto">
                          <a:xfrm flipV="1">
                            <a:off x="4251456" y="1390350"/>
                            <a:ext cx="1305" cy="62076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687"/>
                        <wps:cNvCnPr>
                          <a:cxnSpLocks noChangeShapeType="1"/>
                        </wps:cNvCnPr>
                        <wps:spPr bwMode="auto">
                          <a:xfrm flipV="1">
                            <a:off x="4017909" y="1390350"/>
                            <a:ext cx="0" cy="414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88"/>
                        <wps:cNvCnPr>
                          <a:cxnSpLocks noChangeShapeType="1"/>
                        </wps:cNvCnPr>
                        <wps:spPr bwMode="auto">
                          <a:xfrm>
                            <a:off x="3430129" y="1907179"/>
                            <a:ext cx="234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89"/>
                        <wps:cNvCnPr>
                          <a:cxnSpLocks noChangeShapeType="1"/>
                        </wps:cNvCnPr>
                        <wps:spPr bwMode="auto">
                          <a:xfrm>
                            <a:off x="3900484" y="1907179"/>
                            <a:ext cx="233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690"/>
                        <wps:cNvCnPr>
                          <a:cxnSpLocks noChangeShapeType="1"/>
                        </wps:cNvCnPr>
                        <wps:spPr bwMode="auto">
                          <a:xfrm flipV="1">
                            <a:off x="4134030" y="1494290"/>
                            <a:ext cx="0" cy="310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691"/>
                        <wps:cNvCnPr>
                          <a:cxnSpLocks noChangeShapeType="1"/>
                        </wps:cNvCnPr>
                        <wps:spPr bwMode="auto">
                          <a:xfrm flipV="1">
                            <a:off x="1062701" y="5290109"/>
                            <a:ext cx="352277" cy="64775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2" name="Line 692"/>
                        <wps:cNvCnPr>
                          <a:cxnSpLocks noChangeShapeType="1"/>
                        </wps:cNvCnPr>
                        <wps:spPr bwMode="auto">
                          <a:xfrm flipV="1">
                            <a:off x="1414977" y="5318248"/>
                            <a:ext cx="352929" cy="619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693"/>
                        <wps:cNvCnPr>
                          <a:cxnSpLocks noChangeShapeType="1"/>
                        </wps:cNvCnPr>
                        <wps:spPr bwMode="auto">
                          <a:xfrm flipV="1">
                            <a:off x="1179474" y="5731136"/>
                            <a:ext cx="117426" cy="206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694"/>
                        <wps:cNvCnPr>
                          <a:cxnSpLocks noChangeShapeType="1"/>
                        </wps:cNvCnPr>
                        <wps:spPr bwMode="auto">
                          <a:xfrm flipV="1">
                            <a:off x="1448900" y="5290109"/>
                            <a:ext cx="117426" cy="206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695"/>
                        <wps:cNvCnPr>
                          <a:cxnSpLocks noChangeShapeType="1"/>
                        </wps:cNvCnPr>
                        <wps:spPr bwMode="auto">
                          <a:xfrm>
                            <a:off x="6483845" y="5937868"/>
                            <a:ext cx="703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696"/>
                        <wps:cNvCnPr>
                          <a:cxnSpLocks noChangeShapeType="1"/>
                        </wps:cNvCnPr>
                        <wps:spPr bwMode="auto">
                          <a:xfrm flipV="1">
                            <a:off x="6717391" y="5731136"/>
                            <a:ext cx="470354" cy="17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697"/>
                        <wps:cNvCnPr>
                          <a:cxnSpLocks noChangeShapeType="1"/>
                        </wps:cNvCnPr>
                        <wps:spPr bwMode="auto">
                          <a:xfrm flipH="1">
                            <a:off x="6601270" y="5628919"/>
                            <a:ext cx="1305" cy="206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698"/>
                        <wps:cNvCnPr>
                          <a:cxnSpLocks noChangeShapeType="1"/>
                        </wps:cNvCnPr>
                        <wps:spPr bwMode="auto">
                          <a:xfrm>
                            <a:off x="6717391" y="5835076"/>
                            <a:ext cx="234851" cy="1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699"/>
                        <wps:cNvCnPr>
                          <a:cxnSpLocks noChangeShapeType="1"/>
                        </wps:cNvCnPr>
                        <wps:spPr bwMode="auto">
                          <a:xfrm flipV="1">
                            <a:off x="5425711" y="770730"/>
                            <a:ext cx="0" cy="412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00"/>
                        <wps:cNvCnPr>
                          <a:cxnSpLocks noChangeShapeType="1"/>
                        </wps:cNvCnPr>
                        <wps:spPr bwMode="auto">
                          <a:xfrm>
                            <a:off x="6952894" y="4698053"/>
                            <a:ext cx="234851"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701"/>
                        <wps:cNvCnPr>
                          <a:cxnSpLocks noChangeShapeType="1"/>
                          <a:endCxn id="235" idx="1"/>
                        </wps:cNvCnPr>
                        <wps:spPr bwMode="auto">
                          <a:xfrm>
                            <a:off x="8067784" y="5363210"/>
                            <a:ext cx="652" cy="2565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702"/>
                        <wps:cNvCnPr>
                          <a:cxnSpLocks noChangeShapeType="1"/>
                          <a:stCxn id="236" idx="1"/>
                        </wps:cNvCnPr>
                        <wps:spPr bwMode="auto">
                          <a:xfrm flipV="1">
                            <a:off x="8352215" y="5633085"/>
                            <a:ext cx="652"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703"/>
                        <wps:cNvCnPr>
                          <a:cxnSpLocks noChangeShapeType="1"/>
                        </wps:cNvCnPr>
                        <wps:spPr bwMode="auto">
                          <a:xfrm flipV="1">
                            <a:off x="8352867" y="5605949"/>
                            <a:ext cx="263555" cy="126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704"/>
                        <wps:cNvCnPr>
                          <a:cxnSpLocks noChangeShapeType="1"/>
                          <a:endCxn id="209" idx="1"/>
                        </wps:cNvCnPr>
                        <wps:spPr bwMode="auto">
                          <a:xfrm>
                            <a:off x="8068437" y="5363210"/>
                            <a:ext cx="54798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Rectangle 705"/>
                        <wps:cNvSpPr>
                          <a:spLocks noChangeArrowheads="1"/>
                        </wps:cNvSpPr>
                        <wps:spPr bwMode="auto">
                          <a:xfrm>
                            <a:off x="73717" y="3870553"/>
                            <a:ext cx="655626" cy="314117"/>
                          </a:xfrm>
                          <a:prstGeom prst="rect">
                            <a:avLst/>
                          </a:prstGeom>
                          <a:solidFill>
                            <a:srgbClr val="FFFFFF"/>
                          </a:solidFill>
                          <a:ln w="9525">
                            <a:solidFill>
                              <a:srgbClr val="000000"/>
                            </a:solidFill>
                            <a:miter lim="800000"/>
                            <a:headEnd/>
                            <a:tailEnd/>
                          </a:ln>
                        </wps:spPr>
                        <wps:txbx>
                          <w:txbxContent>
                            <w:p w:rsidR="00B555FB" w:rsidRDefault="00B555FB" w:rsidP="005B4F23">
                              <w:r>
                                <w:t>гараж</w:t>
                              </w:r>
                            </w:p>
                          </w:txbxContent>
                        </wps:txbx>
                        <wps:bodyPr rot="0" vert="horz" wrap="square" lIns="91440" tIns="45720" rIns="91440" bIns="45720" anchor="t" anchorCtr="0" upright="1">
                          <a:noAutofit/>
                        </wps:bodyPr>
                      </wps:wsp>
                      <wps:wsp>
                        <wps:cNvPr id="266" name="AutoShape 706"/>
                        <wps:cNvCnPr>
                          <a:cxnSpLocks noChangeShapeType="1"/>
                          <a:endCxn id="163" idx="1"/>
                        </wps:cNvCnPr>
                        <wps:spPr bwMode="auto">
                          <a:xfrm flipV="1">
                            <a:off x="729343" y="4171315"/>
                            <a:ext cx="685634"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707"/>
                        <wps:cNvCnPr>
                          <a:cxnSpLocks noChangeShapeType="1"/>
                        </wps:cNvCnPr>
                        <wps:spPr bwMode="auto">
                          <a:xfrm flipH="1">
                            <a:off x="729343" y="3971048"/>
                            <a:ext cx="684982" cy="57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708"/>
                        <wps:cNvCnPr>
                          <a:cxnSpLocks noChangeShapeType="1"/>
                        </wps:cNvCnPr>
                        <wps:spPr bwMode="auto">
                          <a:xfrm>
                            <a:off x="8273931" y="5524979"/>
                            <a:ext cx="20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709"/>
                        <wps:cNvCnPr>
                          <a:cxnSpLocks noChangeShapeType="1"/>
                        </wps:cNvCnPr>
                        <wps:spPr bwMode="auto">
                          <a:xfrm flipH="1" flipV="1">
                            <a:off x="5586192" y="770156"/>
                            <a:ext cx="958323" cy="57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710"/>
                        <wps:cNvCnPr>
                          <a:cxnSpLocks noChangeShapeType="1"/>
                        </wps:cNvCnPr>
                        <wps:spPr bwMode="auto">
                          <a:xfrm>
                            <a:off x="6544515" y="460059"/>
                            <a:ext cx="652" cy="31067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711"/>
                        <wps:cNvCnPr>
                          <a:cxnSpLocks noChangeShapeType="1"/>
                        </wps:cNvCnPr>
                        <wps:spPr bwMode="auto">
                          <a:xfrm flipH="1">
                            <a:off x="1179474" y="2734105"/>
                            <a:ext cx="117426" cy="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712"/>
                        <wps:cNvCnPr>
                          <a:cxnSpLocks noChangeShapeType="1"/>
                        </wps:cNvCnPr>
                        <wps:spPr bwMode="auto">
                          <a:xfrm flipH="1" flipV="1">
                            <a:off x="475573" y="2732382"/>
                            <a:ext cx="126559" cy="17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713"/>
                        <wps:cNvSpPr>
                          <a:spLocks noChangeArrowheads="1"/>
                        </wps:cNvSpPr>
                        <wps:spPr bwMode="auto">
                          <a:xfrm>
                            <a:off x="5219" y="3401388"/>
                            <a:ext cx="724776" cy="329048"/>
                          </a:xfrm>
                          <a:prstGeom prst="rect">
                            <a:avLst/>
                          </a:prstGeom>
                          <a:solidFill>
                            <a:srgbClr val="FFFFFF"/>
                          </a:solidFill>
                          <a:ln w="9525">
                            <a:solidFill>
                              <a:srgbClr val="000000"/>
                            </a:solidFill>
                            <a:miter lim="800000"/>
                            <a:headEnd/>
                            <a:tailEnd/>
                          </a:ln>
                        </wps:spPr>
                        <wps:txbx>
                          <w:txbxContent>
                            <w:p w:rsidR="00B555FB" w:rsidRDefault="00B555FB" w:rsidP="005B4F23">
                              <w:r>
                                <w:rPr>
                                  <w:sz w:val="18"/>
                                  <w:szCs w:val="18"/>
                                </w:rPr>
                                <w:t>Моноли</w:t>
                              </w:r>
                              <w:r>
                                <w:t>т</w:t>
                              </w:r>
                            </w:p>
                          </w:txbxContent>
                        </wps:txbx>
                        <wps:bodyPr rot="0" vert="horz" wrap="square" lIns="91440" tIns="45720" rIns="91440" bIns="45720" anchor="t" anchorCtr="0" upright="1">
                          <a:noAutofit/>
                        </wps:bodyPr>
                      </wps:wsp>
                      <wps:wsp>
                        <wps:cNvPr id="274" name="AutoShape 714"/>
                        <wps:cNvCnPr>
                          <a:cxnSpLocks noChangeShapeType="1"/>
                        </wps:cNvCnPr>
                        <wps:spPr bwMode="auto">
                          <a:xfrm>
                            <a:off x="954408" y="2998262"/>
                            <a:ext cx="652" cy="6856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715"/>
                        <wps:cNvCnPr>
                          <a:cxnSpLocks noChangeShapeType="1"/>
                          <a:endCxn id="273" idx="3"/>
                        </wps:cNvCnPr>
                        <wps:spPr bwMode="auto">
                          <a:xfrm>
                            <a:off x="729343" y="2989854"/>
                            <a:ext cx="652" cy="57610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716"/>
                        <wps:cNvCnPr>
                          <a:cxnSpLocks noChangeShapeType="1"/>
                        </wps:cNvCnPr>
                        <wps:spPr bwMode="auto">
                          <a:xfrm>
                            <a:off x="856554" y="3130914"/>
                            <a:ext cx="9785" cy="1200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717"/>
                        <wps:cNvSpPr>
                          <a:spLocks noChangeArrowheads="1"/>
                        </wps:cNvSpPr>
                        <wps:spPr bwMode="auto">
                          <a:xfrm>
                            <a:off x="4017909" y="3401388"/>
                            <a:ext cx="683677" cy="359483"/>
                          </a:xfrm>
                          <a:prstGeom prst="rect">
                            <a:avLst/>
                          </a:prstGeom>
                          <a:solidFill>
                            <a:srgbClr val="FFFFFF"/>
                          </a:solidFill>
                          <a:ln w="9525">
                            <a:solidFill>
                              <a:srgbClr val="000000"/>
                            </a:solidFill>
                            <a:miter lim="800000"/>
                            <a:headEnd/>
                            <a:tailEnd/>
                          </a:ln>
                        </wps:spPr>
                        <wps:txbx>
                          <w:txbxContent>
                            <w:p w:rsidR="00B555FB" w:rsidRDefault="00B555FB" w:rsidP="005B4F23">
                              <w:pPr>
                                <w:rPr>
                                  <w:sz w:val="20"/>
                                  <w:szCs w:val="20"/>
                                </w:rPr>
                              </w:pPr>
                              <w:r>
                                <w:rPr>
                                  <w:sz w:val="20"/>
                                  <w:szCs w:val="20"/>
                                </w:rPr>
                                <w:t xml:space="preserve">Спутник </w:t>
                              </w:r>
                            </w:p>
                          </w:txbxContent>
                        </wps:txbx>
                        <wps:bodyPr rot="0" vert="horz" wrap="square" lIns="91440" tIns="45720" rIns="91440" bIns="45720" anchor="t" anchorCtr="0" upright="1">
                          <a:noAutofit/>
                        </wps:bodyPr>
                      </wps:wsp>
                      <wps:wsp>
                        <wps:cNvPr id="278" name="AutoShape 718"/>
                        <wps:cNvCnPr>
                          <a:cxnSpLocks noChangeShapeType="1"/>
                        </wps:cNvCnPr>
                        <wps:spPr bwMode="auto">
                          <a:xfrm>
                            <a:off x="4193395" y="2990222"/>
                            <a:ext cx="652" cy="41116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719"/>
                        <wps:cNvCnPr>
                          <a:cxnSpLocks noChangeShapeType="1"/>
                        </wps:cNvCnPr>
                        <wps:spPr bwMode="auto">
                          <a:xfrm>
                            <a:off x="4502616" y="2990222"/>
                            <a:ext cx="652" cy="411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720"/>
                        <wps:cNvCnPr>
                          <a:cxnSpLocks noChangeShapeType="1"/>
                        </wps:cNvCnPr>
                        <wps:spPr bwMode="auto">
                          <a:xfrm>
                            <a:off x="4349962" y="3130914"/>
                            <a:ext cx="0" cy="1200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721"/>
                        <wps:cNvCnPr>
                          <a:cxnSpLocks noChangeShapeType="1"/>
                        </wps:cNvCnPr>
                        <wps:spPr bwMode="auto">
                          <a:xfrm>
                            <a:off x="3664980" y="5731136"/>
                            <a:ext cx="52906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722"/>
                        <wps:cNvCnPr>
                          <a:cxnSpLocks noChangeShapeType="1"/>
                        </wps:cNvCnPr>
                        <wps:spPr bwMode="auto">
                          <a:xfrm>
                            <a:off x="3664980" y="5893076"/>
                            <a:ext cx="235503" cy="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723"/>
                        <wps:cNvCnPr>
                          <a:cxnSpLocks noChangeShapeType="1"/>
                        </wps:cNvCnPr>
                        <wps:spPr bwMode="auto">
                          <a:xfrm>
                            <a:off x="4017909" y="5893650"/>
                            <a:ext cx="175486" cy="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724"/>
                        <wps:cNvCnPr>
                          <a:cxnSpLocks noChangeShapeType="1"/>
                        </wps:cNvCnPr>
                        <wps:spPr bwMode="auto">
                          <a:xfrm>
                            <a:off x="3664980" y="6036065"/>
                            <a:ext cx="484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725"/>
                        <wps:cNvSpPr>
                          <a:spLocks noChangeArrowheads="1"/>
                        </wps:cNvSpPr>
                        <wps:spPr bwMode="auto">
                          <a:xfrm>
                            <a:off x="3664980" y="6091194"/>
                            <a:ext cx="352929" cy="260711"/>
                          </a:xfrm>
                          <a:prstGeom prst="rect">
                            <a:avLst/>
                          </a:prstGeom>
                          <a:solidFill>
                            <a:srgbClr val="FFFFFF"/>
                          </a:solidFill>
                          <a:ln w="9525">
                            <a:solidFill>
                              <a:srgbClr val="000000"/>
                            </a:solidFill>
                            <a:miter lim="800000"/>
                            <a:headEnd/>
                            <a:tailEnd/>
                          </a:ln>
                        </wps:spPr>
                        <wps:txbx>
                          <w:txbxContent>
                            <w:p w:rsidR="00B555FB" w:rsidRDefault="00B555FB" w:rsidP="005B4F23">
                              <w:proofErr w:type="spellStart"/>
                              <w:r>
                                <w:rPr>
                                  <w:sz w:val="18"/>
                                  <w:szCs w:val="18"/>
                                </w:rPr>
                                <w:t>тк</w:t>
                              </w:r>
                              <w:proofErr w:type="spellEnd"/>
                            </w:p>
                          </w:txbxContent>
                        </wps:txbx>
                        <wps:bodyPr rot="0" vert="horz" wrap="square" lIns="91440" tIns="45720" rIns="91440" bIns="45720" anchor="t" anchorCtr="0" upright="1">
                          <a:noAutofit/>
                        </wps:bodyPr>
                      </wps:wsp>
                      <wps:wsp>
                        <wps:cNvPr id="286" name="AutoShape 726"/>
                        <wps:cNvCnPr>
                          <a:cxnSpLocks noChangeShapeType="1"/>
                          <a:stCxn id="215" idx="3"/>
                        </wps:cNvCnPr>
                        <wps:spPr bwMode="auto">
                          <a:xfrm flipV="1">
                            <a:off x="5773420" y="613410"/>
                            <a:ext cx="45466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727"/>
                        <wps:cNvCnPr>
                          <a:cxnSpLocks noChangeShapeType="1"/>
                        </wps:cNvCnPr>
                        <wps:spPr bwMode="auto">
                          <a:xfrm flipV="1">
                            <a:off x="6228770" y="460059"/>
                            <a:ext cx="25442" cy="1533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728"/>
                        <wps:cNvCnPr>
                          <a:cxnSpLocks noChangeShapeType="1"/>
                        </wps:cNvCnPr>
                        <wps:spPr bwMode="auto">
                          <a:xfrm flipH="1">
                            <a:off x="729995" y="3679327"/>
                            <a:ext cx="225066" cy="45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729"/>
                        <wps:cNvCnPr>
                          <a:cxnSpLocks noChangeShapeType="1"/>
                        </wps:cNvCnPr>
                        <wps:spPr bwMode="auto">
                          <a:xfrm>
                            <a:off x="142215" y="2647392"/>
                            <a:ext cx="652" cy="18778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730"/>
                        <wps:cNvCnPr>
                          <a:cxnSpLocks noChangeShapeType="1"/>
                          <a:stCxn id="223" idx="1"/>
                        </wps:cNvCnPr>
                        <wps:spPr bwMode="auto">
                          <a:xfrm>
                            <a:off x="319006" y="2785745"/>
                            <a:ext cx="652"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731"/>
                        <wps:cNvCnPr>
                          <a:cxnSpLocks noChangeShapeType="1"/>
                        </wps:cNvCnPr>
                        <wps:spPr bwMode="auto">
                          <a:xfrm flipH="1">
                            <a:off x="258988" y="2732382"/>
                            <a:ext cx="6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92" o:spid="_x0000_s1026" editas="canvas" alt="Описание: Описание: 80" style="position:absolute;margin-left:-53pt;margin-top:17.55pt;width:830.3pt;height:500.15pt;z-index:251661312" coordsize="105448,6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Описание: 80" style="position:absolute;width:105448;height:63519;visibility:visible;mso-wrap-style:square" stroked="t" strokeweight="2pt">
                  <v:fill o:detectmouseclick="t"/>
                  <v:stroke dashstyle="dash"/>
                  <v:path o:connecttype="none"/>
                </v:shape>
                <v:rect id="Rectangle 588" o:spid="_x0000_s1028" style="position:absolute;left:737;top:28351;width:3033;height:355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tcYA&#10;AADcAAAADwAAAGRycy9kb3ducmV2LnhtbESPQW/CMAyF70j8h8hIu0HKNo2pIyAEmrYdKdUQN68x&#10;baFxqiaD8u/nwyRutt7ze5/ny9416kJdqD0bmE4SUMSFtzWXBvLd+/gVVIjIFhvPZOBGAZaL4WCO&#10;qfVX3tIli6WSEA4pGqhibFOtQ1GRwzDxLbFoR985jLJ2pbYdXiXcNfoxSV60w5qlocKW1hUV5+zX&#10;GTjkRe8/tqf9V/uTnVbfzeb2NNsY8zDqV2+gIvXxbv6//rSC/yy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iwtcYAAADcAAAADwAAAAAAAAAAAAAAAACYAgAAZHJz&#10;L2Rvd25yZXYueG1sUEsFBgAAAAAEAAQA9QAAAIsDAAAAAA==&#10;">
                  <v:textbox style="layout-flow:vertical;mso-layout-flow-alt:bottom-to-top" inset="2.38761mm,1.1938mm,2.38761mm,1.1938mm">
                    <w:txbxContent>
                      <w:p w:rsidR="00B555FB" w:rsidRDefault="00B555FB" w:rsidP="005B4F23">
                        <w:pPr>
                          <w:rPr>
                            <w:sz w:val="15"/>
                            <w:szCs w:val="16"/>
                          </w:rPr>
                        </w:pPr>
                        <w:r>
                          <w:rPr>
                            <w:sz w:val="15"/>
                            <w:szCs w:val="16"/>
                          </w:rPr>
                          <w:t>ПНДС</w:t>
                        </w:r>
                      </w:p>
                    </w:txbxContent>
                  </v:textbox>
                </v:rect>
                <v:rect id="Rectangle 589" o:spid="_x0000_s1029" style="position:absolute;left:7293;top:59378;width:9394;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7I8QA&#10;AADcAAAADwAAAGRycy9kb3ducmV2LnhtbERPTWvCQBC9C/0PyxR6q5sWERtdpQhVETFt6qW3aXaa&#10;Tc3OhuzWxH/vCgVv83ifM1v0thYnan3lWMHTMAFBXDhdcang8Pn2OAHhA7LG2jEpOJOHxfxuMMNU&#10;u44/6JSHUsQQ9ikqMCE0qZS+MGTRD11DHLkf11oMEbal1C12MdzW8jlJxtJixbHBYENLQ8Ux/7MK&#10;1vl7ttrV2+632+y+869sb7IRKfVw379OQQTqw038797oOH/0At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m+yPEAAAA3AAAAA8AAAAAAAAAAAAAAAAAmAIAAGRycy9k&#10;b3ducmV2LnhtbFBLBQYAAAAABAAEAPUAAACJAwAAAAA=&#10;">
                  <v:textbox inset="2.38761mm,1.1938mm,2.38761mm,1.1938mm">
                    <w:txbxContent>
                      <w:p w:rsidR="00B555FB" w:rsidRDefault="00B555FB" w:rsidP="005B4F23">
                        <w:pPr>
                          <w:rPr>
                            <w:sz w:val="15"/>
                            <w:szCs w:val="16"/>
                          </w:rPr>
                        </w:pPr>
                        <w:r>
                          <w:rPr>
                            <w:sz w:val="15"/>
                            <w:szCs w:val="16"/>
                          </w:rPr>
                          <w:t>Водонапорная башня</w:t>
                        </w:r>
                      </w:p>
                    </w:txbxContent>
                  </v:textbox>
                </v:rect>
                <v:rect id="Rectangle 590" o:spid="_x0000_s1030" style="position:absolute;left:24072;top:48508;width:8865;height:3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EY8cA&#10;AADcAAAADwAAAGRycy9kb3ducmV2LnhtbESPQUvDQBCF70L/wzKCt3ajaJHYbRHBtkhpNHrxNmbH&#10;bGp2NmTXJv77zqHgbYb35r1vFqvRt+pIfWwCG7ieZaCIq2Abrg18vD9P70HFhGyxDUwG/ijCajm5&#10;WGBuw8BvdCxTrSSEY44GXEpdrnWsHHmMs9ARi/Ydeo9J1r7WtsdBwn2rb7Jsrj02LA0OO3pyVP2U&#10;v97Apnwt1rv2ZTgM291X+VnsXXFLxlxdjo8PoBKN6d98vt5awb8TfHlGJt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FxGPHAAAA3AAAAA8AAAAAAAAAAAAAAAAAmAIAAGRy&#10;cy9kb3ducmV2LnhtbFBLBQYAAAAABAAEAPUAAACMAwAAAAA=&#10;">
                  <v:textbox inset="2.38761mm,1.1938mm,2.38761mm,1.1938mm">
                    <w:txbxContent>
                      <w:p w:rsidR="00B555FB" w:rsidRDefault="00B555FB" w:rsidP="005B4F23">
                        <w:r>
                          <w:rPr>
                            <w:b/>
                          </w:rPr>
                          <w:t>Котельная</w:t>
                        </w:r>
                      </w:p>
                    </w:txbxContent>
                  </v:textbox>
                </v:rect>
                <v:rect id="Rectangle 591" o:spid="_x0000_s1031" style="position:absolute;left:24072;top:37304;width:4808;height:4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h+MQA&#10;AADcAAAADwAAAGRycy9kb3ducmV2LnhtbERPS2vCQBC+F/oflil4qxtFpURXKYIPREybeultmp1m&#10;02ZnQ3Y16b/vCoXe5uN7zmLV21pcqfWVYwWjYQKCuHC64lLB+W3z+ATCB2SNtWNS8EMeVsv7uwWm&#10;2nX8Stc8lCKGsE9RgQmhSaX0hSGLfuga4sh9utZiiLAtpW6xi+G2luMkmUmLFccGgw2tDRXf+cUq&#10;2OUv2fZYH7qvbn/8yN+zk8kmpNTgoX+egwjUh3/xn3uv4/zpCG7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YfjEAAAA3AAAAA8AAAAAAAAAAAAAAAAAmAIAAGRycy9k&#10;b3ducmV2LnhtbFBLBQYAAAAABAAEAPUAAACJAwAAAAA=&#10;">
                  <v:textbox inset="2.38761mm,1.1938mm,2.38761mm,1.1938mm">
                    <w:txbxContent>
                      <w:p w:rsidR="00B555FB" w:rsidRDefault="00B555FB" w:rsidP="005B4F23">
                        <w:pPr>
                          <w:rPr>
                            <w:sz w:val="19"/>
                            <w:szCs w:val="20"/>
                          </w:rPr>
                        </w:pPr>
                        <w:r>
                          <w:rPr>
                            <w:sz w:val="19"/>
                            <w:szCs w:val="20"/>
                          </w:rPr>
                          <w:t xml:space="preserve">Клуб </w:t>
                        </w:r>
                      </w:p>
                    </w:txbxContent>
                  </v:textbox>
                </v:rect>
                <v:rect id="Rectangle 592" o:spid="_x0000_s1032" style="position:absolute;left:37830;top:9768;width:7196;height:413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l28IA&#10;AADcAAAADwAAAGRycy9kb3ducmV2LnhtbERPTYvCMBC9L/gfwgje1lRRka5R1l2EHrzoriy9Dc3Y&#10;lG0mpYm2/nsjCN7m8T5nteltLa7U+sqxgsk4AUFcOF1xqeD3Z/e+BOEDssbaMSm4kYfNevC2wlS7&#10;jg90PYZSxBD2KSowITSplL4wZNGPXUMcubNrLYYI21LqFrsYbms5TZKFtFhxbDDY0Jeh4v94sQr+&#10;9vl2h1nT+bNZcHbq89n3LVdqNOw/P0AE6sNL/HRnOs6fT+Hx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aXbwgAAANwAAAAPAAAAAAAAAAAAAAAAAJgCAABkcnMvZG93&#10;bnJldi54bWxQSwUGAAAAAAQABAD1AAAAhwMAAAAA&#10;">
                  <v:textbox inset="2.38761mm,1.1938mm,2.38761mm,1.1938mm">
                    <w:txbxContent>
                      <w:p w:rsidR="00B555FB" w:rsidRDefault="00B555FB" w:rsidP="005B4F23">
                        <w:pPr>
                          <w:rPr>
                            <w:sz w:val="15"/>
                            <w:szCs w:val="16"/>
                          </w:rPr>
                        </w:pPr>
                        <w:r>
                          <w:rPr>
                            <w:sz w:val="15"/>
                            <w:szCs w:val="16"/>
                          </w:rPr>
                          <w:t>Детский сад</w:t>
                        </w:r>
                      </w:p>
                    </w:txbxContent>
                  </v:textbox>
                </v:rect>
                <v:rect id="Rectangle 593" o:spid="_x0000_s1033" style="position:absolute;left:14143;top:49294;width:3914;height: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1aMMA&#10;AADcAAAADwAAAGRycy9kb3ducmV2LnhtbERPTWvCQBC9F/wPywi9iG5sainRVUQo5iQ0VrxOs2MS&#10;zM6m2TVJ/31XKHibx/uc1WYwteiodZVlBfNZBII4t7riQsHX8WP6DsJ5ZI21ZVLwSw4269HTChNt&#10;e/6kLvOFCCHsElRQet8kUrq8JINuZhviwF1sa9AH2BZSt9iHcFPLlyh6kwYrDg0lNrQrKb9mN6PA&#10;Hc7fP5Nqst3vhtSeTh2/Rj5W6nk8bJcgPA3+If53pzrMX8RwfyZ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j1aMMAAADcAAAADwAAAAAAAAAAAAAAAACYAgAAZHJzL2Rv&#10;d25yZXYueG1sUEsFBgAAAAAEAAQA9QAAAIgDAAAAAA==&#10;" strokeweight="2.25pt">
                  <v:textbox inset="2.38761mm,1.1938mm,2.38761mm,1.1938mm">
                    <w:txbxContent>
                      <w:p w:rsidR="00B555FB" w:rsidRDefault="00B555FB" w:rsidP="005B4F23">
                        <w:pPr>
                          <w:rPr>
                            <w:sz w:val="15"/>
                            <w:szCs w:val="16"/>
                          </w:rPr>
                        </w:pPr>
                        <w:r>
                          <w:rPr>
                            <w:sz w:val="15"/>
                            <w:szCs w:val="16"/>
                          </w:rPr>
                          <w:t>ТК</w:t>
                        </w:r>
                        <w:proofErr w:type="gramStart"/>
                        <w:r>
                          <w:rPr>
                            <w:sz w:val="15"/>
                            <w:szCs w:val="16"/>
                          </w:rPr>
                          <w:t>1</w:t>
                        </w:r>
                        <w:proofErr w:type="gramEnd"/>
                      </w:p>
                    </w:txbxContent>
                  </v:textbox>
                </v:rect>
                <v:rect id="Rectangle 594" o:spid="_x0000_s1034" style="position:absolute;left:14143;top:38705;width:3229;height: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tHMEA&#10;AADcAAAADwAAAGRycy9kb3ducmV2LnhtbERPS4vCMBC+L/gfwgheRFNdFalGEUHWk7A+8Do2Y1ts&#10;JrXJ1u6/N4LgbT6+58yXjSlETZXLLSsY9CMQxInVOacKjodNbwrCeWSNhWVS8E8OlovW1xxjbR/8&#10;S/XepyKEsItRQeZ9GUvpkowMur4tiQN3tZVBH2CVSl3hI4SbQg6jaCIN5hwaMixpnVFy2/8ZBW53&#10;vty7eXf1s2629nSqeRT5b6U67WY1A+Gp8R/x273VYf54BK9nwgV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hbRzBAAAA3AAAAA8AAAAAAAAAAAAAAAAAmAIAAGRycy9kb3du&#10;cmV2LnhtbFBLBQYAAAAABAAEAPUAAACGAwAAAAA=&#10;" strokeweight="2.25pt">
                  <v:textbox inset="2.38761mm,1.1938mm,2.38761mm,1.1938mm">
                    <w:txbxContent>
                      <w:p w:rsidR="00B555FB" w:rsidRDefault="00B555FB" w:rsidP="005B4F23">
                        <w:pPr>
                          <w:rPr>
                            <w:sz w:val="15"/>
                            <w:szCs w:val="16"/>
                          </w:rPr>
                        </w:pPr>
                        <w:r>
                          <w:rPr>
                            <w:sz w:val="15"/>
                            <w:szCs w:val="16"/>
                          </w:rPr>
                          <w:t>ТК</w:t>
                        </w:r>
                        <w:proofErr w:type="gramStart"/>
                        <w:r>
                          <w:rPr>
                            <w:sz w:val="15"/>
                            <w:szCs w:val="16"/>
                          </w:rPr>
                          <w:t>2</w:t>
                        </w:r>
                        <w:proofErr w:type="gramEnd"/>
                      </w:p>
                    </w:txbxContent>
                  </v:textbox>
                </v:rect>
                <v:rect id="Rectangle 595" o:spid="_x0000_s1035" style="position:absolute;left:13941;top:26318;width:3933;height:310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FRcMA&#10;AADcAAAADwAAAGRycy9kb3ducmV2LnhtbERPTWvCQBC9F/wPyxR6KbpRVCS6ighaD6WQKJ6H7JiE&#10;ZmfD7mrS/nq3UPA2j/c5q01vGnEn52vLCsajBARxYXXNpYLzaT9cgPABWWNjmRT8kIfNevCywlTb&#10;jjO656EUMYR9igqqENpUSl9UZNCPbEscuat1BkOErpTaYRfDTSMnSTKXBmuODRW2tKuo+M5vRsFH&#10;1h3G56+Js7+XY346TN/pM7sp9fbab5cgAvXhKf53H3WcP5vB3zPx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yFRcMAAADcAAAADwAAAAAAAAAAAAAAAACYAgAAZHJzL2Rv&#10;d25yZXYueG1sUEsFBgAAAAAEAAQA9QAAAIgDAAAAAA==&#10;" strokeweight="2.25pt">
                  <v:textbox inset="2.38761mm,1.1938mm,2.38761mm,1.1938mm">
                    <w:txbxContent>
                      <w:p w:rsidR="00B555FB" w:rsidRDefault="00B555FB" w:rsidP="005B4F23">
                        <w:r>
                          <w:rPr>
                            <w:sz w:val="15"/>
                            <w:szCs w:val="16"/>
                          </w:rPr>
                          <w:t>ТК</w:t>
                        </w:r>
                        <w:proofErr w:type="gramStart"/>
                        <w:r>
                          <w:rPr>
                            <w:sz w:val="15"/>
                            <w:szCs w:val="16"/>
                          </w:rPr>
                          <w:t>4</w:t>
                        </w:r>
                        <w:proofErr w:type="gramEnd"/>
                      </w:p>
                    </w:txbxContent>
                  </v:textbox>
                </v:rect>
                <v:rect id="Rectangle 596" o:spid="_x0000_s1036" style="position:absolute;left:31763;top:26318;width:3608;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W8MEA&#10;AADcAAAADwAAAGRycy9kb3ducmV2LnhtbERPS4vCMBC+C/6HMIIX0dRdFalGEWFZT4IvvI7N2Bab&#10;SW1i7f77jSB4m4/vOfNlYwpRU+VyywqGgwgEcWJ1zqmC4+GnPwXhPLLGwjIp+CMHy0W7NcdY2yfv&#10;qN77VIQQdjEqyLwvYyldkpFBN7AlceCutjLoA6xSqSt8hnBTyK8omkiDOYeGDEtaZ5Tc9g+jwG3P&#10;l3sv761+183Gnk41jyL/rVS306xmIDw1/iN+uzc6zB9P4PVMu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VvDBAAAA3AAAAA8AAAAAAAAAAAAAAAAAmAIAAGRycy9kb3du&#10;cmV2LnhtbFBLBQYAAAAABAAEAPUAAACGAwAAAAA=&#10;" strokeweight="2.25pt">
                  <v:textbox inset="2.38761mm,1.1938mm,2.38761mm,1.1938mm">
                    <w:txbxContent>
                      <w:p w:rsidR="00B555FB" w:rsidRDefault="00B555FB" w:rsidP="005B4F23">
                        <w:pPr>
                          <w:rPr>
                            <w:sz w:val="15"/>
                            <w:szCs w:val="16"/>
                          </w:rPr>
                        </w:pPr>
                        <w:r>
                          <w:rPr>
                            <w:sz w:val="15"/>
                            <w:szCs w:val="16"/>
                          </w:rPr>
                          <w:t>ТК5</w:t>
                        </w:r>
                      </w:p>
                    </w:txbxContent>
                  </v:textbox>
                </v:rect>
                <v:rect id="Rectangle 597" o:spid="_x0000_s1037" style="position:absolute;left:54126;top:26301;width:4834;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za8MA&#10;AADcAAAADwAAAGRycy9kb3ducmV2LnhtbERPS2vCQBC+C/0PyxR6Ed1UrS0xG5FAqaeCL3qdZsck&#10;NDsbs9sk/ntXKPQ2H99zkvVgatFR6yrLCp6nEQji3OqKCwXHw/vkDYTzyBpry6TgSg7W6cMowVjb&#10;nnfU7X0hQgi7GBWU3jexlC4vyaCb2oY4cGfbGvQBtoXULfYh3NRyFkVLabDi0FBiQ1lJ+c/+1yhw&#10;n1/fl3E13nxkw9aeTh0vIj9X6ulx2KxAeBr8v/jPvdVh/ssr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Pza8MAAADcAAAADwAAAAAAAAAAAAAAAACYAgAAZHJzL2Rv&#10;d25yZXYueG1sUEsFBgAAAAAEAAQA9QAAAIgDAAAAAA==&#10;" strokeweight="2.25pt">
                  <v:textbox inset="2.38761mm,1.1938mm,2.38761mm,1.1938mm">
                    <w:txbxContent>
                      <w:p w:rsidR="00B555FB" w:rsidRDefault="00B555FB" w:rsidP="005B4F23">
                        <w:pPr>
                          <w:rPr>
                            <w:sz w:val="15"/>
                            <w:szCs w:val="16"/>
                          </w:rPr>
                        </w:pPr>
                        <w:r>
                          <w:rPr>
                            <w:sz w:val="15"/>
                            <w:szCs w:val="16"/>
                          </w:rPr>
                          <w:t>ТК</w:t>
                        </w:r>
                        <w:proofErr w:type="gramStart"/>
                        <w:r>
                          <w:rPr>
                            <w:sz w:val="15"/>
                            <w:szCs w:val="16"/>
                          </w:rPr>
                          <w:t>7</w:t>
                        </w:r>
                        <w:proofErr w:type="gramEnd"/>
                      </w:p>
                    </w:txbxContent>
                  </v:textbox>
                </v:rect>
                <v:rect id="Rectangle 598" o:spid="_x0000_s1038" style="position:absolute;left:54067;top:11836;width:3608;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nGcUA&#10;AADcAAAADwAAAGRycy9kb3ducmV2LnhtbESPQWvCQBCF70L/wzKCF9FN1RZJXUWEoiehtuJ1zE6T&#10;YHY2za4x/nvnUPA2w3vz3jeLVecq1VITSs8GXscJKOLM25JzAz/fn6M5qBCRLVaeycCdAqyWL70F&#10;ptbf+IvaQ8yVhHBI0UARY51qHbKCHIaxr4lF+/WNwyhrk2vb4E3CXaUnSfKuHZYsDQXWtCkouxyu&#10;zkDYn85/w3K43m66nT8eW54lcWrMoN+tP0BF6uLT/H+9s4L/JrT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GcZxQAAANwAAAAPAAAAAAAAAAAAAAAAAJgCAABkcnMv&#10;ZG93bnJldi54bWxQSwUGAAAAAAQABAD1AAAAigMAAAAA&#10;" strokeweight="2.25pt">
                  <v:textbox inset="2.38761mm,1.1938mm,2.38761mm,1.1938mm">
                    <w:txbxContent>
                      <w:p w:rsidR="00B555FB" w:rsidRDefault="00B555FB" w:rsidP="005B4F23">
                        <w:pPr>
                          <w:rPr>
                            <w:sz w:val="15"/>
                            <w:szCs w:val="16"/>
                          </w:rPr>
                        </w:pPr>
                        <w:r>
                          <w:rPr>
                            <w:sz w:val="15"/>
                            <w:szCs w:val="16"/>
                          </w:rPr>
                          <w:t>Тк</w:t>
                        </w:r>
                        <w:proofErr w:type="gramStart"/>
                        <w:r>
                          <w:rPr>
                            <w:sz w:val="15"/>
                            <w:szCs w:val="16"/>
                          </w:rPr>
                          <w:t>9</w:t>
                        </w:r>
                        <w:proofErr w:type="gramEnd"/>
                      </w:p>
                    </w:txbxContent>
                  </v:textbox>
                </v:rect>
                <v:rect id="Rectangle 599" o:spid="_x0000_s1039" style="position:absolute;left:64636;top:45952;width:3529;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CgsMA&#10;AADcAAAADwAAAGRycy9kb3ducmV2LnhtbERPS2vCQBC+C/0PyxR6Ed1UrbQxG5FAqaeCL3qdZsck&#10;NDsbs9sk/ntXKPQ2H99zkvVgatFR6yrLCp6nEQji3OqKCwXHw/vkFYTzyBpry6TgSg7W6cMowVjb&#10;nnfU7X0hQgi7GBWU3jexlC4vyaCb2oY4cGfbGvQBtoXULfYh3NRyFkVLabDi0FBiQ1lJ+c/+1yhw&#10;n1/fl3E13nxkw9aeTh0vIj9X6ulx2KxAeBr8v/jPvdVh/ssb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DCgsMAAADcAAAADwAAAAAAAAAAAAAAAACYAgAAZHJzL2Rv&#10;d25yZXYueG1sUEsFBgAAAAAEAAQA9QAAAIgDAAAAAA==&#10;" strokeweight="2.25pt">
                  <v:textbox inset="2.38761mm,1.1938mm,2.38761mm,1.1938mm">
                    <w:txbxContent>
                      <w:p w:rsidR="00B555FB" w:rsidRDefault="00B555FB" w:rsidP="005B4F23">
                        <w:pPr>
                          <w:rPr>
                            <w:sz w:val="15"/>
                            <w:szCs w:val="16"/>
                          </w:rPr>
                        </w:pPr>
                        <w:r>
                          <w:rPr>
                            <w:sz w:val="15"/>
                            <w:szCs w:val="16"/>
                          </w:rPr>
                          <w:t>ТК8</w:t>
                        </w:r>
                      </w:p>
                    </w:txbxContent>
                  </v:textbox>
                </v:rect>
                <v:line id="Line 600" o:spid="_x0000_s1040" style="position:absolute;visibility:visible;mso-wrap-style:square" from="18057,51522" to="24072,5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s1MMAAADcAAAADwAAAGRycy9kb3ducmV2LnhtbESPQWvCQBCF7wX/wzJCb7pRRCR1FRGE&#10;HOzBKPY6ZMdsMDsbs1tN/33nUOhthvfmvW/W28G36kl9bAIbmE0zUMRVsA3XBi7nw2QFKiZki21g&#10;MvBDEbab0dsacxtefKJnmWolIRxzNOBS6nKtY+XIY5yGjli0W+g9Jln7WtseXxLuWz3PsqX22LA0&#10;OOxo76i6l9/ewOKzcPZrOMbjKSuu1DwW+0cZjHkfD7sPUImG9G/+uy6s4C8FX5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NTDAAAA3AAAAA8AAAAAAAAAAAAA&#10;AAAAoQIAAGRycy9kb3ducmV2LnhtbFBLBQYAAAAABAAEAPkAAACRAwAAAAA=&#10;" strokeweight="2.25pt"/>
                <v:line id="Line 601" o:spid="_x0000_s1041" style="position:absolute;visibility:visible;mso-wrap-style:square" from="18057,49294" to="24072,4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602" o:spid="_x0000_s1042" style="position:absolute;flip:y;visibility:visible;mso-wrap-style:square" from="17372,42099" to="17378,4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603" o:spid="_x0000_s1043" style="position:absolute;flip:y;visibility:visible;mso-wrap-style:square" from="14143,41846" to="14149,4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tXcgAAADcAAAADwAAAGRycy9kb3ducmV2LnhtbESPT2sCMRDF7wW/QxihF6lZrVhZN4po&#10;WxWkUPXgcdzM/sHNZNmkun77piD0NsN7vzdvknlrKnGlxpWWFQz6EQji1OqScwXHw8fLBITzyBor&#10;y6TgTg7ms85TgrG2N/6m697nIoSwi1FB4X0dS+nSggy6vq2Jg5bZxqAPa5NL3eAthJtKDqNoLA2W&#10;HC4UWNOyoPSy/zGhxmp02N7P68+3r/dlusu2o160OSn13G0XUxCeWv9vftAbHbjxK/w9Eya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MNtXcgAAADcAAAADwAAAAAA&#10;AAAAAAAAAAChAgAAZHJzL2Rvd25yZXYueG1sUEsFBgAAAAAEAAQA+QAAAJYDAAAAAA==&#10;" strokeweight="2.25pt"/>
                <v:line id="Line 604" o:spid="_x0000_s1044" style="position:absolute;visibility:visible;mso-wrap-style:square" from="17372,40784" to="24072,4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Qq18IAAADcAAAADwAAAGRycy9kb3ducmV2LnhtbERPTWvCQBC9F/wPywi91Y0lhBJdRQQh&#10;B3tIlPY6ZMdsMDsbs9sk/ffdQqG3ebzP2e5n24mRBt86VrBeJSCIa6dbbhRcL6eXNxA+IGvsHJOC&#10;b/Kw3y2etphrN3FJYxUaEUPY56jAhNDnUvrakEW/cj1x5G5usBgiHBqpB5xiuO3ka5Jk0mLLscFg&#10;T0dD9b36sgrS98Loz/nsz2VSfFD7SI+Pyin1vJwPGxCB5vAv/nMXOs7PUv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Qq18IAAADcAAAADwAAAAAAAAAAAAAA&#10;AAChAgAAZHJzL2Rvd25yZXYueG1sUEsFBgAAAAAEAAQA+QAAAJADAAAAAA==&#10;" strokeweight="2.25pt"/>
                <v:line id="Line 605" o:spid="_x0000_s1045" style="position:absolute;visibility:visible;mso-wrap-style:square" from="17372,38958" to="24072,38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606" o:spid="_x0000_s1046" style="position:absolute;flip:x y;visibility:visible;mso-wrap-style:square" from="13941,29408" to="14143,4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1X3sEAAADcAAAADwAAAGRycy9kb3ducmV2LnhtbERPTWuDQBC9F/oflgn01qzpQYLJJohQ&#10;KLm0NYXkOLhTFd1ZcTZq/323EOhtHu9z9sfF9WqiUVrPBjbrBBRx5W3LtYGv8+vzFpQEZIu9ZzLw&#10;QwLHw+PDHjPrZ/6kqQy1iiEsGRpoQhgyraVqyKGs/UAcuW8/OgwRjrW2I84x3PX6JUlS7bDl2NDg&#10;QEVDVVfenIHuItfymksxX6RI3s8nWT7yypin1ZLvQAVawr/47n6zcX6awt8z8QJ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bVfewQAAANwAAAAPAAAAAAAAAAAAAAAA&#10;AKECAABkcnMvZG93bnJldi54bWxQSwUGAAAAAAQABAD5AAAAjwMAAAAA&#10;" strokeweight="2.25pt"/>
                <v:line id="Line 607" o:spid="_x0000_s1047" style="position:absolute;flip:x y;visibility:visible;mso-wrap-style:square" from="16446,29408" to="16700,38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vE88IAAADcAAAADwAAAGRycy9kb3ducmV2LnhtbERPS4vCMBC+L+x/CLPgZdHUByrVKLLg&#10;4kmxKl6HZmyLzaQ0Wdv11xtB8DYf33Pmy9aU4ka1Kywr6PciEMSp1QVnCo6HdXcKwnlkjaVlUvBP&#10;DpaLz485xto2vKdb4jMRQtjFqCD3voqldGlOBl3PVsSBu9jaoA+wzqSusQnhppSDKBpLgwWHhhwr&#10;+skpvSZ/RgHy9j6cNn0ayV86u8F29706XZTqfLWrGQhPrX+LX+6NDvPHE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vE88IAAADcAAAADwAAAAAAAAAAAAAA&#10;AAChAgAAZHJzL2Rvd25yZXYueG1sUEsFBgAAAAAEAAQA+QAAAJADAAAAAA==&#10;"/>
                <v:line id="Line 608" o:spid="_x0000_s1048" style="position:absolute;flip:y;visibility:visible;mso-wrap-style:square" from="17874,28368" to="31763,28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609" o:spid="_x0000_s1049" style="position:absolute;visibility:visible;mso-wrap-style:square" from="13941,26301" to="32207,2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FScIAAADcAAAADwAAAGRycy9kb3ducmV2LnhtbERPTWvCQBC9F/wPywi91U2LSE1dpQiF&#10;HOIhqdjrkB2zwexszG6T+O+7BcHbPN7nbHaTbcVAvW8cK3hdJCCIK6cbrhUcv79e3kH4gKyxdUwK&#10;buRht509bTDVbuSChjLUIoawT1GBCaFLpfSVIYt+4TriyJ1dbzFE2NdS9zjGcNvKtyRZSYsNxwaD&#10;He0NVZfy1ypYHjKjf6bc50WSnai5LvfX0in1PJ8+P0AEmsJDfHdnOs5fre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WFScIAAADcAAAADwAAAAAAAAAAAAAA&#10;AAChAgAAZHJzL2Rvd25yZXYueG1sUEsFBgAAAAAEAAQA+QAAAJADAAAAAA==&#10;" strokeweight="2.25pt"/>
                <v:line id="Line 610" o:spid="_x0000_s1050" style="position:absolute;flip:y;visibility:visible;mso-wrap-style:square" from="35475,20111" to="3548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hl98cAAADcAAAADwAAAGRycy9kb3ducmV2LnhtbESPT2vCQBDF74LfYZmCF9FNRbSkrlL8&#10;0yqUQtVDj9PsmASzsyG7avz2zqHQ2zzm/d68mS1aV6krNaH0bOB5mIAizrwtOTdwPGwGL6BCRLZY&#10;eSYDdwqwmHc7M0ytv/E3XfcxVxLCIUUDRYx1qnXICnIYhr4mlt3JNw6jyCbXtsGbhLtKj5Jkoh2W&#10;LBcKrGlZUHbeX5zUWI0Pu/vvx/v0a73MPk+7cT/Z/hjTe2rfXkFFauO/+Y/eWuGmUl+ekQn0/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yGX3xwAAANwAAAAPAAAAAAAA&#10;AAAAAAAAAKECAABkcnMvZG93bnJldi54bWxQSwUGAAAAAAQABAD5AAAAlQMAAAAA&#10;" strokeweight="2.25pt"/>
                <v:line id="Line 611" o:spid="_x0000_s1051" style="position:absolute;flip:y;visibility:visible;mso-wrap-style:square" from="32937,18043" to="3295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612" o:spid="_x0000_s1052" style="position:absolute;visibility:visible;mso-wrap-style:square" from="35273,28368" to="41151,2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613" o:spid="_x0000_s1053" style="position:absolute;visibility:visible;mso-wrap-style:square" from="35273,26301" to="41340,2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sEAAADcAAAADwAAAGRycy9kb3ducmV2LnhtbERPS4vCMBC+C/sfwgjeNPWBK9UoiyD0&#10;oAfrsnsdmtmmbDOpTdT6740geJuP7zmrTWdrcaXWV44VjEcJCOLC6YpLBd+n3XABwgdkjbVjUnAn&#10;D5v1R2+FqXY3PtI1D6WIIexTVGBCaFIpfWHIoh+5hjhyf661GCJsS6lbvMVwW8tJksylxYpjg8GG&#10;toaK//xiFcwOmdG/3d7vj0n2Q9V5tj3nTqlBv/taggjUhbf45c50nP85he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R+wQAAANwAAAAPAAAAAAAAAAAAAAAA&#10;AKECAABkcnMvZG93bnJldi54bWxQSwUGAAAAAAQABAD5AAAAjwMAAAAA&#10;" strokeweight="2.25pt"/>
                <v:line id="Line 614" o:spid="_x0000_s1054" style="position:absolute;flip:x;visibility:visible;mso-wrap-style:square" from="55437,8735" to="55444,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615" o:spid="_x0000_s1055" style="position:absolute;flip:x;visibility:visible;mso-wrap-style:square" from="56422,6667" to="56436,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Gb8gAAADcAAAADwAAAGRycy9kb3ducmV2LnhtbESPQWvCQBCF74X+h2UKvYjZtKiRNKuI&#10;rVZBBLWHHqfZMQlmZ0N2q/HfuwWhtxne+968yaadqcWZWldZVvASxSCIc6srLhR8HRb9MQjnkTXW&#10;lknBlRxMJ48PGabaXnhH570vRAhhl6KC0vsmldLlJRl0kW2Ig3a0rUEf1raQusVLCDe1fI3jkTRY&#10;cbhQYkPzkvLT/teEGu+Dw/r687lMth/zfHNcD3rx6lup56du9gbCU+f/zXd6pQOXDOHvmTCBnN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b/Gb8gAAADcAAAADwAAAAAA&#10;AAAAAAAAAAChAgAAZHJzL2Rvd25yZXYueG1sUEsFBgAAAAAEAAQA+QAAAJYDAAAAAA==&#10;" strokeweight="2.25pt"/>
                <v:line id="Line 616" o:spid="_x0000_s1056" style="position:absolute;flip:x;visibility:visible;mso-wrap-style:square" from="55248,6667" to="56422,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617" o:spid="_x0000_s1057" style="position:absolute;flip:y;visibility:visible;mso-wrap-style:square" from="54067,13903" to="5408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618" o:spid="_x0000_s1058" style="position:absolute;visibility:visible;mso-wrap-style:square" from="54067,26301" to="54080,4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619" o:spid="_x0000_s1059" style="position:absolute;flip:x;visibility:visible;mso-wrap-style:square" from="56422,28368" to="56436,4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MasgAAADcAAAADwAAAGRycy9kb3ducmV2LnhtbESPS2sCQRCE74L/YehALkFnEySadUcJ&#10;Jr5ABDUHj52d3gfu9Cw7o67/PhMQvHVT9VVXJ9PWVOJCjSstK3jtRyCIU6tLzhX8HOa9EQjnkTVW&#10;lknBjRxMJ91OgrG2V97RZe9zEULYxaig8L6OpXRpQQZd39bEQctsY9CHtcmlbvAawk0l36LoXRos&#10;OVwosKZZQelpfzahxtfgsL79LhfD7fcs3WTrwUu0Oir1/NR+jkF4av3DfKdXOnDDD/h/JkwgJ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LMasgAAADcAAAADwAAAAAA&#10;AAAAAAAAAAChAgAAZHJzL2Rvd25yZXYueG1sUEsFBgAAAAAEAAQA+QAAAJYDAAAAAA==&#10;" strokeweight="2.25pt"/>
                <v:line id="Line 620" o:spid="_x0000_s1060" style="position:absolute;visibility:visible;mso-wrap-style:square" from="55248,28368" to="55261,2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621" o:spid="_x0000_s1061" style="position:absolute;visibility:visible;mso-wrap-style:square" from="55248,30447" to="55261,3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622" o:spid="_x0000_s1062" style="position:absolute;flip:x;visibility:visible;mso-wrap-style:square" from="55248,35616" to="55326,3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623" o:spid="_x0000_s1063" style="position:absolute;visibility:visible;mso-wrap-style:square" from="37628,27341" to="38802,2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624" o:spid="_x0000_s1064" style="position:absolute;visibility:visible;mso-wrap-style:square" from="47015,27341" to="50558,2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625" o:spid="_x0000_s1065" style="position:absolute;visibility:visible;mso-wrap-style:square" from="18638,27352" to="20158,2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626" o:spid="_x0000_s1066" style="position:absolute;visibility:visible;mso-wrap-style:square" from="22356,27341" to="29571,27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627" o:spid="_x0000_s1067" style="position:absolute;flip:x;visibility:visible;mso-wrap-style:square" from="21665,50500" to="24072,5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628" o:spid="_x0000_s1068" style="position:absolute;visibility:visible;mso-wrap-style:square" from="18057,50494" to="20464,5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629" o:spid="_x0000_s1069" style="position:absolute;visibility:visible;mso-wrap-style:square" from="24072,54089" to="24072,54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630" o:spid="_x0000_s1070" style="position:absolute;flip:y;visibility:visible;mso-wrap-style:square" from="34099,21133" to="34112,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631" o:spid="_x0000_s1071" style="position:absolute;visibility:visible;mso-wrap-style:square" from="57727,7334" to="58934,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632" o:spid="_x0000_s1072" style="position:absolute;visibility:visible;mso-wrap-style:square" from="60134,7334" to="61335,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633" o:spid="_x0000_s1073" style="position:absolute;visibility:visible;mso-wrap-style:square" from="62542,7334" to="63742,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634" o:spid="_x0000_s1074" style="position:absolute;visibility:visible;mso-wrap-style:square" from="63742,6133" to="63742,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635" o:spid="_x0000_s1075" style="position:absolute;visibility:visible;mso-wrap-style:square" from="63742,4600" to="63749,6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636" o:spid="_x0000_s1076" style="position:absolute;flip:y;visibility:visible;mso-wrap-style:square" from="15147,46641" to="15154,4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pycQAAADcAAAADwAAAGRycy9kb3ducmV2LnhtbERPTWsCMRC9F/ofwgi9lJqtFNHVKFIQ&#10;PHiplV16GzfjZtnNZJtE3f77plDwNo/3Ocv1YDtxJR8axwpexxkI4srphmsFx8/tywxEiMgaO8ek&#10;4IcCrFePD0vMtbvxB10PsRYphEOOCkyMfS5lqAxZDGPXEyfu7LzFmKCvpfZ4S+G2k5Msm0qLDacG&#10;gz29G6raw8UqkLP987ffnN7aoi3LuSmqov/aK/U0GjYLEJGGeBf/u3c6zZ9P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nJxAAAANwAAAAPAAAAAAAAAAAA&#10;AAAAAKECAABkcnMvZG93bnJldi54bWxQSwUGAAAAAAQABAD5AAAAkgMAAAAA&#10;"/>
                <v:line id="Line 637" o:spid="_x0000_s1077" style="position:absolute;flip:y;visibility:visible;mso-wrap-style:square" from="15656,42845" to="15663,4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line id="Line 638" o:spid="_x0000_s1078" style="position:absolute;flip:y;visibility:visible;mso-wrap-style:square" from="15369,36109" to="15376,38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line id="Line 639" o:spid="_x0000_s1079" style="position:absolute;flip:y;visibility:visible;mso-wrap-style:square" from="15363,32509" to="15369,3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line id="Line 640" o:spid="_x0000_s1080" style="position:absolute;flip:x y;visibility:visible;mso-wrap-style:square" from="14926,29408" to="15147,31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YW8IAAADcAAAADwAAAGRycy9kb3ducmV2LnhtbESPQYvCMBSE7wv+h/AEL4umuotINS0i&#10;KJ6UdRWvj+bZFpuX0kRb99cbQdjjMDPfMIu0M5W4U+NKywrGowgEcWZ1ybmC4+96OAPhPLLGyjIp&#10;eJCDNOl9LDDWtuUfuh98LgKEXYwKCu/rWEqXFWTQjWxNHLyLbQz6IJtc6gbbADeVnETRVBosOSwU&#10;WNOqoOx6uBkFyLu/r1k7pm+5obOb7Pafy9NFqUG/W85BeOr8f/jd3moFgQivM+EIyO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jYW8IAAADcAAAADwAAAAAAAAAAAAAA&#10;AAChAgAAZHJzL2Rvd25yZXYueG1sUEsFBgAAAAAEAAQA+QAAAJADAAAAAA==&#10;"/>
                <v:line id="Line 641" o:spid="_x0000_s1081" style="position:absolute;visibility:visible;mso-wrap-style:square" from="56422,10808" to="56422,10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642" o:spid="_x0000_s1082" style="position:absolute;flip:y;visibility:visible;mso-wrap-style:square" from="56422,14942" to="56605,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MGscAAADcAAAADwAAAGRycy9kb3ducmV2LnhtbESPS4sCMRCE74L/IbSwl0WTHcSV0SiL&#10;+1JYBB8Hj+2knRl20hkmWR3/vREWPBbV9VXXdN7aSpyp8aVjDS8DBYI4c6bkXMN+99kfg/AB2WDl&#10;mDRcycN81u1MMTXuwhs6b0MuIoR9ihqKEOpUSp8VZNEPXE0cvZNrLIYom1yaBi8RbiuZKDWSFkuO&#10;DQXWtCgo+93+2fjG+3C3uh6/v17XH4vs57QaPqvlQeunXvs2ARGoDY/j//TSaEhUAvcxkQB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dUwaxwAAANwAAAAPAAAAAAAA&#10;AAAAAAAAAKECAABkcnMvZG93bnJldi54bWxQSwUGAAAAAAQABAD5AAAAlQMAAAAA&#10;" strokeweight="2.25pt"/>
                <v:shapetype id="_x0000_t202" coordsize="21600,21600" o:spt="202" path="m,l,21600r21600,l21600,xe">
                  <v:stroke joinstyle="miter"/>
                  <v:path gradientshapeok="t" o:connecttype="rect"/>
                </v:shapetype>
                <v:shape id="Text Box 643" o:spid="_x0000_s1083" type="#_x0000_t202" style="position:absolute;left:7299;top:26301;width:3334;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gOcUA&#10;AADcAAAADwAAAGRycy9kb3ducmV2LnhtbESP0WrCQBRE3wv+w3ILfaubRoiSuopYpYU8SI0fcM3e&#10;JtHs3bC7jenfdwtCH4eZOcMs16PpxEDOt5YVvEwTEMSV1S3XCk7l/nkBwgdkjZ1lUvBDHtarycMS&#10;c21v/EnDMdQiQtjnqKAJoc+l9FVDBv3U9sTR+7LOYIjS1VI7vEW46WSaJJk02HJcaLCnbUPV9fht&#10;FFzoXNbFpnDlYZ697d5xd51fTko9PY6bVxCBxvAfvrc/tII0m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GA5xQAAANwAAAAPAAAAAAAAAAAAAAAAAJgCAABkcnMv&#10;ZG93bnJldi54bWxQSwUGAAAAAAQABAD1AAAAigMAAAAA&#10;" strokeweight="2.25pt">
                  <v:textbox>
                    <w:txbxContent>
                      <w:p w:rsidR="00B555FB" w:rsidRDefault="00B555FB" w:rsidP="005B4F23">
                        <w:pPr>
                          <w:rPr>
                            <w:sz w:val="16"/>
                            <w:szCs w:val="16"/>
                          </w:rPr>
                        </w:pPr>
                        <w:r>
                          <w:rPr>
                            <w:sz w:val="16"/>
                            <w:szCs w:val="16"/>
                          </w:rPr>
                          <w:t>Тк3</w:t>
                        </w:r>
                      </w:p>
                    </w:txbxContent>
                  </v:textbox>
                </v:shape>
                <v:shape id="Text Box 644" o:spid="_x0000_s1084" type="#_x0000_t202" style="position:absolute;left:41496;top:26330;width:3530;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4TcUA&#10;AADcAAAADwAAAGRycy9kb3ducmV2LnhtbESP0WrCQBRE3wv+w3ILfaubBomSuopYpYU8SI0fcM3e&#10;JtHs3bC7jenfdwtCH4eZOcMs16PpxEDOt5YVvEwTEMSV1S3XCk7l/nkBwgdkjZ1lUvBDHtarycMS&#10;c21v/EnDMdQiQtjnqKAJoc+l9FVDBv3U9sTR+7LOYIjS1VI7vEW46WSaJJk02HJcaLCnbUPV9fht&#10;FFzoXNbFpnDlYZ697d5xd51fTko9PY6bVxCBxvAfvrc/tII0m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fhNxQAAANwAAAAPAAAAAAAAAAAAAAAAAJgCAABkcnMv&#10;ZG93bnJldi54bWxQSwUGAAAAAAQABAD1AAAAigMAAAAA&#10;" strokeweight="2.25pt">
                  <v:textbox>
                    <w:txbxContent>
                      <w:p w:rsidR="00B555FB" w:rsidRDefault="00B555FB" w:rsidP="005B4F23">
                        <w:pPr>
                          <w:rPr>
                            <w:sz w:val="16"/>
                            <w:szCs w:val="16"/>
                          </w:rPr>
                        </w:pPr>
                        <w:proofErr w:type="spellStart"/>
                        <w:r>
                          <w:rPr>
                            <w:sz w:val="16"/>
                            <w:szCs w:val="16"/>
                          </w:rPr>
                          <w:t>Тк</w:t>
                        </w:r>
                        <w:proofErr w:type="spellEnd"/>
                        <w:r>
                          <w:rPr>
                            <w:sz w:val="16"/>
                            <w:szCs w:val="16"/>
                          </w:rPr>
                          <w:t xml:space="preserve"> 6</w:t>
                        </w:r>
                      </w:p>
                    </w:txbxContent>
                  </v:textbox>
                </v:shape>
                <v:line id="Line 645" o:spid="_x0000_s1085" style="position:absolute;visibility:visible;mso-wrap-style:square" from="66984,45952" to="66984,4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646" o:spid="_x0000_s1086" style="position:absolute;visibility:visible;mso-wrap-style:square" from="68165,45952" to="74023,4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CV58IAAADcAAAADwAAAGRycy9kb3ducmV2LnhtbESPQYvCMBSE74L/ITzBmyaKiHSNIoLQ&#10;gx7sLu710bxtyjYvtYna/fcbQfA4zMw3zHrbu0bcqQu1Zw2zqQJBXHpTc6Xh6/MwWYEIEdlg45k0&#10;/FGA7WY4WGNm/IPPdC9iJRKEQ4YabIxtJmUoLTkMU98SJ+/Hdw5jkl0lTYePBHeNnCu1lA5rTgsW&#10;W9pbKn+Lm9OwOOXWfPfHcDyr/EL1dbG/Fl7r8ajffYCI1Md3+NXOjYa5WsLzTDo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CV58IAAADcAAAADwAAAAAAAAAAAAAA&#10;AAChAgAAZHJzL2Rvd25yZXYueG1sUEsFBgAAAAAEAAQA+QAAAJADAAAAAA==&#10;" strokeweight="2.25pt"/>
                <v:line id="Line 647" o:spid="_x0000_s1087" style="position:absolute;visibility:visible;mso-wrap-style:square" from="68165,48014" to="74023,4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shape id="Text Box 648" o:spid="_x0000_s1088" type="#_x0000_t202" style="position:absolute;left:74023;top:42846;width:6067;height:7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59sEA&#10;AADcAAAADwAAAGRycy9kb3ducmV2LnhtbERP3WrCMBS+H+wdwhnsbiaTIaMzLToQFEaddQ9waI5p&#10;sTkpSdTu7c3FYJcf3/+ymtwgrhRi71nD60yBIG696dlq+DluXt5BxIRscPBMGn4pQlU+PiyxMP7G&#10;B7o2yYocwrFADV1KYyFlbDtyGGd+JM7cyQeHKcNgpQl4y+FukHOlFtJhz7mhw5E+O2rPzcVpqJu9&#10;WZ+mff1dh93Rvm1WX2prtX5+mlYfIBJN6V/8594aDXOV1+Yz+Qj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efbBAAAA3AAAAA8AAAAAAAAAAAAAAAAAmAIAAGRycy9kb3du&#10;cmV2LnhtbFBLBQYAAAAABAAEAPUAAACGAwAAAAA=&#10;">
                  <v:textbox style="layout-flow:vertical;mso-layout-flow-alt:bottom-to-top">
                    <w:txbxContent>
                      <w:p w:rsidR="00B555FB" w:rsidRDefault="00B555FB" w:rsidP="005B4F23">
                        <w:r>
                          <w:rPr>
                            <w:sz w:val="20"/>
                            <w:szCs w:val="20"/>
                          </w:rPr>
                          <w:t>Спальный корпус</w:t>
                        </w:r>
                        <w:r>
                          <w:t xml:space="preserve"> </w:t>
                        </w:r>
                      </w:p>
                    </w:txbxContent>
                  </v:textbox>
                </v:shape>
                <v:shape id="Text Box 649" o:spid="_x0000_s1089" type="#_x0000_t202" style="position:absolute;left:86164;top:46894;width:8122;height:13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cbcQA&#10;AADcAAAADwAAAGRycy9kb3ducmV2LnhtbESP0WoCMRRE3wv9h3ALfatJpUjdGkUFwYKsuvYDLptr&#10;dunmZklS3f59Iwh9HGbmDDNbDK4TFwqx9azhdaRAENfetGw1fJ02L+8gYkI22HkmDb8UYTF/fJhh&#10;YfyVj3SpkhUZwrFADU1KfSFlrBtyGEe+J87e2QeHKctgpQl4zXDXybFSE+mw5bzQYE/rhurv6sdp&#10;KKu9WZ2HfXkow+fJvm2WO7W1Wj8/DcsPEImG9B++t7dGw1hN4XYmHw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33G3EAAAA3AAAAA8AAAAAAAAAAAAAAAAAmAIAAGRycy9k&#10;b3ducmV2LnhtbFBLBQYAAAAABAAEAPUAAACJAwAAAAA=&#10;">
                  <v:textbox style="layout-flow:vertical;mso-layout-flow-alt:bottom-to-top">
                    <w:txbxContent>
                      <w:p w:rsidR="00B555FB" w:rsidRDefault="00B555FB" w:rsidP="005B4F23">
                        <w:pPr>
                          <w:jc w:val="center"/>
                        </w:pPr>
                      </w:p>
                      <w:p w:rsidR="00B555FB" w:rsidRDefault="00B555FB" w:rsidP="005B4F23">
                        <w:pPr>
                          <w:jc w:val="center"/>
                        </w:pPr>
                        <w:r>
                          <w:t>ШКОЛА</w:t>
                        </w:r>
                      </w:p>
                    </w:txbxContent>
                  </v:textbox>
                </v:shape>
                <v:line id="Line 650" o:spid="_x0000_s1090" style="position:absolute;flip:y;visibility:visible;mso-wrap-style:square" from="44680,26301" to="54054,2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hK8cAAADcAAAADwAAAGRycy9kb3ducmV2LnhtbESPTWvCQBCG7wX/wzKCl1I3itSSukrx&#10;W5BCtYcep9kxCc3Ohuyq8d87B6HH4Z33mWcms9ZV6kJNKD0bGPQTUMSZtyXnBr6Pq5c3UCEiW6w8&#10;k4EbBZhNO08TTK2/8hddDjFXAuGQooEixjrVOmQFOQx9XxNLdvKNwyhjk2vb4FXgrtLDJHnVDkuW&#10;CwXWNC8o+zucnWgsRsfd7XezHn8u59n+tBs9J9sfY3rd9uMdVKQ2/i8/2ltrYDgQfXlGCKC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MuErxwAAANwAAAAPAAAAAAAA&#10;AAAAAAAAAKECAABkcnMvZG93bnJldi54bWxQSwUGAAAAAAQABAD5AAAAlQMAAAAA&#10;" strokeweight="2.25pt"/>
                <v:line id="Line 651" o:spid="_x0000_s1091" style="position:absolute;visibility:visible;mso-wrap-style:square" from="44680,28368" to="55235,2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652" o:spid="_x0000_s1092" style="position:absolute;visibility:visible;mso-wrap-style:square" from="55248,17004" to="55261,1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653" o:spid="_x0000_s1093" style="position:absolute;visibility:visible;mso-wrap-style:square" from="55248,19071" to="55261,2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654" o:spid="_x0000_s1094" style="position:absolute;visibility:visible;mso-wrap-style:square" from="55248,21133" to="55248,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shape id="Text Box 655" o:spid="_x0000_s1095" type="#_x0000_t202" style="position:absolute;left:54067;top:4600;width:3530;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LC8QA&#10;AADcAAAADwAAAGRycy9kb3ducmV2LnhtbESP0YrCMBRE3wX/IVxh3zRVWJVqFHFdVvBBtH7Atbm2&#10;1eamJFmtf79ZEHwcZuYMM1+2phZ3cr6yrGA4SEAQ51ZXXCg4Zd/9KQgfkDXWlknBkzwsF93OHFNt&#10;H3yg+zEUIkLYp6igDKFJpfR5SQb9wDbE0btYZzBE6QqpHT4i3NRylCRjabDiuFBiQ+uS8tvx1yi4&#10;0jkrdqudy/aT8dfmBze3yfWk1EevXc1ABGrDO/xqb7WC0fAT/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UywvEAAAA3AAAAA8AAAAAAAAAAAAAAAAAmAIAAGRycy9k&#10;b3ducmV2LnhtbFBLBQYAAAAABAAEAPUAAACJAwAAAAA=&#10;" strokeweight="2.25pt">
                  <v:textbox>
                    <w:txbxContent>
                      <w:p w:rsidR="00B555FB" w:rsidRDefault="00B555FB" w:rsidP="005B4F23">
                        <w:pPr>
                          <w:rPr>
                            <w:sz w:val="16"/>
                            <w:szCs w:val="16"/>
                          </w:rPr>
                        </w:pPr>
                        <w:r>
                          <w:rPr>
                            <w:sz w:val="16"/>
                            <w:szCs w:val="16"/>
                          </w:rPr>
                          <w:t>Тк10</w:t>
                        </w:r>
                      </w:p>
                    </w:txbxContent>
                  </v:textbox>
                </v:shape>
                <v:line id="Line 656" o:spid="_x0000_s1096" style="position:absolute;visibility:visible;mso-wrap-style:square" from="91644,1499" to="91644,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657" o:spid="_x0000_s1097" style="position:absolute;visibility:visible;mso-wrap-style:square" from="95173,21133" to="95173,2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658" o:spid="_x0000_s1098" style="position:absolute;flip:y;visibility:visible;mso-wrap-style:square" from="4755,23200" to="103386,2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659" o:spid="_x0000_s1099" style="position:absolute;visibility:visible;mso-wrap-style:square" from="4755,25279" to="103386,2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660" o:spid="_x0000_s1100" style="position:absolute;flip:x;visibility:visible;mso-wrap-style:square" from="34099,23200" to="34112,2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661" o:spid="_x0000_s1101" style="position:absolute;flip:x y;visibility:visible;mso-wrap-style:square" from="10627,26318" to="13941,2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XFsMAAADcAAAADwAAAGRycy9kb3ducmV2LnhtbESPQWvCQBSE7wX/w/KE3urGHKREVwkB&#10;QXqpxoIeH9lnEsy+DXlbk/77rlDocZiZb5jNbnKdetAgrWcDy0UCirjytuXawNd5//YOSgKyxc4z&#10;Gfghgd129rLBzPqRT/QoQ60ihCVDA00Ifaa1VA05lIXviaN384PDEOVQazvgGOGu02mSrLTDluNC&#10;gz0VDVX38tsZuF/kWl5zKcaLFMnn+UOmY14Z8zqf8jWoQFP4D/+1D9ZAmi7heSYeAb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LFxbDAAAA3AAAAA8AAAAAAAAAAAAA&#10;AAAAoQIAAGRycy9kb3ducmV2LnhtbFBLBQYAAAAABAAEAPkAAACRAwAAAAA=&#10;" strokeweight="2.25pt"/>
                <v:line id="Line 662" o:spid="_x0000_s1102" style="position:absolute;flip:x y;visibility:visible;mso-wrap-style:square" from="10627,28380" to="1394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O/18QAAADcAAAADwAAAGRycy9kb3ducmV2LnhtbESPQWvCQBSE74X+h+UJvRTduC0lxGxE&#10;Ci09KdWK10f2mQSzb0N2a9L+elcQPA4z8w2TL0fbijP1vnGsYT5LQBCXzjRcafjZfUxTED4gG2wd&#10;k4Y/8rAsHh9yzIwb+JvO21CJCGGfoYY6hC6T0pc1WfQz1xFH7+h6iyHKvpKmxyHCbStVkrxJiw3H&#10;hRo7eq+pPG1/rQbk9f9LOszpVX7Swav15nm1P2r9NBlXCxCBxnAP39pfRoNSCq5n4h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7/XxAAAANwAAAAPAAAAAAAAAAAA&#10;AAAAAKECAABkcnMvZG93bnJldi54bWxQSwUGAAAAAAQABAD5AAAAkgMAAAAA&#10;"/>
                <v:line id="Line 663" o:spid="_x0000_s1103" style="position:absolute;flip:x;visibility:visible;mso-wrap-style:square" from="3190,27852" to="7299,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iyscAAADcAAAADwAAAGRycy9kb3ducmV2LnhtbESPQWsCMRSE74X+h/CEXkrNdluKrkYR&#10;odCDl6qseHtunptlNy9rkur23zeFQo/DzHzDzJeD7cSVfGgcK3geZyCIK6cbrhXsd+9PExAhImvs&#10;HJOCbwqwXNzfzbHQ7safdN3GWiQIhwIVmBj7QspQGbIYxq4nTt7ZeYsxSV9L7fGW4LaTeZa9SYsN&#10;pwWDPa0NVe32yyqQk83jxa9Or23ZHg5TU1Zlf9wo9TAaVjMQkYb4H/5rf2gFe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yLKxwAAANwAAAAPAAAAAAAA&#10;AAAAAAAAAKECAABkcnMvZG93bnJldi54bWxQSwUGAAAAAAQABAD5AAAAlQMAAAAA&#10;"/>
                <v:line id="Line 664" o:spid="_x0000_s1104" style="position:absolute;flip:x;visibility:visible;mso-wrap-style:square" from="1422,26359" to="7293,2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UtlcgAAADcAAAADwAAAGRycy9kb3ducmV2LnhtbESPW2vCQBCF3wv+h2WEvkjdNIRaUjci&#10;9qYggpcHH6fZyQWzsyG71fjvu4LQx8OZ850501lvGnGmztWWFTyPIxDEudU1lwoO+8+nVxDOI2ts&#10;LJOCKzmYZYOHKabaXnhL550vRYCwS1FB5X2bSunyigy6sW2Jg1fYzqAPsiul7vAS4KaRcRS9SIM1&#10;h4YKW1pUlJ92vya88Z7sV9ef76/J5mORr4tVMoqWR6Ueh/38DYSn3v8f39NLrSCOE7iNCQSQ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mUtlcgAAADcAAAADwAAAAAA&#10;AAAAAAAAAAChAgAAZHJzL2Rvd25yZXYueG1sUEsFBgAAAAAEAAQA+QAAAJYDAAAAAA==&#10;" strokeweight="2.25pt"/>
                <v:line id="Line 665" o:spid="_x0000_s1105" style="position:absolute;visibility:visible;mso-wrap-style:square" from="55248,23200" to="55248,2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666" o:spid="_x0000_s1106" style="position:absolute;visibility:visible;mso-wrap-style:square" from="55248,25279" to="5524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667" o:spid="_x0000_s1107" style="position:absolute;flip:x;visibility:visible;mso-wrap-style:square" from="56422,45952" to="64636,4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z4sgAAADcAAAADwAAAGRycy9kb3ducmV2LnhtbESPT2vCQBDF74LfYZmCF9GNQapEVxH/&#10;tAqlYPTgcZodk2B2NmS3Gr99t1Do8fHm/d68+bI1lbhT40rLCkbDCARxZnXJuYLzaTeYgnAeWWNl&#10;mRQ8ycFy0e3MMdH2wUe6pz4XAcIuQQWF93UipcsKMuiGtiYO3tU2Bn2QTS51g48AN5WMo+hVGiw5&#10;NBRY07qg7JZ+m/DGZnw6PL/e3yaf23X2cT2M+9H+olTvpV3NQHhq/f/xX3qvFcTxBH7HBAL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ez4sgAAADcAAAADwAAAAAA&#10;AAAAAAAAAAChAgAAZHJzL2Rvd25yZXYueG1sUEsFBgAAAAAEAAQA+QAAAJYDAAAAAA==&#10;" strokeweight="2.25pt"/>
                <v:line id="Line 668" o:spid="_x0000_s1108" style="position:absolute;flip:x y;visibility:visible;mso-wrap-style:square" from="54067,48014" to="64636,48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IPcAAAADcAAAADwAAAGRycy9kb3ducmV2LnhtbERPy4rCMBTdC/5DuIIb0dTOIFKNIoLi&#10;ShkfuL0017bY3JQm2jpfbxaCy8N5z5etKcWTaldYVjAeRSCIU6sLzhScT5vhFITzyBpLy6TgRQ6W&#10;i25njom2Df/R8+gzEULYJagg975KpHRpTgbdyFbEgbvZ2qAPsM6krrEJ4aaUcRRNpMGCQ0OOFa1z&#10;Su/Hh1GAvP//mTZj+pVburp4fxisLjel+r12NQPhqfVf8ce90wriOKwNZ8IR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LiD3AAAAA3AAAAA8AAAAAAAAAAAAAAAAA&#10;oQIAAGRycy9kb3ducmV2LnhtbFBLBQYAAAAABAAEAPkAAACOAwAAAAA=&#10;"/>
                <v:line id="Line 669" o:spid="_x0000_s1109" style="position:absolute;visibility:visible;mso-wrap-style:square" from="55248,40784" to="55248,4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670" o:spid="_x0000_s1110" style="position:absolute;visibility:visible;mso-wrap-style:square" from="55248,44913" to="55248,4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671" o:spid="_x0000_s1111" style="position:absolute;visibility:visible;mso-wrap-style:square" from="56422,46974" to="59932,4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672" o:spid="_x0000_s1112" style="position:absolute;visibility:visible;mso-wrap-style:square" from="62287,46974" to="63461,4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673" o:spid="_x0000_s1113" style="position:absolute;visibility:visible;mso-wrap-style:square" from="64636,49042" to="64838,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674" o:spid="_x0000_s1114" style="position:absolute;visibility:visible;mso-wrap-style:square" from="67173,49042" to="67186,5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ktsQAAADcAAAADwAAAGRycy9kb3ducmV2LnhtbESPwWrDMBBE74X8g9hAb42c1JTgRgkh&#10;UPDBOcQN6XWxtpaptbIt1Xb+vioUehxm5g2zO8y2FSMNvnGsYL1KQBBXTjdcK7i+vz1tQfiArLF1&#10;TAru5OGwXzzsMNNu4guNZahFhLDPUIEJocuk9JUhi37lOuLofbrBYohyqKUecIpw28pNkrxIiw3H&#10;BYMdnQxVX+W3VZCec6M/5sIXlyS/UdOnp750Sj0u5+MriEBz+A//tXOtYPOc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UmS2xAAAANwAAAAPAAAAAAAAAAAA&#10;AAAAAKECAABkcnMvZG93bnJldi54bWxQSwUGAAAAAAQABAD5AAAAkgMAAAAA&#10;" strokeweight="2.25pt"/>
                <v:line id="Line 675" o:spid="_x0000_s1115" style="position:absolute;flip:y;visibility:visible;mso-wrap-style:square" from="76574,56329" to="80684,5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e08gAAADcAAAADwAAAGRycy9kb3ducmV2LnhtbESPS4vCQBCE7wv+h6GFvSw60fVFdJTF&#10;fagggo+DxzbTJsFMT8jMavz3O8KCx6K6vuqazGpTiCtVLresoNOOQBAnVuecKjjsv1sjEM4jayws&#10;k4I7OZhNGy8TjLW98ZauO5+KAGEXo4LM+zKW0iUZGXRtWxIH72wrgz7IKpW6wluAm0J2o2ggDeYc&#10;GjIsaZ5Rctn9mvDGZ2+/up8WP8PN1zxZn1e9t2h5VOq1WX+MQXiq/fP4P73UCrrvfXiMCQSQ0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PAe08gAAADcAAAADwAAAAAA&#10;AAAAAAAAAAChAgAAZHJzL2Rvd25yZXYueG1sUEsFBgAAAAAEAAQA+QAAAJYDAAAAAA==&#10;" strokeweight="2.25pt"/>
                <v:line id="Line 676" o:spid="_x0000_s1116" style="position:absolute;flip:y;visibility:visible;mso-wrap-style:square" from="76574,58350" to="83522,5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gQcYAAADcAAAADwAAAGRycy9kb3ducmV2LnhtbESPQWvCQBSE74X+h+UVequbpiAlZiNW&#10;EFqKFKMi3h7ZZxLNvo3ZNab/vlsQPA4z8w2TTgfTiJ46V1tW8DqKQBAXVtdcKtisFy/vIJxH1thY&#10;JgW/5GCaPT6kmGh75RX1uS9FgLBLUEHlfZtI6YqKDLqRbYmDd7CdQR9kV0rd4TXATSPjKBpLgzWH&#10;hQpbmldUnPKLUfBzib8+lj3lx9Vuu9zj9+Jcmq1Sz0/DbALC0+Dv4Vv7UyuI38bwfy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U4EHGAAAA3AAAAA8AAAAAAAAA&#10;AAAAAAAAoQIAAGRycy9kb3ducmV2LnhtbFBLBQYAAAAABAAEAPkAAACUAwAAAAA=&#10;" strokeweight="1pt">
                  <v:shadow color="#868686"/>
                </v:line>
                <v:line id="Line 677" o:spid="_x0000_s1117" style="position:absolute;flip:y;visibility:visible;mso-wrap-style:square" from="76581,57311" to="78238,5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2yF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7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fbIUxwAAANwAAAAPAAAAAAAA&#10;AAAAAAAAAKECAABkcnMvZG93bnJldi54bWxQSwUGAAAAAAQABAD5AAAAlQMAAAAA&#10;"/>
                <v:line id="Line 678" o:spid="_x0000_s1118" style="position:absolute;visibility:visible;mso-wrap-style:square" from="80090,55249" to="80090,5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679" o:spid="_x0000_s1119" style="position:absolute;flip:x;visibility:visible;mso-wrap-style:square" from="78922,57311" to="81264,5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line id="Line 680" o:spid="_x0000_s1120" style="position:absolute;flip:x;visibility:visible;mso-wrap-style:square" from="66012,49042" to="66025,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line id="Line 681" o:spid="_x0000_s1121" style="position:absolute;flip:x;visibility:visible;mso-wrap-style:square" from="66012,53182" to="66025,5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8hsYAAADcAAAADwAAAGRycy9kb3ducmV2LnhtbESPQWsCMRSE74X+h/AEL0WzihRdjSKF&#10;Qg9eastKb8/Nc7Ps5mWbpLr++0YQPA4z8w2z2vS2FWfyoXasYDLOQBCXTtdcKfj+eh/NQYSIrLF1&#10;TAquFGCzfn5aYa7dhT/pvI+VSBAOOSowMXa5lKE0ZDGMXUecvJPzFmOSvpLa4yXBbSunWfYqLdac&#10;Fgx29GaobPZ/VoGc715+/fY4a4rmcFiYoiy6n51Sw0G/XYKI1MdH+N7+0Aqms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e/IbGAAAA3AAAAA8AAAAAAAAA&#10;AAAAAAAAoQIAAGRycy9kb3ducmV2LnhtbFBLBQYAAAAABAAEAPkAAACUAwAAAAA=&#10;"/>
                <v:shape id="Text Box 682" o:spid="_x0000_s1122" type="#_x0000_t202" style="position:absolute;left:2590;top:1498;width:24670;height:1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w:txbxContent>
                      <w:p w:rsidR="00B555FB" w:rsidRDefault="00B555FB" w:rsidP="005B4F23">
                        <w:r>
                          <w:t>Утверждаю:</w:t>
                        </w:r>
                      </w:p>
                      <w:p w:rsidR="00B555FB" w:rsidRDefault="00B555FB" w:rsidP="005B4F23">
                        <w:r>
                          <w:t>Директор МУП «Афанасьевское»</w:t>
                        </w:r>
                      </w:p>
                      <w:p w:rsidR="00B555FB" w:rsidRDefault="00B555FB" w:rsidP="005B4F23">
                        <w:pPr>
                          <w:spacing w:after="0"/>
                        </w:pPr>
                        <w:r>
                          <w:t>________________И.Ю. Лобарев</w:t>
                        </w:r>
                      </w:p>
                      <w:p w:rsidR="00B555FB" w:rsidRDefault="00B555FB" w:rsidP="005B4F23">
                        <w:pPr>
                          <w:spacing w:after="0"/>
                        </w:pPr>
                        <w:r>
                          <w:t>«__» ___________ 2024г.</w:t>
                        </w:r>
                      </w:p>
                      <w:p w:rsidR="00B555FB" w:rsidRDefault="00B555FB" w:rsidP="005B4F23"/>
                    </w:txbxContent>
                  </v:textbox>
                </v:shape>
                <v:shape id="Text Box 683" o:spid="_x0000_s1123" type="#_x0000_t202" style="position:absolute;left:78238;top:1511;width:25832;height:1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67cYA&#10;AADcAAAADwAAAGRycy9kb3ducmV2LnhtbESPW2sCMRSE3wv9D+EIfSndbFW8rEYphYq+WS3t62Fz&#10;9oKbk22Sruu/N4LQx2FmvmGW6940oiPna8sKXpMUBHFudc2lgq/jx8sMhA/IGhvLpOBCHtarx4cl&#10;Ztqe+ZO6QyhFhLDPUEEVQptJ6fOKDPrEtsTRK6wzGKJ0pdQOzxFuGjlM04k0WHNcqLCl94ry0+HP&#10;KJiNt92P34323/mkaObhedptfp1ST4P+bQEiUB/+w/f2VisYjk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67cYAAADcAAAADwAAAAAAAAAAAAAAAACYAgAAZHJz&#10;L2Rvd25yZXYueG1sUEsFBgAAAAAEAAQA9QAAAIsDAAAAAA==&#10;">
                  <v:textbox>
                    <w:txbxContent>
                      <w:p w:rsidR="00B555FB" w:rsidRDefault="00B555FB" w:rsidP="005B4F23">
                        <w:r>
                          <w:t>Согласовано:</w:t>
                        </w:r>
                      </w:p>
                      <w:p w:rsidR="00B555FB" w:rsidRDefault="00B555FB" w:rsidP="005B4F23">
                        <w:pPr>
                          <w:spacing w:after="0"/>
                        </w:pPr>
                        <w:r>
                          <w:t xml:space="preserve">Глава Афанасьевского </w:t>
                        </w:r>
                      </w:p>
                      <w:p w:rsidR="00B555FB" w:rsidRDefault="00B555FB" w:rsidP="005B4F23">
                        <w:pPr>
                          <w:spacing w:after="0"/>
                        </w:pPr>
                        <w:r>
                          <w:t xml:space="preserve">сельского поселения </w:t>
                        </w:r>
                      </w:p>
                      <w:p w:rsidR="00B555FB" w:rsidRDefault="00B555FB" w:rsidP="005B4F23">
                        <w:pPr>
                          <w:spacing w:after="0"/>
                        </w:pPr>
                        <w:r>
                          <w:t xml:space="preserve"> _____________ М.В. Черняева</w:t>
                        </w:r>
                      </w:p>
                      <w:p w:rsidR="00B555FB" w:rsidRDefault="00B555FB" w:rsidP="005B4F23">
                        <w:r>
                          <w:t xml:space="preserve"> «__» ___________ 2024г.</w:t>
                        </w:r>
                      </w:p>
                      <w:p w:rsidR="00B555FB" w:rsidRDefault="00B555FB" w:rsidP="005B4F23"/>
                    </w:txbxContent>
                  </v:textbox>
                </v:shape>
                <v:line id="Line 684" o:spid="_x0000_s1124" style="position:absolute;visibility:visible;mso-wrap-style:square" from="33127,18043" to="40179,1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685" o:spid="_x0000_s1125" style="position:absolute;flip:y;visibility:visible;mso-wrap-style:square" from="35475,20111" to="42514,20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ZtrsgAAADcAAAADwAAAGRycy9kb3ducmV2LnhtbESPS2sCQRCE74H8h6EFL0Fnlc2DjbMi&#10;vqIQAmoOObY7vQ+y07PsjLr+eycg5FhU11ddk2lnanGm1lWWFYyGEQjizOqKCwXfh9XgDYTzyBpr&#10;y6TgSg6m6ePDBBNtL7yj894XIkDYJaig9L5JpHRZSQbd0DbEwctta9AH2RZSt3gJcFPLcRS9SIMV&#10;h4YSG5qXlP3uTya8sYgP2+vxY/36tZxnn/k2foo2P0r1e93sHYSnzv8f39MbrWAcP8PfmEAAm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PZtrsgAAADcAAAADwAAAAAA&#10;AAAAAAAAAAChAgAAZHJzL2Rvd25yZXYueG1sUEsFBgAAAAAEAAQA+QAAAJYDAAAAAA==&#10;" strokeweight="2.25pt"/>
                <v:line id="Line 686" o:spid="_x0000_s1126" style="position:absolute;flip:y;visibility:visible;mso-wrap-style:square" from="42514,13903" to="42527,2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z2cgAAADcAAAADwAAAGRycy9kb3ducmV2LnhtbESPS4vCQBCE7wv+h6EFL6KTlaASHWXx&#10;sauwCD4OHttMmwQzPSEzq/Hf7ywIeyyq66uu6bwxpbhT7QrLCt77EQji1OqCMwWn47o3BuE8ssbS&#10;Mil4koP5rPU2xUTbB+/pfvCZCBB2CSrIva8SKV2ak0HXtxVx8K62NuiDrDOpa3wEuCnlIIqG0mDB&#10;oSHHihY5pbfDjwlvLOPj9nn5+hztVov0+7qNu9HmrFSn3XxMQHhq/P/xK73RCgbxEP7GBAL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Tz2cgAAADcAAAADwAAAAAA&#10;AAAAAAAAAAChAgAAZHJzL2Rvd25yZXYueG1sUEsFBgAAAAAEAAQA+QAAAJYDAAAAAA==&#10;" strokeweight="2.25pt"/>
                <v:line id="Line 687" o:spid="_x0000_s1127" style="position:absolute;flip:y;visibility:visible;mso-wrap-style:square" from="40179,13903" to="40179,1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688" o:spid="_x0000_s1128" style="position:absolute;visibility:visible;mso-wrap-style:square" from="34301,19071" to="36649,1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689" o:spid="_x0000_s1129" style="position:absolute;visibility:visible;mso-wrap-style:square" from="39004,19071" to="41340,1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690" o:spid="_x0000_s1130" style="position:absolute;flip:y;visibility:visible;mso-wrap-style:square" from="41340,14942" to="41340,1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Line 691" o:spid="_x0000_s1131" style="position:absolute;flip:y;visibility:visible;mso-wrap-style:square" from="10627,52901" to="14149,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9cMgAAADcAAAADwAAAGRycy9kb3ducmV2LnhtbESPS2sCQRCE7wH/w9CCF9FZxRcbRwlq&#10;okII+Dh47Oy0u0t2epadUdd/7whCjkV1fdU1ndemEFeqXG5ZQa8bgSBOrM45VXA8fHYmIJxH1lhY&#10;JgV3cjCfNd6mGGt74x1d9z4VAcIuRgWZ92UspUsyMui6tiQO3tlWBn2QVSp1hbcAN4XsR9FIGsw5&#10;NGRY0iKj5G9/MeGN5eCwvf+uv8Y/q0Xyfd4O2tHmpFSrWX+8g/BU+//jV3qjFfSHPXiOCQSQsw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hT9cMgAAADcAAAADwAAAAAA&#10;AAAAAAAAAAChAgAAZHJzL2Rvd25yZXYueG1sUEsFBgAAAAAEAAQA+QAAAJYDAAAAAA==&#10;" strokeweight="2.25pt"/>
                <v:line id="Line 692" o:spid="_x0000_s1132" style="position:absolute;flip:y;visibility:visible;mso-wrap-style:square" from="14149,53182" to="17679,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Line 693" o:spid="_x0000_s1133" style="position:absolute;flip:y;visibility:visible;mso-wrap-style:square" from="11794,57311" to="12969,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694" o:spid="_x0000_s1134" style="position:absolute;flip:y;visibility:visible;mso-wrap-style:square" from="14489,52901" to="15663,5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w8YAAADcAAAADwAAAGRycy9kb3ducmV2LnhtbESPQWsCMRSE74X+h/AKXkrNVmzRrVFE&#10;EDx4UctKb8/N62bZzcs2ibr+e1Mo9DjMzDfMbNHbVlzIh9qxgtdhBoK4dLrmSsHnYf0yAREissbW&#10;MSm4UYDF/PFhhrl2V97RZR8rkSAcclRgYuxyKUNpyGIYuo44ed/OW4xJ+kpqj9cEt60cZdm7tFhz&#10;WjDY0cpQ2ezPVoGcbJ9//PI0bormeJyaoiy6r61Sg6d++QEiUh//w3/tjVYwehv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wycPGAAAA3AAAAA8AAAAAAAAA&#10;AAAAAAAAoQIAAGRycy9kb3ducmV2LnhtbFBLBQYAAAAABAAEAPkAAACUAwAAAAA=&#10;"/>
                <v:line id="Line 695" o:spid="_x0000_s1135" style="position:absolute;visibility:visible;mso-wrap-style:square" from="64838,59378" to="71877,5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696" o:spid="_x0000_s1136" style="position:absolute;flip:y;visibility:visible;mso-wrap-style:square" from="67173,57311" to="71877,57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1lBMgAAADcAAAADwAAAGRycy9kb3ducmV2LnhtbESPS2sCQRCE74H8h6EDuYjOKj7CuqOI&#10;xkRBhGgOObY7vQ/c6Vl2Rl3/vRMI5FhU11ddybw1lbhS40rLCvq9CARxanXJuYLv47r7BsJ5ZI2V&#10;ZVJwJwfz2fNTgrG2N/6i68HnIkDYxaig8L6OpXRpQQZdz9bEwctsY9AH2eRSN3gLcFPJQRSNpcGS&#10;Q0OBNS0LSs+HiwlvrIbH7f30+THZvy/TXbYddqLNj1KvL+1iCsJT6/+P/9IbrWAwGsPvmEAAO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f1lBMgAAADcAAAADwAAAAAA&#10;AAAAAAAAAAChAgAAZHJzL2Rvd25yZXYueG1sUEsFBgAAAAAEAAQA+QAAAJYDAAAAAA==&#10;" strokeweight="2.25pt"/>
                <v:line id="Line 697" o:spid="_x0000_s1137" style="position:absolute;flip:x;visibility:visible;mso-wrap-style:square" from="66012,56289" to="66025,5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XtMcAAADcAAAADwAAAGRycy9kb3ducmV2LnhtbESPT0vDQBTE74LfYXmCF2k3Fv/UmE0p&#10;guChl1ZJ6O2ZfWZDsm/j7trGb+8WCh6HmfkNU6wmO4gD+dA5VnA7z0AQN0533Cr4eH+dLUGEiKxx&#10;cEwKfinAqry8KDDX7shbOuxiKxKEQ44KTIxjLmVoDFkMczcSJ+/LeYsxSd9K7fGY4HaQiyx7kBY7&#10;TgsGR3ox1PS7H6tALjc33379eddXfV0/maqpxv1Gqeuraf0MItIU/8Pn9ptWsLh/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le0xwAAANwAAAAPAAAAAAAA&#10;AAAAAAAAAKECAABkcnMvZG93bnJldi54bWxQSwUGAAAAAAQABAD5AAAAlQMAAAAA&#10;"/>
                <v:line id="Line 698" o:spid="_x0000_s1138" style="position:absolute;visibility:visible;mso-wrap-style:square" from="67173,58350" to="69522,5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699" o:spid="_x0000_s1139" style="position:absolute;flip:y;visibility:visible;mso-wrap-style:square" from="54257,7707" to="54257,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700" o:spid="_x0000_s1140" style="position:absolute;visibility:visible;mso-wrap-style:square" from="69528,46980" to="71877,4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shapetype id="_x0000_t32" coordsize="21600,21600" o:spt="32" o:oned="t" path="m,l21600,21600e" filled="f">
                  <v:path arrowok="t" fillok="f" o:connecttype="none"/>
                  <o:lock v:ext="edit" shapetype="t"/>
                </v:shapetype>
                <v:shape id="AutoShape 701" o:spid="_x0000_s1141" type="#_x0000_t32" style="position:absolute;left:80677;top:53632;width:7;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702" o:spid="_x0000_s1142" type="#_x0000_t32" style="position:absolute;left:83522;top:56330;width:6;height:20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9mMQAAADcAAAADwAAAGRycy9kb3ducmV2LnhtbESPQYvCMBSE7wv+h/AEL4um7UGkGmUR&#10;hMWDsNqDx0fyti3bvHSTbK3/3iwIHoeZ+YbZ7EbbiYF8aB0ryBcZCGLtTMu1gupymK9AhIhssHNM&#10;Cu4UYLedvG2wNO7GXzScYy0ShEOJCpoY+1LKoBuyGBauJ07et/MWY5K+lsbjLcFtJ4ssW0qLLaeF&#10;BnvaN6R/zn9WQXusTtXw/hu9Xh3zq8/D5dpppWbT8WMNItIYX+Fn+9MoKJ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b2YxAAAANwAAAAPAAAAAAAAAAAA&#10;AAAAAKECAABkcnMvZG93bnJldi54bWxQSwUGAAAAAAQABAD5AAAAkgMAAAAA&#10;"/>
                <v:shape id="AutoShape 703" o:spid="_x0000_s1143" type="#_x0000_t32" style="position:absolute;left:83528;top:56059;width:2636;height:1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YA8QAAADcAAAADwAAAGRycy9kb3ducmV2LnhtbESPQYvCMBSE74L/ITzBi2haF0SqURZB&#10;EA8Lqz14fCTPtmzzUpNYu/9+s7Cwx2FmvmG2+8G2oicfGscK8kUGglg703CloLwe52sQISIbbB2T&#10;gm8KsN+NR1ssjHvxJ/WXWIkE4VCggjrGrpAy6JoshoXriJN3d95iTNJX0nh8Jbht5TLLVtJiw2mh&#10;xo4ONemvy9MqaM7lR9nPHtHr9Tm/+Txcb61WajoZ3jcgIg3xP/zXPhkFy9Ub/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RgDxAAAANwAAAAPAAAAAAAAAAAA&#10;AAAAAKECAABkcnMvZG93bnJldi54bWxQSwUGAAAAAAQABAD5AAAAkgMAAAAA&#10;"/>
                <v:shape id="AutoShape 704" o:spid="_x0000_s1144" type="#_x0000_t32" style="position:absolute;left:80684;top:53632;width:5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rect id="Rectangle 705" o:spid="_x0000_s1145" style="position:absolute;left:737;top:38705;width:6556;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B555FB" w:rsidRDefault="00B555FB" w:rsidP="005B4F23">
                        <w:r>
                          <w:t>гараж</w:t>
                        </w:r>
                      </w:p>
                    </w:txbxContent>
                  </v:textbox>
                </v:rect>
                <v:shape id="AutoShape 706" o:spid="_x0000_s1146" type="#_x0000_t32" style="position:absolute;left:7293;top:41713;width:6856;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7m8QAAADcAAAADwAAAGRycy9kb3ducmV2LnhtbESPQYvCMBSE7wv+h/AEL4um9VCkGmUR&#10;hMWDsNqDx0fyti3bvHSTbK3/3iwIHoeZ+YbZ7EbbiYF8aB0ryBcZCGLtTMu1gupymK9AhIhssHNM&#10;Cu4UYLedvG2wNO7GXzScYy0ShEOJCpoY+1LKoBuyGBauJ07et/MWY5K+lsbjLcFtJ5dZVkiLLaeF&#10;BnvaN6R/zn9WQXusTtXw/hu9Xh3zq8/D5dpppWbT8WMNItIYX+Fn+9MoWB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rubxAAAANwAAAAPAAAAAAAAAAAA&#10;AAAAAKECAABkcnMvZG93bnJldi54bWxQSwUGAAAAAAQABAD5AAAAkgMAAAAA&#10;"/>
                <v:shape id="AutoShape 707" o:spid="_x0000_s1147" type="#_x0000_t32" style="position:absolute;left:7293;top:39710;width:685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ntxMQAAADcAAAADwAAAGRycy9kb3ducmV2LnhtbESP3WoCMRSE7wu+QzhC72q2tqhsN4oI&#10;pUUosqvQ28Pm7A9NTpZNqvHtTaHg5TAz3zDFJlojzjT63rGC51kGgrh2uudWwen4/rQC4QOyRuOY&#10;FFzJw2Y9eSgw1+7CJZ2r0IoEYZ+jgi6EIZfS1x1Z9DM3ECevcaPFkOTYSj3iJcGtkfMsW0iLPaeF&#10;DgfadVT/VL9WweHlw7xG1CZW380Kr+XXXlqt1OM0bt9ABIrhHv5vf2oF88US/s6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e3ExAAAANwAAAAPAAAAAAAAAAAA&#10;AAAAAKECAABkcnMvZG93bnJldi54bWxQSwUGAAAAAAQABAD5AAAAkgMAAAAA&#10;" strokeweight="2pt"/>
                <v:shape id="AutoShape 708" o:spid="_x0000_s1148" type="#_x0000_t32" style="position:absolute;left:82739;top:55249;width:2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709" o:spid="_x0000_s1149" type="#_x0000_t32" style="position:absolute;left:55861;top:7701;width:958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8htcYAAADcAAAADwAAAGRycy9kb3ducmV2LnhtbESPQWvCQBSE74L/YXlCb7oxB2mjq4gh&#10;YCEUqm3x+Mi+JqnZtzG7Jum/7xYKPQ4z8w2z2Y2mET11rrasYLmIQBAXVtdcKng7Z/NHEM4ja2ws&#10;k4JvcrDbTicbTLQd+JX6ky9FgLBLUEHlfZtI6YqKDLqFbYmD92k7gz7IrpS6wyHATSPjKFpJgzWH&#10;hQpbOlRUXE93o+D5ro/xLc9evvr3/Tnyqfu4pLlSD7NxvwbhafT/4b/2USuIV0/weyYcAb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IbXGAAAA3AAAAA8AAAAAAAAA&#10;AAAAAAAAoQIAAGRycy9kb3ducmV2LnhtbFBLBQYAAAAABAAEAPkAAACUAwAAAAA=&#10;" strokeweight="2pt"/>
                <v:shape id="AutoShape 710" o:spid="_x0000_s1150" type="#_x0000_t32" style="position:absolute;left:65445;top:4600;width:6;height:3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kMIAAADcAAAADwAAAGRycy9kb3ducmV2LnhtbERPy4rCMBTdC/5DuII7TRXxUZuKDMgM&#10;AzPiA91emmtbbG5KE2v9+8liwOXhvJNNZyrRUuNKywom4wgEcWZ1ybmC82k3WoJwHlljZZkUvMjB&#10;Ju33Eoy1ffKB2qPPRQhhF6OCwvs6ltJlBRl0Y1sTB+5mG4M+wCaXusFnCDeVnEbRXBosOTQUWNNH&#10;Qdn9+DAK2v3ld7Gr28+9zy+zw/dsdUXzo9Rw0G3XIDx1/i3+d39pBdNFmB/OhCMg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IkMIAAADcAAAADwAAAAAAAAAAAAAA&#10;AAChAgAAZHJzL2Rvd25yZXYueG1sUEsFBgAAAAAEAAQA+QAAAJADAAAAAA==&#10;" strokeweight="2pt"/>
                <v:shape id="AutoShape 711" o:spid="_x0000_s1151" type="#_x0000_t32" style="position:absolute;left:11794;top:27341;width:1175;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1MsQAAADcAAAADwAAAGRycy9kb3ducmV2LnhtbESPQYvCMBSE7wv+h/AEL8ua1sMqXaPI&#10;wsLiQVB78PhInm2xealJttZ/b4QFj8PMfMMs14NtRU8+NI4V5NMMBLF2puFKQXn8+ViACBHZYOuY&#10;FNwpwHo1eltiYdyN99QfYiUShEOBCuoYu0LKoGuyGKauI07e2XmLMUlfSePxluC2lbMs+5QWG04L&#10;NXb0XZO+HP6sgmZb7sr+/Rq9Xmzzk8/D8dRqpSbjYfMFItIQX+H/9q9RMJ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rUyxAAAANwAAAAPAAAAAAAAAAAA&#10;AAAAAKECAABkcnMvZG93bnJldi54bWxQSwUGAAAAAAQABAD5AAAAkgMAAAAA&#10;"/>
                <v:shape id="AutoShape 712" o:spid="_x0000_s1152" type="#_x0000_t32" style="position:absolute;left:4755;top:27323;width:1266;height: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musUAAADcAAAADwAAAGRycy9kb3ducmV2LnhtbESPQWvCQBSE70L/w/IKvZS6MaCW1FWC&#10;UiiCaGLB6yP7TKLZtyG71fjvXaHgcZiZb5jZojeNuFDnassKRsMIBHFhdc2lgt/998cnCOeRNTaW&#10;ScGNHCzmL4MZJtpeOaNL7ksRIOwSVFB53yZSuqIig25oW+LgHW1n0AfZlVJ3eA1w08g4iibSYM1h&#10;ocKWlhUV5/zPKPCb9/X4lG23ac68SnfrwzldHpR6e+3TLxCeev8M/7d/tIJ4GsPj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VmusUAAADcAAAADwAAAAAAAAAA&#10;AAAAAAChAgAAZHJzL2Rvd25yZXYueG1sUEsFBgAAAAAEAAQA+QAAAJMDAAAAAA==&#10;"/>
                <v:rect id="Rectangle 713" o:spid="_x0000_s1153" style="position:absolute;left:52;top:34013;width:7247;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B555FB" w:rsidRDefault="00B555FB" w:rsidP="005B4F23">
                        <w:r>
                          <w:rPr>
                            <w:sz w:val="18"/>
                            <w:szCs w:val="18"/>
                          </w:rPr>
                          <w:t>Моноли</w:t>
                        </w:r>
                        <w:r>
                          <w:t>т</w:t>
                        </w:r>
                      </w:p>
                    </w:txbxContent>
                  </v:textbox>
                </v:rect>
                <v:shape id="AutoShape 714" o:spid="_x0000_s1154" type="#_x0000_t32" style="position:absolute;left:9544;top:29982;width:6;height:6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715" o:spid="_x0000_s1155" type="#_x0000_t32" style="position:absolute;left:7293;top:29898;width:6;height:57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rCMUAAADcAAAADwAAAGRycy9kb3ducmV2LnhtbESPW4vCMBSE3wX/QzjCvmmqeFm7RhFB&#10;dhFUvKCvh+ZsW2xOSpOt9d8bQdjHYWa+YWaLxhSipsrllhX0exEI4sTqnFMF59O6+wnCeWSNhWVS&#10;8CAHi3m7NcNY2zsfqD76VAQIuxgVZN6XsZQuycig69mSOHi/tjLog6xSqSu8B7gp5CCKxtJgzmEh&#10;w5JWGSW3459RUO8vu8m6rL/3Pr0MD5vh9Ipmq9RHp1l+gfDU+P/wu/2jFQwmI3idCUd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hrCMUAAADcAAAADwAAAAAAAAAA&#10;AAAAAAChAgAAZHJzL2Rvd25yZXYueG1sUEsFBgAAAAAEAAQA+QAAAJMDAAAAAA==&#10;" strokeweight="2pt"/>
                <v:shape id="AutoShape 716" o:spid="_x0000_s1156" type="#_x0000_t32" style="position:absolute;left:8565;top:31309;width:98;height:1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rect id="Rectangle 717" o:spid="_x0000_s1157" style="position:absolute;left:40179;top:34013;width:6836;height: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B555FB" w:rsidRDefault="00B555FB" w:rsidP="005B4F23">
                        <w:pPr>
                          <w:rPr>
                            <w:sz w:val="20"/>
                            <w:szCs w:val="20"/>
                          </w:rPr>
                        </w:pPr>
                        <w:r>
                          <w:rPr>
                            <w:sz w:val="20"/>
                            <w:szCs w:val="20"/>
                          </w:rPr>
                          <w:t xml:space="preserve">Спутник </w:t>
                        </w:r>
                      </w:p>
                    </w:txbxContent>
                  </v:textbox>
                </v:rect>
                <v:shape id="AutoShape 718" o:spid="_x0000_s1158" type="#_x0000_t32" style="position:absolute;left:41933;top:29902;width:7;height:4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nElsIAAADcAAAADwAAAGRycy9kb3ducmV2LnhtbERPy4rCMBTdC/5DuII7TRXxUZuKDMgM&#10;AzPiA91emmtbbG5KE2v9+8liwOXhvJNNZyrRUuNKywom4wgEcWZ1ybmC82k3WoJwHlljZZkUvMjB&#10;Ju33Eoy1ffKB2qPPRQhhF6OCwvs6ltJlBRl0Y1sTB+5mG4M+wCaXusFnCDeVnEbRXBosOTQUWNNH&#10;Qdn9+DAK2v3ld7Gr28+9zy+zw/dsdUXzo9Rw0G3XIDx1/i3+d39pBdNFWBvOhCMg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nElsIAAADcAAAADwAAAAAAAAAAAAAA&#10;AAChAgAAZHJzL2Rvd25yZXYueG1sUEsFBgAAAAAEAAQA+QAAAJADAAAAAA==&#10;" strokeweight="2pt"/>
                <v:shape id="AutoShape 719" o:spid="_x0000_s1159" type="#_x0000_t32" style="position:absolute;left:45026;top:29902;width:6;height:4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v:shape id="AutoShape 720" o:spid="_x0000_s1160" type="#_x0000_t32" style="position:absolute;left:43499;top:31309;width:0;height:1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g5cIAAADcAAAADwAAAGRycy9kb3ducmV2LnhtbERPy2oCMRTdC/2HcAvdSM0oKDIaZRQE&#10;FVz46P46uZ2ETm7GSdTp3zeLgsvDec+XnavFg9pgPSsYDjIQxKXXlisFl/PmcwoiRGSNtWdS8EsB&#10;lou33hxz7Z98pMcpViKFcMhRgYmxyaUMpSGHYeAb4sR9+9ZhTLCtpG7xmcJdLUdZNpEOLacGgw2t&#10;DZU/p7tTcNgNV8XV2N3+eLOH8aao71X/S6mP966YgYjUxZf4373VCkbT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7g5cIAAADcAAAADwAAAAAAAAAAAAAA&#10;AAChAgAAZHJzL2Rvd25yZXYueG1sUEsFBgAAAAAEAAQA+QAAAJADAAAAAA==&#10;"/>
                <v:shape id="AutoShape 721" o:spid="_x0000_s1161" type="#_x0000_t32" style="position:absolute;left:36649;top:57311;width:5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dLMUAAADcAAAADwAAAGRycy9kb3ducmV2LnhtbESPQWvCQBSE7wX/w/IEb81GCa1NXUWE&#10;oBRaMRZ7fWSfSTD7NmTXmP77bkHwOMzMN8xiNZhG9NS52rKCaRSDIC6srrlU8H3MnucgnEfW2Fgm&#10;Bb/kYLUcPS0w1fbGB+pzX4oAYZeigsr7NpXSFRUZdJFtiYN3tp1BH2RXSt3hLcBNI2dx/CIN1hwW&#10;KmxpU1Fxya9GQb8/fb1mbb/d+/KUHD6Stx80n0pNxsP6HYSnwT/C9/ZOK5jNp/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YdLMUAAADcAAAADwAAAAAAAAAA&#10;AAAAAAChAgAAZHJzL2Rvd25yZXYueG1sUEsFBgAAAAAEAAQA+QAAAJMDAAAAAA==&#10;" strokeweight="2pt"/>
                <v:shape id="AutoShape 722" o:spid="_x0000_s1162" type="#_x0000_t32" style="position:absolute;left:36649;top:58930;width:235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DbCcUAAADcAAAADwAAAGRycy9kb3ducmV2LnhtbESPQWsCMRSE7wX/Q3hCL0WzLrTIapS1&#10;INSCB229PzfPTXDzsm6ibv99Uyh4HGbmG2a+7F0jbtQF61nBZJyBIK68tlwr+P5aj6YgQkTW2Hgm&#10;BT8UYLkYPM2x0P7OO7rtYy0ShEOBCkyMbSFlqAw5DGPfEifv5DuHMcmulrrDe4K7RuZZ9iYdWk4L&#10;Blt6N1Sd91enYLuZrMqjsZvP3cVuX9dlc61fD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DbCcUAAADcAAAADwAAAAAAAAAA&#10;AAAAAAChAgAAZHJzL2Rvd25yZXYueG1sUEsFBgAAAAAEAAQA+QAAAJMDAAAAAA==&#10;"/>
                <v:shape id="AutoShape 723" o:spid="_x0000_s1163" type="#_x0000_t32" style="position:absolute;left:40179;top:58936;width:175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ksUAAADcAAAADwAAAGRycy9kb3ducmV2LnhtbESPT2sCMRTE7wW/Q3hCL0WzWhR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ksUAAADcAAAADwAAAAAAAAAA&#10;AAAAAAChAgAAZHJzL2Rvd25yZXYueG1sUEsFBgAAAAAEAAQA+QAAAJMDAAAAAA==&#10;"/>
                <v:shape id="AutoShape 724" o:spid="_x0000_s1164" type="#_x0000_t32" style="position:absolute;left:36649;top:60360;width:4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rect id="Rectangle 725" o:spid="_x0000_s1165" style="position:absolute;left:36649;top:60911;width:3530;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textbox>
                    <w:txbxContent>
                      <w:p w:rsidR="00B555FB" w:rsidRDefault="00B555FB" w:rsidP="005B4F23">
                        <w:proofErr w:type="spellStart"/>
                        <w:r>
                          <w:rPr>
                            <w:sz w:val="18"/>
                            <w:szCs w:val="18"/>
                          </w:rPr>
                          <w:t>тк</w:t>
                        </w:r>
                        <w:proofErr w:type="spellEnd"/>
                      </w:p>
                    </w:txbxContent>
                  </v:textbox>
                </v:rect>
                <v:shape id="AutoShape 726" o:spid="_x0000_s1166" type="#_x0000_t32" style="position:absolute;left:57734;top:6134;width:4546;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dYcQAAADcAAAADwAAAGRycy9kb3ducmV2LnhtbESPQYvCMBSE7wv+h/AEL4um9SClGmUR&#10;BPEgrPbg8ZG8bcs2L90k1vrvzcLCHoeZ+YbZ7EbbiYF8aB0ryBcZCGLtTMu1gup6mBcgQkQ22Dkm&#10;BU8KsNtO3jZYGvfgTxousRYJwqFEBU2MfSll0A1ZDAvXEyfvy3mLMUlfS+PxkeC2k8ssW0mLLaeF&#10;BnvaN6S/L3eroD1V52p4/4leF6f85vNwvXVaqdl0/FiDiDTG//Bf+2gULI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2l1hxAAAANwAAAAPAAAAAAAAAAAA&#10;AAAAAKECAABkcnMvZG93bnJldi54bWxQSwUGAAAAAAQABAD5AAAAkgMAAAAA&#10;"/>
                <v:shape id="AutoShape 727" o:spid="_x0000_s1167" type="#_x0000_t32" style="position:absolute;left:62287;top:4600;width:255;height:1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AutoShape 728" o:spid="_x0000_s1168" type="#_x0000_t32" style="position:absolute;left:7299;top:36793;width:2251;height: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siMEAAADcAAAADwAAAGRycy9kb3ducmV2LnhtbERPTYvCMBC9L/gfwix4WTSth6VUo8iC&#10;IB4EtQePQzLblm0mNYm1/ntzEPb4eN+rzWg7MZAPrWMF+TwDQaydablWUF12swJEiMgGO8ek4EkB&#10;NuvJxwpL4x58ouEca5FCOJSooImxL6UMuiGLYe564sT9Om8xJuhraTw+Urjt5CLLvqXFllNDgz39&#10;NKT/zneroD1Ux2r4ukWvi0N+9Xm4XDut1PRz3C5BRBrjv/jt3hsFiy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WyIwQAAANwAAAAPAAAAAAAAAAAAAAAA&#10;AKECAABkcnMvZG93bnJldi54bWxQSwUGAAAAAAQABAD5AAAAjwMAAAAA&#10;"/>
                <v:shape id="AutoShape 729" o:spid="_x0000_s1169" type="#_x0000_t32" style="position:absolute;left:1422;top:26473;width:6;height:1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RKsQAAADcAAAADwAAAGRycy9kb3ducmV2LnhtbESP3YrCMBSE74V9h3AW9k7TFfGnGkUE&#10;2UVQqYreHppjW7Y5KU221rc3guDlMDPfMLNFa0rRUO0Kywq+exEI4tTqgjMFp+O6OwbhPLLG0jIp&#10;uJODxfyjM8NY2xsn1Bx8JgKEXYwKcu+rWEqX5mTQ9WxFHLyrrQ36IOtM6hpvAW5K2Y+ioTRYcFjI&#10;saJVTunf4d8oaPbn3WhdNT97n50HyWYwuaDZKvX12S6nIDy1/h1+tX+1gv54As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BEqxAAAANwAAAAPAAAAAAAAAAAA&#10;AAAAAKECAABkcnMvZG93bnJldi54bWxQSwUGAAAAAAQABAD5AAAAkgMAAAAA&#10;" strokeweight="2pt"/>
                <v:shape id="AutoShape 730" o:spid="_x0000_s1170" type="#_x0000_t32" style="position:absolute;left:3190;top:27857;width:6;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731" o:spid="_x0000_s1171" type="#_x0000_t32" style="position:absolute;left:2589;top:27323;width:6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group>
            </w:pict>
          </mc:Fallback>
        </mc:AlternateContent>
      </w:r>
    </w:p>
    <w:p w:rsidR="005B4F23" w:rsidRPr="005B4F23" w:rsidRDefault="005B4F23" w:rsidP="005B4F23">
      <w:pPr>
        <w:rPr>
          <w:rFonts w:ascii="Calibri" w:eastAsia="Times New Roman" w:hAnsi="Calibri" w:cs="Times New Roman"/>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sectPr w:rsidR="005B4F23" w:rsidSect="005B4F23">
          <w:footerReference w:type="default" r:id="rId11"/>
          <w:pgSz w:w="16840" w:h="11910" w:orient="landscape"/>
          <w:pgMar w:top="740" w:right="280" w:bottom="1100" w:left="1360" w:header="720" w:footer="720" w:gutter="0"/>
          <w:cols w:space="720"/>
          <w:docGrid w:linePitch="299"/>
        </w:sectPr>
      </w:pPr>
    </w:p>
    <w:p w:rsidR="005B4F23" w:rsidRPr="0060753D" w:rsidRDefault="005B4F23" w:rsidP="005B4F23">
      <w:pPr>
        <w:spacing w:after="0"/>
        <w:jc w:val="center"/>
        <w:rPr>
          <w:rFonts w:ascii="Times New Roman" w:hAnsi="Times New Roman" w:cs="Times New Roman"/>
          <w:b/>
          <w:sz w:val="28"/>
          <w:szCs w:val="28"/>
        </w:rPr>
      </w:pPr>
      <w:r w:rsidRPr="0060753D">
        <w:rPr>
          <w:rFonts w:ascii="Times New Roman" w:hAnsi="Times New Roman" w:cs="Times New Roman"/>
          <w:b/>
          <w:sz w:val="28"/>
          <w:szCs w:val="28"/>
        </w:rPr>
        <w:lastRenderedPageBreak/>
        <w:t>ИРКУТСКАЯ ОБЛАСТЬ</w:t>
      </w:r>
    </w:p>
    <w:p w:rsidR="005B4F23" w:rsidRPr="0060753D" w:rsidRDefault="005B4F23" w:rsidP="005B4F23">
      <w:pPr>
        <w:pStyle w:val="ae"/>
        <w:jc w:val="center"/>
        <w:rPr>
          <w:rFonts w:eastAsia="Calibri"/>
          <w:b/>
          <w:sz w:val="28"/>
          <w:szCs w:val="28"/>
        </w:rPr>
      </w:pPr>
      <w:r w:rsidRPr="0060753D">
        <w:rPr>
          <w:rFonts w:eastAsia="Calibri"/>
          <w:b/>
          <w:sz w:val="28"/>
          <w:szCs w:val="28"/>
        </w:rPr>
        <w:t>ТУЛУНСКИЙ РАЙОН</w:t>
      </w:r>
    </w:p>
    <w:p w:rsidR="005B4F23" w:rsidRPr="0060753D" w:rsidRDefault="005B4F23" w:rsidP="005B4F23">
      <w:pPr>
        <w:pStyle w:val="ae"/>
        <w:jc w:val="center"/>
        <w:rPr>
          <w:rFonts w:eastAsia="Calibri"/>
          <w:b/>
          <w:sz w:val="28"/>
          <w:szCs w:val="28"/>
        </w:rPr>
      </w:pPr>
      <w:r w:rsidRPr="0060753D">
        <w:rPr>
          <w:rFonts w:eastAsia="Calibri"/>
          <w:b/>
          <w:sz w:val="28"/>
          <w:szCs w:val="28"/>
        </w:rPr>
        <w:t>АДМИНИСТРАЦИЯ</w:t>
      </w:r>
    </w:p>
    <w:p w:rsidR="005B4F23" w:rsidRPr="0060753D" w:rsidRDefault="005B4F23" w:rsidP="005B4F23">
      <w:pPr>
        <w:pStyle w:val="ae"/>
        <w:jc w:val="center"/>
        <w:rPr>
          <w:rFonts w:eastAsia="Calibri"/>
          <w:b/>
          <w:sz w:val="28"/>
          <w:szCs w:val="28"/>
        </w:rPr>
      </w:pPr>
      <w:r>
        <w:rPr>
          <w:rFonts w:eastAsia="Calibri"/>
          <w:b/>
          <w:sz w:val="28"/>
          <w:szCs w:val="28"/>
        </w:rPr>
        <w:t>АФАНАСЬЕВ</w:t>
      </w:r>
      <w:r w:rsidRPr="0060753D">
        <w:rPr>
          <w:rFonts w:eastAsia="Calibri"/>
          <w:b/>
          <w:sz w:val="28"/>
          <w:szCs w:val="28"/>
        </w:rPr>
        <w:t>СКОЕ СЕЛЬСКОЕ ПОСЕЛЕНИЕ</w:t>
      </w:r>
    </w:p>
    <w:p w:rsidR="005B4F23" w:rsidRPr="0060753D" w:rsidRDefault="005B4F23" w:rsidP="005B4F23">
      <w:pPr>
        <w:pStyle w:val="ae"/>
        <w:jc w:val="center"/>
        <w:rPr>
          <w:rFonts w:eastAsia="Calibri"/>
          <w:b/>
          <w:sz w:val="28"/>
          <w:szCs w:val="28"/>
        </w:rPr>
      </w:pPr>
    </w:p>
    <w:p w:rsidR="005B4F23" w:rsidRDefault="005B4F23" w:rsidP="005B4F23">
      <w:pPr>
        <w:pStyle w:val="ae"/>
        <w:jc w:val="center"/>
        <w:rPr>
          <w:rFonts w:eastAsia="Calibri"/>
          <w:b/>
          <w:sz w:val="28"/>
          <w:szCs w:val="28"/>
        </w:rPr>
      </w:pPr>
      <w:r w:rsidRPr="0060753D">
        <w:rPr>
          <w:rFonts w:eastAsia="Calibri"/>
          <w:b/>
          <w:sz w:val="28"/>
          <w:szCs w:val="28"/>
        </w:rPr>
        <w:t>ПОСТАНОВЛЕНИЕ</w:t>
      </w:r>
    </w:p>
    <w:p w:rsidR="005B4F23" w:rsidRPr="0060753D" w:rsidRDefault="005B4F23" w:rsidP="005B4F23">
      <w:pPr>
        <w:pStyle w:val="ae"/>
        <w:jc w:val="center"/>
        <w:rPr>
          <w:rFonts w:eastAsia="Calibri"/>
          <w:b/>
          <w:sz w:val="28"/>
          <w:szCs w:val="28"/>
        </w:rPr>
      </w:pPr>
    </w:p>
    <w:p w:rsidR="005B4F23" w:rsidRPr="0060753D" w:rsidRDefault="005B4F23" w:rsidP="005B4F23">
      <w:pPr>
        <w:pStyle w:val="ae"/>
        <w:jc w:val="center"/>
        <w:rPr>
          <w:rFonts w:ascii="Arial" w:eastAsia="Calibri" w:hAnsi="Arial" w:cs="Arial"/>
          <w:b/>
          <w:sz w:val="28"/>
          <w:szCs w:val="28"/>
        </w:rPr>
      </w:pPr>
    </w:p>
    <w:p w:rsidR="005B4F23" w:rsidRDefault="005B4F23" w:rsidP="005B4F23">
      <w:pPr>
        <w:pStyle w:val="ae"/>
        <w:rPr>
          <w:rFonts w:ascii="Arial" w:eastAsia="Calibri" w:hAnsi="Arial" w:cs="Arial"/>
          <w:b/>
          <w:sz w:val="28"/>
          <w:szCs w:val="28"/>
        </w:rPr>
      </w:pPr>
      <w:r>
        <w:rPr>
          <w:rFonts w:ascii="Arial" w:eastAsia="Calibri" w:hAnsi="Arial" w:cs="Arial"/>
          <w:b/>
          <w:sz w:val="28"/>
          <w:szCs w:val="28"/>
        </w:rPr>
        <w:t xml:space="preserve">«14» августа 2024 </w:t>
      </w:r>
      <w:r w:rsidRPr="0060753D">
        <w:rPr>
          <w:rFonts w:ascii="Arial" w:eastAsia="Calibri" w:hAnsi="Arial" w:cs="Arial"/>
          <w:b/>
          <w:sz w:val="28"/>
          <w:szCs w:val="28"/>
        </w:rPr>
        <w:t>г.                                                                   №</w:t>
      </w:r>
      <w:r>
        <w:rPr>
          <w:rFonts w:ascii="Arial" w:eastAsia="Calibri" w:hAnsi="Arial" w:cs="Arial"/>
          <w:b/>
          <w:sz w:val="28"/>
          <w:szCs w:val="28"/>
        </w:rPr>
        <w:t xml:space="preserve"> 15</w:t>
      </w:r>
      <w:r w:rsidRPr="0060753D">
        <w:rPr>
          <w:rFonts w:ascii="Arial" w:eastAsia="Calibri" w:hAnsi="Arial" w:cs="Arial"/>
          <w:b/>
          <w:sz w:val="28"/>
          <w:szCs w:val="28"/>
        </w:rPr>
        <w:t>-</w:t>
      </w:r>
      <w:r>
        <w:rPr>
          <w:rFonts w:ascii="Arial" w:eastAsia="Calibri" w:hAnsi="Arial" w:cs="Arial"/>
          <w:b/>
          <w:sz w:val="28"/>
          <w:szCs w:val="28"/>
        </w:rPr>
        <w:t>ПГ</w:t>
      </w:r>
    </w:p>
    <w:p w:rsidR="005B4F23" w:rsidRDefault="005B4F23" w:rsidP="005B4F23">
      <w:pPr>
        <w:pStyle w:val="ae"/>
        <w:jc w:val="center"/>
        <w:rPr>
          <w:rFonts w:ascii="Arial" w:eastAsia="Calibri" w:hAnsi="Arial" w:cs="Arial"/>
          <w:b/>
          <w:sz w:val="28"/>
          <w:szCs w:val="28"/>
        </w:rPr>
      </w:pPr>
    </w:p>
    <w:p w:rsidR="005B4F23" w:rsidRPr="001721E9" w:rsidRDefault="005B4F23" w:rsidP="005B4F23">
      <w:pPr>
        <w:pStyle w:val="ae"/>
        <w:rPr>
          <w:b/>
          <w:i/>
          <w:sz w:val="28"/>
          <w:szCs w:val="28"/>
        </w:rPr>
      </w:pPr>
      <w:r w:rsidRPr="001721E9">
        <w:rPr>
          <w:b/>
          <w:i/>
          <w:sz w:val="28"/>
          <w:szCs w:val="28"/>
        </w:rPr>
        <w:t>О внесении изменений в муниципальную программу</w:t>
      </w:r>
    </w:p>
    <w:p w:rsidR="005B4F23" w:rsidRPr="001721E9" w:rsidRDefault="005B4F23" w:rsidP="005B4F23">
      <w:pPr>
        <w:pStyle w:val="ae"/>
        <w:rPr>
          <w:b/>
          <w:i/>
          <w:sz w:val="28"/>
          <w:szCs w:val="28"/>
        </w:rPr>
      </w:pPr>
      <w:r w:rsidRPr="001721E9">
        <w:rPr>
          <w:b/>
          <w:i/>
          <w:sz w:val="28"/>
          <w:szCs w:val="28"/>
        </w:rPr>
        <w:t xml:space="preserve"> «Социально-экономическое развитие территории </w:t>
      </w:r>
    </w:p>
    <w:p w:rsidR="005B4F23" w:rsidRPr="001721E9" w:rsidRDefault="005B4F23" w:rsidP="005B4F23">
      <w:pPr>
        <w:pStyle w:val="ae"/>
        <w:rPr>
          <w:b/>
          <w:i/>
          <w:sz w:val="28"/>
          <w:szCs w:val="28"/>
        </w:rPr>
      </w:pPr>
      <w:r w:rsidRPr="001721E9">
        <w:rPr>
          <w:b/>
          <w:i/>
          <w:sz w:val="28"/>
          <w:szCs w:val="28"/>
        </w:rPr>
        <w:t xml:space="preserve">Афанасьевского сельского поселения на 2024-2028 гг.», </w:t>
      </w:r>
    </w:p>
    <w:p w:rsidR="005B4F23" w:rsidRPr="001721E9" w:rsidRDefault="005B4F23" w:rsidP="005B4F23">
      <w:pPr>
        <w:pStyle w:val="ae"/>
        <w:rPr>
          <w:b/>
          <w:i/>
          <w:sz w:val="28"/>
          <w:szCs w:val="28"/>
        </w:rPr>
      </w:pPr>
      <w:proofErr w:type="gramStart"/>
      <w:r w:rsidRPr="001721E9">
        <w:rPr>
          <w:b/>
          <w:i/>
          <w:sz w:val="28"/>
          <w:szCs w:val="28"/>
        </w:rPr>
        <w:t>утвержденную</w:t>
      </w:r>
      <w:proofErr w:type="gramEnd"/>
      <w:r w:rsidRPr="001721E9">
        <w:rPr>
          <w:b/>
          <w:i/>
          <w:sz w:val="28"/>
          <w:szCs w:val="28"/>
        </w:rPr>
        <w:t xml:space="preserve"> постановлением Администрации </w:t>
      </w:r>
    </w:p>
    <w:p w:rsidR="005B4F23" w:rsidRPr="001721E9" w:rsidRDefault="005B4F23" w:rsidP="005B4F23">
      <w:pPr>
        <w:pStyle w:val="ae"/>
        <w:rPr>
          <w:b/>
          <w:i/>
          <w:sz w:val="28"/>
          <w:szCs w:val="28"/>
        </w:rPr>
      </w:pPr>
      <w:r w:rsidRPr="001721E9">
        <w:rPr>
          <w:b/>
          <w:i/>
          <w:sz w:val="28"/>
          <w:szCs w:val="28"/>
        </w:rPr>
        <w:t xml:space="preserve">Афанасьевского сельского поселения </w:t>
      </w:r>
    </w:p>
    <w:p w:rsidR="005B4F23" w:rsidRPr="001721E9" w:rsidRDefault="005B4F23" w:rsidP="005B4F23">
      <w:pPr>
        <w:pStyle w:val="ae"/>
        <w:rPr>
          <w:rFonts w:eastAsia="Calibri"/>
          <w:b/>
          <w:i/>
          <w:sz w:val="28"/>
          <w:szCs w:val="28"/>
        </w:rPr>
      </w:pPr>
      <w:r w:rsidRPr="001721E9">
        <w:rPr>
          <w:b/>
          <w:i/>
          <w:sz w:val="28"/>
          <w:szCs w:val="28"/>
        </w:rPr>
        <w:t xml:space="preserve">№ 35-ПГа от 11.11.2023 </w:t>
      </w:r>
      <w:r>
        <w:rPr>
          <w:b/>
          <w:i/>
          <w:sz w:val="28"/>
          <w:szCs w:val="28"/>
        </w:rPr>
        <w:t xml:space="preserve">(с изменениями от </w:t>
      </w:r>
      <w:r w:rsidRPr="001721E9">
        <w:rPr>
          <w:b/>
          <w:i/>
          <w:sz w:val="28"/>
          <w:szCs w:val="28"/>
        </w:rPr>
        <w:t>09.01.2024 г. № 2-ПГа</w:t>
      </w:r>
      <w:r>
        <w:rPr>
          <w:b/>
          <w:i/>
          <w:sz w:val="28"/>
          <w:szCs w:val="28"/>
        </w:rPr>
        <w:t>, 01.02.2024 г. 6-ПГ, 26.03.2024 г. 7-ПГ07.06.2024 г. №11-ПГ)</w:t>
      </w:r>
      <w:r w:rsidRPr="001721E9">
        <w:rPr>
          <w:b/>
          <w:i/>
          <w:sz w:val="28"/>
          <w:szCs w:val="28"/>
        </w:rPr>
        <w:t xml:space="preserve">  </w:t>
      </w:r>
    </w:p>
    <w:p w:rsidR="005B4F23" w:rsidRPr="0060753D" w:rsidRDefault="005B4F23" w:rsidP="005B4F23">
      <w:pPr>
        <w:pStyle w:val="ae"/>
        <w:jc w:val="both"/>
        <w:rPr>
          <w:rFonts w:eastAsia="Calibri"/>
          <w:b/>
          <w:sz w:val="28"/>
          <w:szCs w:val="28"/>
        </w:rPr>
      </w:pPr>
    </w:p>
    <w:p w:rsidR="005B4F23" w:rsidRDefault="005B4F23" w:rsidP="005B4F23">
      <w:pPr>
        <w:pStyle w:val="ae"/>
        <w:ind w:firstLine="709"/>
        <w:jc w:val="both"/>
        <w:rPr>
          <w:rFonts w:eastAsia="Calibri"/>
        </w:rPr>
      </w:pPr>
      <w:proofErr w:type="gramStart"/>
      <w:r w:rsidRPr="00003E7C">
        <w:rPr>
          <w:rFonts w:eastAsia="Calibri"/>
        </w:rPr>
        <w:t>Руководствуясь Федеральным законом от 06.10.2003 года  № 131-ФЗ «Об общих принципах организации местного самоуправления в Российской Федерации», Уставом Афанасьевского муниципального образования, постановлением администрации Афанасьевского сельского поселения от 23 октября 2017 года № 33 «Об утверждении Положения о порядке принятия решений о разработке муниципальных программ Афанасьевского  сельского поселения и их формирования и реализации» в целях улучшения качества жизни населения и обеспечения комфортной среды</w:t>
      </w:r>
      <w:proofErr w:type="gramEnd"/>
      <w:r w:rsidRPr="00003E7C">
        <w:rPr>
          <w:rFonts w:eastAsia="Calibri"/>
        </w:rPr>
        <w:t xml:space="preserve"> жизнедеятельности на основе экономического и социального развития сельского поселения</w:t>
      </w:r>
    </w:p>
    <w:p w:rsidR="005B4F23" w:rsidRPr="0040582E" w:rsidRDefault="005B4F23" w:rsidP="005B4F23">
      <w:pPr>
        <w:pStyle w:val="ae"/>
        <w:jc w:val="both"/>
        <w:rPr>
          <w:rFonts w:eastAsia="Calibri"/>
          <w:bCs/>
        </w:rPr>
      </w:pPr>
    </w:p>
    <w:p w:rsidR="005B4F23" w:rsidRDefault="005B4F23" w:rsidP="005B4F23">
      <w:pPr>
        <w:pStyle w:val="ae"/>
        <w:jc w:val="center"/>
        <w:rPr>
          <w:rFonts w:eastAsia="Calibri"/>
          <w:b/>
          <w:sz w:val="30"/>
          <w:szCs w:val="30"/>
        </w:rPr>
      </w:pPr>
      <w:r w:rsidRPr="0040582E">
        <w:rPr>
          <w:rFonts w:eastAsia="Calibri"/>
          <w:b/>
          <w:sz w:val="30"/>
          <w:szCs w:val="30"/>
        </w:rPr>
        <w:t>ПОСТАНОВЛЯЮ:</w:t>
      </w:r>
    </w:p>
    <w:p w:rsidR="005B4F23" w:rsidRPr="000C2084" w:rsidRDefault="005B4F23" w:rsidP="005B4F23">
      <w:pPr>
        <w:pStyle w:val="ae"/>
        <w:ind w:firstLine="709"/>
        <w:jc w:val="both"/>
        <w:rPr>
          <w:rFonts w:eastAsia="Calibri"/>
        </w:rPr>
      </w:pPr>
      <w:r>
        <w:rPr>
          <w:rFonts w:eastAsia="Calibri"/>
        </w:rPr>
        <w:t xml:space="preserve">1. </w:t>
      </w:r>
      <w:r w:rsidRPr="000C2084">
        <w:rPr>
          <w:rFonts w:eastAsia="Calibri"/>
        </w:rPr>
        <w:t>Внести изменения в муниципальную программу «Социально-экономическое развитие территории Афанасьевского сельского поселения на 2</w:t>
      </w:r>
      <w:r>
        <w:rPr>
          <w:rFonts w:eastAsia="Calibri"/>
        </w:rPr>
        <w:t>024-2028</w:t>
      </w:r>
      <w:r w:rsidRPr="000C2084">
        <w:rPr>
          <w:rFonts w:eastAsia="Calibri"/>
        </w:rPr>
        <w:t xml:space="preserve"> гг.», </w:t>
      </w:r>
      <w:r w:rsidRPr="000C2084">
        <w:rPr>
          <w:rFonts w:eastAsia="Calibri"/>
        </w:rPr>
        <w:lastRenderedPageBreak/>
        <w:t>утвержденную постановлением Администрации Афанасьевского сельского посел</w:t>
      </w:r>
      <w:r>
        <w:rPr>
          <w:rFonts w:eastAsia="Calibri"/>
        </w:rPr>
        <w:t xml:space="preserve">ения от </w:t>
      </w:r>
      <w:r>
        <w:t xml:space="preserve">11.11.2023 № 35-ПГ (с изменениями от </w:t>
      </w:r>
      <w:r w:rsidRPr="001721E9">
        <w:t>09.01.2024 г. № 2-ПГа</w:t>
      </w:r>
      <w:r>
        <w:t xml:space="preserve">, </w:t>
      </w:r>
      <w:r w:rsidRPr="00A731C7">
        <w:t>01.02.2024 г. 6-ПГ, 26.03.2024 г. 7-ПГ</w:t>
      </w:r>
      <w:r>
        <w:t>. 07.06.2024 г.11-ПГ)</w:t>
      </w:r>
      <w:r w:rsidRPr="001721E9">
        <w:rPr>
          <w:b/>
          <w:i/>
          <w:sz w:val="28"/>
          <w:szCs w:val="28"/>
        </w:rPr>
        <w:t xml:space="preserve">  </w:t>
      </w:r>
    </w:p>
    <w:p w:rsidR="005B4F23" w:rsidRPr="00766673" w:rsidRDefault="005B4F23" w:rsidP="005B4F23">
      <w:pPr>
        <w:tabs>
          <w:tab w:val="left" w:pos="3544"/>
        </w:tabs>
        <w:spacing w:after="0" w:line="240" w:lineRule="auto"/>
        <w:ind w:right="140"/>
        <w:jc w:val="both"/>
        <w:rPr>
          <w:rFonts w:eastAsia="Calibri"/>
          <w:sz w:val="24"/>
          <w:szCs w:val="24"/>
        </w:rPr>
      </w:pPr>
      <w:r>
        <w:rPr>
          <w:rFonts w:ascii="Times New Roman" w:eastAsia="Calibri" w:hAnsi="Times New Roman" w:cs="Times New Roman"/>
          <w:sz w:val="24"/>
          <w:szCs w:val="24"/>
        </w:rPr>
        <w:t xml:space="preserve">          </w:t>
      </w:r>
      <w:r>
        <w:rPr>
          <w:rFonts w:eastAsia="Calibri"/>
        </w:rPr>
        <w:t>5</w:t>
      </w:r>
      <w:r w:rsidRPr="0040582E">
        <w:rPr>
          <w:rFonts w:eastAsia="Calibri"/>
        </w:rPr>
        <w:t xml:space="preserve">. </w:t>
      </w:r>
      <w:r w:rsidRPr="00766673">
        <w:rPr>
          <w:rFonts w:ascii="Times New Roman" w:eastAsia="Calibri" w:hAnsi="Times New Roman" w:cs="Times New Roman"/>
          <w:sz w:val="24"/>
          <w:szCs w:val="24"/>
        </w:rPr>
        <w:t>Опубликовать настоящее</w:t>
      </w:r>
      <w:r>
        <w:rPr>
          <w:rFonts w:ascii="Times New Roman" w:eastAsia="Calibri" w:hAnsi="Times New Roman" w:cs="Times New Roman"/>
          <w:sz w:val="24"/>
          <w:szCs w:val="24"/>
        </w:rPr>
        <w:t xml:space="preserve"> постановление в газете «</w:t>
      </w:r>
      <w:r w:rsidRPr="00766673">
        <w:rPr>
          <w:rFonts w:ascii="Times New Roman" w:eastAsia="Calibri" w:hAnsi="Times New Roman" w:cs="Times New Roman"/>
          <w:sz w:val="24"/>
          <w:szCs w:val="24"/>
        </w:rPr>
        <w:t xml:space="preserve"> </w:t>
      </w:r>
      <w:r>
        <w:rPr>
          <w:rFonts w:ascii="Times New Roman" w:eastAsia="Calibri" w:hAnsi="Times New Roman" w:cs="Times New Roman"/>
          <w:sz w:val="24"/>
          <w:szCs w:val="24"/>
        </w:rPr>
        <w:t>Афанасьевский вестник</w:t>
      </w:r>
      <w:r w:rsidRPr="00766673">
        <w:rPr>
          <w:rFonts w:ascii="Times New Roman" w:eastAsia="Calibri" w:hAnsi="Times New Roman" w:cs="Times New Roman"/>
          <w:sz w:val="24"/>
          <w:szCs w:val="24"/>
        </w:rPr>
        <w:t xml:space="preserve">» и разместить на официальном сайте администрации </w:t>
      </w:r>
      <w:r>
        <w:rPr>
          <w:rFonts w:ascii="Times New Roman" w:eastAsia="Calibri" w:hAnsi="Times New Roman" w:cs="Times New Roman"/>
          <w:sz w:val="24"/>
          <w:szCs w:val="24"/>
        </w:rPr>
        <w:t>Афанасьевского</w:t>
      </w:r>
      <w:r w:rsidRPr="00766673">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5B4F23" w:rsidRPr="0040582E" w:rsidRDefault="005B4F23" w:rsidP="005B4F23">
      <w:pPr>
        <w:pStyle w:val="ae"/>
        <w:ind w:firstLine="709"/>
        <w:jc w:val="both"/>
        <w:rPr>
          <w:rFonts w:eastAsia="Calibri"/>
        </w:rPr>
      </w:pPr>
      <w:r>
        <w:rPr>
          <w:rFonts w:eastAsia="Calibri"/>
        </w:rPr>
        <w:t>6</w:t>
      </w:r>
      <w:r w:rsidRPr="0040582E">
        <w:rPr>
          <w:rFonts w:eastAsia="Calibri"/>
        </w:rPr>
        <w:t xml:space="preserve">.  </w:t>
      </w:r>
      <w:proofErr w:type="gramStart"/>
      <w:r w:rsidRPr="0040582E">
        <w:rPr>
          <w:rFonts w:eastAsia="Calibri"/>
        </w:rPr>
        <w:t>Контроль за</w:t>
      </w:r>
      <w:proofErr w:type="gramEnd"/>
      <w:r w:rsidRPr="0040582E">
        <w:rPr>
          <w:rFonts w:eastAsia="Calibri"/>
        </w:rPr>
        <w:t xml:space="preserve"> исполнением настоящего постановления оставляю за собой.</w:t>
      </w:r>
    </w:p>
    <w:p w:rsidR="005B4F23" w:rsidRPr="0040582E" w:rsidRDefault="005B4F23" w:rsidP="005B4F23">
      <w:pPr>
        <w:pStyle w:val="ae"/>
        <w:jc w:val="both"/>
        <w:rPr>
          <w:rFonts w:eastAsia="Calibri"/>
        </w:rPr>
      </w:pPr>
    </w:p>
    <w:p w:rsidR="005B4F23" w:rsidRDefault="005B4F23" w:rsidP="005B4F23">
      <w:pPr>
        <w:pStyle w:val="ae"/>
        <w:jc w:val="both"/>
        <w:rPr>
          <w:rFonts w:eastAsia="Calibri"/>
        </w:rPr>
      </w:pPr>
    </w:p>
    <w:p w:rsidR="005B4F23" w:rsidRDefault="005B4F23" w:rsidP="005B4F23">
      <w:pPr>
        <w:pStyle w:val="ae"/>
        <w:jc w:val="both"/>
        <w:rPr>
          <w:rFonts w:eastAsia="Calibri"/>
        </w:rPr>
      </w:pPr>
    </w:p>
    <w:p w:rsidR="005B4F23" w:rsidRDefault="005B4F23" w:rsidP="005B4F23">
      <w:pPr>
        <w:pStyle w:val="ae"/>
        <w:jc w:val="both"/>
        <w:rPr>
          <w:rFonts w:eastAsia="Calibri"/>
        </w:rPr>
      </w:pPr>
    </w:p>
    <w:p w:rsidR="005B4F23" w:rsidRDefault="005B4F23" w:rsidP="005B4F23">
      <w:pPr>
        <w:pStyle w:val="ae"/>
        <w:jc w:val="both"/>
        <w:rPr>
          <w:rFonts w:eastAsia="Calibri"/>
        </w:rPr>
      </w:pPr>
    </w:p>
    <w:p w:rsidR="005B4F23" w:rsidRPr="0040582E" w:rsidRDefault="005B4F23" w:rsidP="005B4F23">
      <w:pPr>
        <w:pStyle w:val="ae"/>
        <w:jc w:val="both"/>
        <w:rPr>
          <w:rFonts w:eastAsia="Calibri"/>
        </w:rPr>
      </w:pPr>
    </w:p>
    <w:p w:rsidR="005B4F23" w:rsidRPr="0040582E" w:rsidRDefault="005B4F23" w:rsidP="005B4F23">
      <w:pPr>
        <w:pStyle w:val="ae"/>
        <w:jc w:val="both"/>
      </w:pPr>
      <w:r w:rsidRPr="0040582E">
        <w:rPr>
          <w:rFonts w:eastAsia="Calibri"/>
        </w:rPr>
        <w:t xml:space="preserve">Глава </w:t>
      </w:r>
      <w:r>
        <w:rPr>
          <w:rFonts w:eastAsia="Calibri"/>
        </w:rPr>
        <w:t>Афанасьевского</w:t>
      </w:r>
      <w:r w:rsidRPr="0040582E">
        <w:rPr>
          <w:rFonts w:eastAsia="Calibri"/>
        </w:rPr>
        <w:t xml:space="preserve"> </w:t>
      </w:r>
      <w:r>
        <w:t xml:space="preserve">                                                                                   М.В. Черняева сельского поселения</w:t>
      </w:r>
    </w:p>
    <w:p w:rsidR="005B4F23" w:rsidRPr="0040582E" w:rsidRDefault="005B4F23" w:rsidP="005B4F23">
      <w:pPr>
        <w:pStyle w:val="ae"/>
        <w:jc w:val="both"/>
      </w:pPr>
    </w:p>
    <w:p w:rsidR="005B4F23" w:rsidRPr="00902A2A" w:rsidRDefault="005B4F23" w:rsidP="005B4F23">
      <w:pPr>
        <w:pStyle w:val="ae"/>
        <w:jc w:val="both"/>
        <w:rPr>
          <w:rFonts w:eastAsia="Calibri"/>
        </w:rPr>
        <w:sectPr w:rsidR="005B4F23" w:rsidRPr="00902A2A" w:rsidSect="00B555FB">
          <w:pgSz w:w="11906" w:h="16838"/>
          <w:pgMar w:top="1135" w:right="849" w:bottom="993" w:left="1701" w:header="709" w:footer="709" w:gutter="0"/>
          <w:cols w:space="708"/>
          <w:docGrid w:linePitch="360"/>
        </w:sectPr>
      </w:pPr>
    </w:p>
    <w:p w:rsidR="005B4F23" w:rsidRPr="00902A2A" w:rsidRDefault="005B4F23" w:rsidP="005B4F23">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5B4F23" w:rsidRPr="00902A2A" w:rsidRDefault="005B4F23" w:rsidP="005B4F23">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к муниципальной программе</w:t>
      </w:r>
    </w:p>
    <w:p w:rsidR="005B4F23" w:rsidRPr="00902A2A" w:rsidRDefault="005B4F23" w:rsidP="005B4F2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902A2A">
        <w:rPr>
          <w:rFonts w:ascii="Times New Roman" w:eastAsia="Times New Roman" w:hAnsi="Times New Roman" w:cs="Times New Roman"/>
          <w:b/>
          <w:sz w:val="24"/>
          <w:szCs w:val="24"/>
        </w:rPr>
        <w:t>«</w:t>
      </w:r>
      <w:r w:rsidRPr="00902A2A">
        <w:rPr>
          <w:rFonts w:ascii="Times New Roman" w:eastAsia="Times New Roman" w:hAnsi="Times New Roman" w:cs="Times New Roman"/>
          <w:sz w:val="24"/>
          <w:szCs w:val="24"/>
        </w:rPr>
        <w:t>Социально-экономическое развитие</w:t>
      </w:r>
    </w:p>
    <w:p w:rsidR="005B4F23" w:rsidRPr="00902A2A" w:rsidRDefault="005B4F23" w:rsidP="005B4F23">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02A2A">
        <w:rPr>
          <w:rFonts w:ascii="Times New Roman" w:eastAsia="Calibri" w:hAnsi="Times New Roman" w:cs="Times New Roman"/>
          <w:sz w:val="24"/>
          <w:szCs w:val="24"/>
        </w:rPr>
        <w:t>территории сельского поселения на 2024-2028гг</w:t>
      </w:r>
    </w:p>
    <w:p w:rsidR="005B4F23" w:rsidRPr="00902A2A" w:rsidRDefault="005B4F23" w:rsidP="005B4F2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p w:rsidR="005B4F23" w:rsidRPr="00902A2A" w:rsidRDefault="005B4F23" w:rsidP="005B4F2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902A2A">
        <w:rPr>
          <w:rFonts w:ascii="Times New Roman" w:eastAsia="Calibri" w:hAnsi="Times New Roman" w:cs="Times New Roman"/>
          <w:b/>
          <w:sz w:val="24"/>
          <w:szCs w:val="24"/>
        </w:rPr>
        <w:t>Ресурсное обеспечение муниципальной программы «Социально-экономическое развитие территории сельс</w:t>
      </w:r>
      <w:r>
        <w:rPr>
          <w:rFonts w:ascii="Times New Roman" w:eastAsia="Calibri" w:hAnsi="Times New Roman" w:cs="Times New Roman"/>
          <w:b/>
          <w:sz w:val="24"/>
          <w:szCs w:val="24"/>
        </w:rPr>
        <w:t>кого поселения» за счет сре</w:t>
      </w:r>
      <w:proofErr w:type="gramStart"/>
      <w:r>
        <w:rPr>
          <w:rFonts w:ascii="Times New Roman" w:eastAsia="Calibri" w:hAnsi="Times New Roman" w:cs="Times New Roman"/>
          <w:b/>
          <w:sz w:val="24"/>
          <w:szCs w:val="24"/>
        </w:rPr>
        <w:t xml:space="preserve">дств </w:t>
      </w:r>
      <w:r w:rsidRPr="00902A2A">
        <w:rPr>
          <w:rFonts w:ascii="Times New Roman" w:eastAsia="Calibri" w:hAnsi="Times New Roman" w:cs="Times New Roman"/>
          <w:b/>
          <w:sz w:val="24"/>
          <w:szCs w:val="24"/>
        </w:rPr>
        <w:t>пр</w:t>
      </w:r>
      <w:proofErr w:type="gramEnd"/>
      <w:r w:rsidRPr="00902A2A">
        <w:rPr>
          <w:rFonts w:ascii="Times New Roman" w:eastAsia="Calibri" w:hAnsi="Times New Roman" w:cs="Times New Roman"/>
          <w:b/>
          <w:sz w:val="24"/>
          <w:szCs w:val="24"/>
        </w:rPr>
        <w:t xml:space="preserve">едусмотренных в бюджете </w:t>
      </w:r>
      <w:r>
        <w:rPr>
          <w:rFonts w:ascii="Times New Roman" w:eastAsia="Calibri" w:hAnsi="Times New Roman" w:cs="Times New Roman"/>
          <w:b/>
          <w:sz w:val="24"/>
          <w:szCs w:val="24"/>
        </w:rPr>
        <w:t>Афанасьевского</w:t>
      </w:r>
      <w:r w:rsidRPr="00902A2A">
        <w:rPr>
          <w:rFonts w:ascii="Times New Roman" w:eastAsia="Calibri" w:hAnsi="Times New Roman" w:cs="Times New Roman"/>
          <w:b/>
          <w:sz w:val="24"/>
          <w:szCs w:val="24"/>
        </w:rPr>
        <w:t xml:space="preserve"> сельского поселения</w:t>
      </w:r>
    </w:p>
    <w:p w:rsidR="005B4F23" w:rsidRPr="00902A2A" w:rsidRDefault="005B4F23" w:rsidP="005B4F2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p>
    <w:tbl>
      <w:tblPr>
        <w:tblW w:w="14523" w:type="dxa"/>
        <w:tblLayout w:type="fixed"/>
        <w:tblCellMar>
          <w:top w:w="75" w:type="dxa"/>
          <w:left w:w="0" w:type="dxa"/>
          <w:bottom w:w="75" w:type="dxa"/>
          <w:right w:w="0" w:type="dxa"/>
        </w:tblCellMar>
        <w:tblLook w:val="0000" w:firstRow="0" w:lastRow="0" w:firstColumn="0" w:lastColumn="0" w:noHBand="0" w:noVBand="0"/>
      </w:tblPr>
      <w:tblGrid>
        <w:gridCol w:w="2759"/>
        <w:gridCol w:w="1842"/>
        <w:gridCol w:w="2408"/>
        <w:gridCol w:w="1423"/>
        <w:gridCol w:w="1275"/>
        <w:gridCol w:w="1269"/>
        <w:gridCol w:w="1272"/>
        <w:gridCol w:w="9"/>
        <w:gridCol w:w="29"/>
        <w:gridCol w:w="1066"/>
        <w:gridCol w:w="35"/>
        <w:gridCol w:w="9"/>
        <w:gridCol w:w="1083"/>
        <w:gridCol w:w="17"/>
        <w:gridCol w:w="12"/>
        <w:gridCol w:w="15"/>
      </w:tblGrid>
      <w:tr w:rsidR="005B4F23" w:rsidRPr="00902A2A" w:rsidTr="00B555FB">
        <w:trPr>
          <w:gridAfter w:val="2"/>
          <w:wAfter w:w="9" w:type="pct"/>
          <w:trHeight w:val="83"/>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Наименование программы, подпрограммы, основного мероприятия, мероприятия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Ответственный исполнитель, соисполнители, участники</w:t>
            </w:r>
          </w:p>
        </w:tc>
        <w:tc>
          <w:tcPr>
            <w:tcW w:w="8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Источники финансирования</w:t>
            </w:r>
          </w:p>
        </w:tc>
        <w:tc>
          <w:tcPr>
            <w:tcW w:w="2578"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Расходы (</w:t>
            </w:r>
            <w:proofErr w:type="spellStart"/>
            <w:r w:rsidRPr="00902A2A">
              <w:rPr>
                <w:rFonts w:ascii="Times New Roman" w:eastAsia="Calibri" w:hAnsi="Times New Roman" w:cs="Times New Roman"/>
                <w:sz w:val="24"/>
                <w:szCs w:val="24"/>
              </w:rPr>
              <w:t>ты</w:t>
            </w:r>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xml:space="preserve">. </w:t>
            </w:r>
            <w:r w:rsidRPr="00902A2A">
              <w:rPr>
                <w:rFonts w:ascii="Times New Roman" w:eastAsia="Calibri" w:hAnsi="Times New Roman" w:cs="Times New Roman"/>
                <w:sz w:val="24"/>
                <w:szCs w:val="24"/>
              </w:rPr>
              <w:t>руб.), годы</w:t>
            </w:r>
          </w:p>
        </w:tc>
      </w:tr>
      <w:tr w:rsidR="005B4F23" w:rsidRPr="00902A2A" w:rsidTr="00B555FB">
        <w:trPr>
          <w:gridAfter w:val="3"/>
          <w:wAfter w:w="15" w:type="pct"/>
          <w:trHeight w:val="32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2024г</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2025г</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2026г</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2027г</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2028г</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r>
      <w:tr w:rsidR="005B4F23" w:rsidRPr="00902A2A" w:rsidTr="00B555FB">
        <w:trPr>
          <w:gridAfter w:val="3"/>
          <w:wAfter w:w="15" w:type="pct"/>
          <w:trHeight w:val="416"/>
        </w:trPr>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w:t>
            </w: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5</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6</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8</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Программа</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«Социально-экономическое развитие территории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МКУК</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КДЦ д</w:t>
            </w:r>
            <w:r w:rsidRPr="00902A2A">
              <w:rPr>
                <w:rFonts w:ascii="Times New Roman" w:eastAsia="Calibri" w:hAnsi="Times New Roman" w:cs="Times New Roman"/>
                <w:sz w:val="24"/>
                <w:szCs w:val="24"/>
              </w:rPr>
              <w:t>.</w:t>
            </w:r>
            <w:r>
              <w:rPr>
                <w:rFonts w:ascii="Times New Roman" w:eastAsia="Calibri" w:hAnsi="Times New Roman" w:cs="Times New Roman"/>
                <w:sz w:val="24"/>
                <w:szCs w:val="24"/>
              </w:rPr>
              <w:t>Афанасьева</w:t>
            </w: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14296,15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11546,8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11431,6</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12730,0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12730,0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63650,0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Местный бюджет (далее – 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13826,0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11826,0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11826,0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11826,0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11826,0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59130,0</w:t>
            </w:r>
          </w:p>
        </w:tc>
      </w:tr>
      <w:tr w:rsidR="005B4F23" w:rsidRPr="00902A2A" w:rsidTr="00B555FB">
        <w:trPr>
          <w:gridAfter w:val="3"/>
          <w:wAfter w:w="15" w:type="pct"/>
          <w:trHeight w:val="559"/>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Средства районного бюджета, предусмотренные в местном бюджете (далее – РБ) – при наличии </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Средства областного бюджета, предусмотренные в местном бюджете (далее - </w:t>
            </w:r>
            <w:proofErr w:type="gramStart"/>
            <w:r w:rsidRPr="00902A2A">
              <w:rPr>
                <w:rFonts w:ascii="Times New Roman" w:eastAsia="Calibri" w:hAnsi="Times New Roman" w:cs="Times New Roman"/>
                <w:sz w:val="24"/>
                <w:szCs w:val="24"/>
              </w:rPr>
              <w:t>ОБ</w:t>
            </w:r>
            <w:proofErr w:type="gramEnd"/>
            <w:r w:rsidRPr="00902A2A">
              <w:rPr>
                <w:rFonts w:ascii="Times New Roman" w:eastAsia="Calibri" w:hAnsi="Times New Roman" w:cs="Times New Roman"/>
                <w:sz w:val="24"/>
                <w:szCs w:val="24"/>
              </w:rPr>
              <w:t>)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1045,5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Средства федерального бюджета, </w:t>
            </w:r>
            <w:r w:rsidRPr="00902A2A">
              <w:rPr>
                <w:rFonts w:ascii="Times New Roman" w:eastAsia="Calibri" w:hAnsi="Times New Roman" w:cs="Times New Roman"/>
                <w:sz w:val="24"/>
                <w:szCs w:val="24"/>
              </w:rPr>
              <w:lastRenderedPageBreak/>
              <w:t>предусмотренные в местном бюджете (далее - ФБ)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2342,1</w:t>
            </w:r>
          </w:p>
        </w:tc>
      </w:tr>
      <w:tr w:rsidR="005B4F23" w:rsidRPr="00902A2A" w:rsidTr="00B555FB">
        <w:trPr>
          <w:gridAfter w:val="3"/>
          <w:wAfter w:w="15" w:type="pct"/>
          <w:trHeight w:val="853"/>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16"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Иные источники, предусмотренные в местном бюджете (далее - ИИ) - при наличии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Подпрограмма 1</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i/>
                <w:sz w:val="24"/>
                <w:szCs w:val="24"/>
              </w:rPr>
              <w:t>«</w:t>
            </w:r>
            <w:r w:rsidRPr="00902A2A">
              <w:rPr>
                <w:rFonts w:ascii="Times New Roman" w:eastAsia="Calibri" w:hAnsi="Times New Roman" w:cs="Times New Roman"/>
                <w:sz w:val="24"/>
                <w:szCs w:val="24"/>
              </w:rPr>
              <w:t xml:space="preserve">Обеспечение деятельности главы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и администрации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7127,3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7156,7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7129,2</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5177,7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04"/>
              <w:jc w:val="center"/>
              <w:rPr>
                <w:rFonts w:ascii="Times New Roman" w:eastAsia="Calibri" w:hAnsi="Times New Roman" w:cs="Times New Roman"/>
                <w:sz w:val="24"/>
                <w:szCs w:val="24"/>
              </w:rPr>
            </w:pPr>
            <w:r>
              <w:rPr>
                <w:rFonts w:ascii="Times New Roman" w:eastAsia="Calibri" w:hAnsi="Times New Roman" w:cs="Times New Roman"/>
                <w:sz w:val="24"/>
                <w:szCs w:val="24"/>
              </w:rPr>
              <w:t>5177,7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25888,5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4673,7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4673,7</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4673,7</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4673,7</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ind w:left="-204"/>
              <w:jc w:val="center"/>
              <w:rPr>
                <w:rFonts w:ascii="Times New Roman" w:eastAsia="Calibri" w:hAnsi="Times New Roman" w:cs="Times New Roman"/>
                <w:sz w:val="24"/>
                <w:szCs w:val="24"/>
              </w:rPr>
            </w:pPr>
            <w:r>
              <w:rPr>
                <w:rFonts w:ascii="Times New Roman" w:eastAsia="Calibri" w:hAnsi="Times New Roman" w:cs="Times New Roman"/>
                <w:sz w:val="24"/>
                <w:szCs w:val="24"/>
              </w:rPr>
              <w:t>4673,7</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23368,5</w:t>
            </w:r>
          </w:p>
        </w:tc>
      </w:tr>
      <w:tr w:rsidR="005B4F23" w:rsidRPr="00902A2A" w:rsidTr="00B555FB">
        <w:trPr>
          <w:gridAfter w:val="3"/>
          <w:wAfter w:w="15" w:type="pct"/>
          <w:trHeight w:val="120"/>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245,5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2342,1</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1.1.</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Обеспечение деятельности главы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и Администрации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3770,0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3800,1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3821,9</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4565,9</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4565,9</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22829,5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3062,0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4062,0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4062,0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4062,0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4062,0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20310,0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49,1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245,5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454,9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471,8</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2342,1</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1.2.</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 xml:space="preserve">Управлением муниципальным долгом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r w:rsidRPr="00902A2A">
              <w:rPr>
                <w:rFonts w:ascii="Times New Roman" w:eastAsia="Calibri" w:hAnsi="Times New Roman" w:cs="Times New Roman"/>
                <w:sz w:val="24"/>
                <w:szCs w:val="24"/>
              </w:rPr>
              <w:lastRenderedPageBreak/>
              <w:t>с/п.</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10,0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10,0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1.3.</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Пенсионное обеспечение граждан, </w:t>
            </w:r>
            <w:proofErr w:type="gramStart"/>
            <w:r w:rsidRPr="00902A2A">
              <w:rPr>
                <w:rFonts w:ascii="Times New Roman" w:eastAsia="Calibri" w:hAnsi="Times New Roman" w:cs="Times New Roman"/>
                <w:sz w:val="24"/>
                <w:szCs w:val="24"/>
              </w:rPr>
              <w:t>замещавшим</w:t>
            </w:r>
            <w:proofErr w:type="gramEnd"/>
            <w:r w:rsidRPr="00902A2A">
              <w:rPr>
                <w:rFonts w:ascii="Times New Roman" w:eastAsia="Calibri" w:hAnsi="Times New Roman" w:cs="Times New Roman"/>
                <w:sz w:val="24"/>
                <w:szCs w:val="24"/>
              </w:rPr>
              <w:t xml:space="preserve"> должности главы сельских поселений и муниципальных служащих органов местного самоуправления сельских поселений</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2920,5</w:t>
            </w:r>
          </w:p>
        </w:tc>
      </w:tr>
      <w:tr w:rsidR="005B4F23" w:rsidRPr="00902A2A" w:rsidTr="00B555FB">
        <w:trPr>
          <w:gridAfter w:val="3"/>
          <w:wAfter w:w="15" w:type="pct"/>
          <w:trHeight w:val="376"/>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584,1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584,1</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584,1</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584,1</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584,1</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2920,5</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47"/>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pBdr>
                <w:top w:val="single" w:sz="6" w:space="0" w:color="auto"/>
              </w:pBdr>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1.4.</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Повышение квалификации муниципальных служащих</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Pr>
                <w:rFonts w:ascii="Times New Roman" w:eastAsia="Calibri" w:hAnsi="Times New Roman" w:cs="Times New Roman"/>
                <w:bCs/>
                <w:sz w:val="24"/>
                <w:szCs w:val="24"/>
              </w:rPr>
              <w:t>2</w:t>
            </w:r>
            <w:r w:rsidRPr="00902A2A">
              <w:rPr>
                <w:rFonts w:ascii="Times New Roman" w:eastAsia="Calibri" w:hAnsi="Times New Roman" w:cs="Times New Roman"/>
                <w:bCs/>
                <w:sz w:val="24"/>
                <w:szCs w:val="24"/>
              </w:rPr>
              <w:t>5,0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Pr>
                <w:rFonts w:ascii="Times New Roman" w:eastAsia="Calibri" w:hAnsi="Times New Roman" w:cs="Times New Roman"/>
                <w:bCs/>
                <w:sz w:val="24"/>
                <w:szCs w:val="24"/>
              </w:rPr>
              <w:t>2</w:t>
            </w:r>
            <w:r w:rsidRPr="00902A2A">
              <w:rPr>
                <w:rFonts w:ascii="Times New Roman" w:eastAsia="Calibri" w:hAnsi="Times New Roman" w:cs="Times New Roman"/>
                <w:bCs/>
                <w:sz w:val="24"/>
                <w:szCs w:val="24"/>
              </w:rPr>
              <w:t>5,0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902A2A">
              <w:rPr>
                <w:rFonts w:ascii="Times New Roman" w:eastAsia="Calibri" w:hAnsi="Times New Roman" w:cs="Times New Roman"/>
                <w:sz w:val="24"/>
                <w:szCs w:val="24"/>
              </w:rPr>
              <w:t>5,0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5,0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5,0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25,0</w:t>
            </w:r>
          </w:p>
        </w:tc>
      </w:tr>
      <w:tr w:rsidR="005B4F23" w:rsidRPr="00902A2A" w:rsidTr="00B555FB">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5,0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5,0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5,0</w:t>
            </w:r>
          </w:p>
        </w:tc>
        <w:tc>
          <w:tcPr>
            <w:tcW w:w="441" w:type="pct"/>
            <w:gridSpan w:val="2"/>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5,0</w:t>
            </w:r>
          </w:p>
        </w:tc>
        <w:tc>
          <w:tcPr>
            <w:tcW w:w="377" w:type="pct"/>
            <w:gridSpan w:val="2"/>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5,0</w:t>
            </w:r>
          </w:p>
        </w:tc>
        <w:tc>
          <w:tcPr>
            <w:tcW w:w="388" w:type="pct"/>
            <w:gridSpan w:val="3"/>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25,0</w:t>
            </w:r>
          </w:p>
        </w:tc>
      </w:tr>
      <w:tr w:rsidR="005B4F23" w:rsidRPr="00902A2A" w:rsidTr="00B555FB">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3"/>
          <w:wAfter w:w="1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2F288C">
              <w:rPr>
                <w:rFonts w:ascii="Times New Roman" w:eastAsia="Calibri" w:hAnsi="Times New Roman" w:cs="Times New Roman"/>
                <w:sz w:val="24"/>
                <w:szCs w:val="24"/>
                <w:u w:val="single"/>
              </w:rPr>
              <w:t>Основное мероприятие 1.5</w:t>
            </w:r>
          </w:p>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2F288C">
              <w:rPr>
                <w:rFonts w:ascii="Times New Roman" w:eastAsia="Calibri" w:hAnsi="Times New Roman" w:cs="Times New Roman"/>
                <w:sz w:val="24"/>
                <w:szCs w:val="24"/>
              </w:rPr>
              <w:lastRenderedPageBreak/>
              <w:t>Управление средствами резервного фонда администрации Афанасьевского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100,0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100,0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A731C7"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A731C7">
              <w:rPr>
                <w:rFonts w:ascii="Times New Roman" w:eastAsia="Calibri" w:hAnsi="Times New Roman" w:cs="Times New Roman"/>
                <w:sz w:val="24"/>
                <w:szCs w:val="24"/>
                <w:u w:val="single"/>
              </w:rPr>
              <w:t xml:space="preserve">Основное мероприятие 1.6 </w:t>
            </w:r>
          </w:p>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A731C7">
              <w:rPr>
                <w:rFonts w:ascii="Times New Roman" w:eastAsia="Calibri" w:hAnsi="Times New Roman" w:cs="Times New Roman"/>
                <w:sz w:val="24"/>
                <w:szCs w:val="24"/>
              </w:rPr>
              <w:t xml:space="preserve">«Межбюджетные трансферты бюджета муниципальных </w:t>
            </w:r>
            <w:proofErr w:type="gramStart"/>
            <w:r w:rsidRPr="00A731C7">
              <w:rPr>
                <w:rFonts w:ascii="Times New Roman" w:eastAsia="Calibri" w:hAnsi="Times New Roman" w:cs="Times New Roman"/>
                <w:sz w:val="24"/>
                <w:szCs w:val="24"/>
              </w:rPr>
              <w:t>районах</w:t>
            </w:r>
            <w:proofErr w:type="gramEnd"/>
            <w:r w:rsidRPr="00A731C7">
              <w:rPr>
                <w:rFonts w:ascii="Times New Roman" w:eastAsia="Calibri" w:hAnsi="Times New Roman" w:cs="Times New Roman"/>
                <w:sz w:val="24"/>
                <w:szCs w:val="24"/>
              </w:rPr>
              <w:t xml:space="preserve"> из бюджетов поселений на осуществление части</w:t>
            </w:r>
            <w:r w:rsidRPr="002F288C">
              <w:rPr>
                <w:rFonts w:ascii="Times New Roman" w:eastAsia="Calibri" w:hAnsi="Times New Roman" w:cs="Times New Roman"/>
                <w:sz w:val="24"/>
                <w:szCs w:val="24"/>
              </w:rPr>
              <w:t xml:space="preserve"> полномочий по решению вопросов местного значения в соответствии заключенными соглашениями</w:t>
            </w:r>
            <w:r w:rsidRPr="002F288C">
              <w:rPr>
                <w:rFonts w:ascii="Times New Roman" w:eastAsia="Calibri" w:hAnsi="Times New Roman" w:cs="Times New Roman"/>
                <w:sz w:val="24"/>
                <w:szCs w:val="24"/>
                <w:u w:val="single"/>
              </w:rPr>
              <w:t>»</w:t>
            </w:r>
          </w:p>
          <w:p w:rsidR="005B4F23" w:rsidRPr="002F288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13631,0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2726,2</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13631</w:t>
            </w: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7"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2" w:type="pct"/>
            <w:gridSpan w:val="3"/>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Подпрограмма 2</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«Повышение эффективности бюджетных расходов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с/п.</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15</w:t>
            </w:r>
            <w:r w:rsidRPr="00902A2A">
              <w:rPr>
                <w:rFonts w:ascii="Times New Roman" w:hAnsi="Times New Roman" w:cs="Times New Roman"/>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395" w:type="pct"/>
            <w:gridSpan w:val="5"/>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388"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w:t>
            </w:r>
            <w:r w:rsidRPr="00902A2A">
              <w:rPr>
                <w:rFonts w:ascii="Times New Roman" w:hAnsi="Times New Roman" w:cs="Times New Roman"/>
                <w:sz w:val="24"/>
                <w:szCs w:val="24"/>
              </w:rPr>
              <w:t>8,0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15</w:t>
            </w:r>
            <w:r w:rsidRPr="00902A2A">
              <w:rPr>
                <w:rFonts w:ascii="Times New Roman" w:hAnsi="Times New Roman" w:cs="Times New Roman"/>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395" w:type="pct"/>
            <w:gridSpan w:val="5"/>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9,6</w:t>
            </w:r>
          </w:p>
        </w:tc>
        <w:tc>
          <w:tcPr>
            <w:tcW w:w="388"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w:t>
            </w:r>
            <w:r w:rsidRPr="00902A2A">
              <w:rPr>
                <w:rFonts w:ascii="Times New Roman" w:hAnsi="Times New Roman" w:cs="Times New Roman"/>
                <w:sz w:val="24"/>
                <w:szCs w:val="24"/>
              </w:rPr>
              <w:t>8,0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Подпрограмма 3</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 xml:space="preserve">«Развитие инфраструктуры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1478,7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1914,6</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1547,3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7226,5</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1045,3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1445,3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1445,3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1445,3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6426,5</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400,0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400,00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800,0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rPr>
              <w:t xml:space="preserve"> </w:t>
            </w:r>
            <w:r w:rsidRPr="00902A2A">
              <w:rPr>
                <w:rFonts w:ascii="Times New Roman" w:eastAsia="Calibri" w:hAnsi="Times New Roman" w:cs="Times New Roman"/>
                <w:sz w:val="24"/>
                <w:szCs w:val="24"/>
                <w:u w:val="single"/>
              </w:rPr>
              <w:t>Основное мероприятие 3.1.</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Ремонт и содержание автомобильных дорог</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1036,5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1067,9</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1105,1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4049,4</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4049,4</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20032,5</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845,3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845,3</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845,3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845,3</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845,3</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4225,0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326"/>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3.2.</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Организация благоустройства территории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80,8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1500,0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80,8</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142,0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142,0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300.0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300.0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150</w:t>
            </w:r>
            <w:r w:rsidRPr="00902A2A">
              <w:rPr>
                <w:rFonts w:ascii="Times New Roman" w:hAnsi="Times New Roman" w:cs="Times New Roman"/>
                <w:sz w:val="24"/>
                <w:szCs w:val="24"/>
              </w:rPr>
              <w:t>0,0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 xml:space="preserve">Основное мероприятие </w:t>
            </w:r>
            <w:r w:rsidRPr="00902A2A">
              <w:rPr>
                <w:rFonts w:ascii="Times New Roman" w:eastAsia="Calibri" w:hAnsi="Times New Roman" w:cs="Times New Roman"/>
                <w:sz w:val="24"/>
                <w:szCs w:val="24"/>
                <w:u w:val="single"/>
              </w:rPr>
              <w:lastRenderedPageBreak/>
              <w:t>3.3.</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Организация водоснабжения населения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 xml:space="preserve"> 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lastRenderedPageBreak/>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15</w:t>
            </w:r>
            <w:r w:rsidRPr="00902A2A">
              <w:rPr>
                <w:rFonts w:ascii="Times New Roman" w:eastAsia="Calibri" w:hAnsi="Times New Roman" w:cs="Times New Roman"/>
                <w:sz w:val="24"/>
                <w:szCs w:val="24"/>
              </w:rPr>
              <w:t>00,0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704,5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bCs/>
                <w:sz w:val="24"/>
                <w:szCs w:val="24"/>
              </w:rPr>
              <w:t>30</w:t>
            </w:r>
            <w:r w:rsidRPr="00902A2A">
              <w:rPr>
                <w:rFonts w:ascii="Times New Roman" w:eastAsia="Calibri" w:hAnsi="Times New Roman" w:cs="Times New Roman"/>
                <w:bCs/>
                <w:sz w:val="24"/>
                <w:szCs w:val="24"/>
              </w:rPr>
              <w:t>0,0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rPr>
                <w:rFonts w:ascii="Times New Roman" w:hAnsi="Times New Roman" w:cs="Times New Roman"/>
                <w:sz w:val="24"/>
                <w:szCs w:val="24"/>
              </w:rPr>
            </w:pPr>
            <w:r>
              <w:rPr>
                <w:rFonts w:ascii="Times New Roman" w:hAnsi="Times New Roman" w:cs="Times New Roman"/>
                <w:sz w:val="24"/>
                <w:szCs w:val="24"/>
              </w:rPr>
              <w:t>15</w:t>
            </w:r>
            <w:r w:rsidRPr="00902A2A">
              <w:rPr>
                <w:rFonts w:ascii="Times New Roman" w:hAnsi="Times New Roman" w:cs="Times New Roman"/>
                <w:sz w:val="24"/>
                <w:szCs w:val="24"/>
              </w:rPr>
              <w:t>00,0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3.4.</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Проведение оценки объектов муниципальной собственности.</w:t>
            </w:r>
          </w:p>
        </w:tc>
        <w:tc>
          <w:tcPr>
            <w:tcW w:w="6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8"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Подпрограмма 4.</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i/>
                <w:sz w:val="24"/>
                <w:szCs w:val="24"/>
              </w:rPr>
              <w:t>«</w:t>
            </w:r>
            <w:r w:rsidRPr="00902A2A">
              <w:rPr>
                <w:rFonts w:ascii="Times New Roman" w:eastAsia="Calibri" w:hAnsi="Times New Roman" w:cs="Times New Roman"/>
                <w:sz w:val="24"/>
                <w:szCs w:val="24"/>
              </w:rPr>
              <w:t xml:space="preserve">Обеспечение комплексного пространственного и территориального развития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20</w:t>
            </w: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20</w:t>
            </w: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100</w:t>
            </w:r>
            <w:r w:rsidRPr="00902A2A">
              <w:rPr>
                <w:rFonts w:ascii="Times New Roman"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22</w:t>
            </w: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20</w:t>
            </w: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20</w:t>
            </w: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100,0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lastRenderedPageBreak/>
              <w:t>Основное мероприятие 4.1</w:t>
            </w:r>
          </w:p>
          <w:p w:rsidR="005B4F23" w:rsidRPr="00902A2A" w:rsidRDefault="005B4F23" w:rsidP="00B555FB">
            <w:pPr>
              <w:widowControl w:val="0"/>
              <w:autoSpaceDE w:val="0"/>
              <w:autoSpaceDN w:val="0"/>
              <w:adjustRightInd w:val="0"/>
              <w:spacing w:after="0" w:line="216"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Проведение топографических, геодезических, картографических и кадастровых работ</w:t>
            </w:r>
          </w:p>
          <w:p w:rsidR="005B4F23" w:rsidRPr="00902A2A" w:rsidRDefault="005B4F23" w:rsidP="00B555FB">
            <w:pPr>
              <w:widowControl w:val="0"/>
              <w:autoSpaceDE w:val="0"/>
              <w:autoSpaceDN w:val="0"/>
              <w:adjustRightInd w:val="0"/>
              <w:spacing w:after="0" w:line="20"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100</w:t>
            </w:r>
            <w:r w:rsidRPr="00902A2A">
              <w:rPr>
                <w:rFonts w:ascii="Times New Roman"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17,0</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10</w:t>
            </w:r>
            <w:r w:rsidRPr="00902A2A">
              <w:rPr>
                <w:rFonts w:ascii="Times New Roman" w:hAnsi="Times New Roman" w:cs="Times New Roman"/>
                <w:sz w:val="24"/>
                <w:szCs w:val="24"/>
              </w:rPr>
              <w:t>0,0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4"/>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60"/>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4.2</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rPr>
              <w:t xml:space="preserve">Обеспечение градостроительной и землеустроительной деятельности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58"/>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8"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97"/>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Подпрограмма 5.</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«Обеспечение комплексных мер безопасности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roofErr w:type="gramStart"/>
            <w:r w:rsidRPr="00902A2A">
              <w:rPr>
                <w:rFonts w:ascii="Times New Roman" w:eastAsia="Calibri" w:hAnsi="Times New Roman" w:cs="Times New Roman"/>
                <w:sz w:val="24"/>
                <w:szCs w:val="24"/>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252,5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50</w:t>
            </w:r>
            <w:r w:rsidRPr="00902A2A">
              <w:rPr>
                <w:rFonts w:ascii="Times New Roman" w:eastAsia="Calibri" w:hAnsi="Times New Roman" w:cs="Times New Roman"/>
                <w:sz w:val="24"/>
                <w:szCs w:val="24"/>
              </w:rPr>
              <w:t>,5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52,5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lastRenderedPageBreak/>
              <w:t>Основное мероприятие 5.1</w:t>
            </w:r>
          </w:p>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rPr>
              <w:t>"Обеспечение первичных мер пожарной безопасности в границах населённых пунктов.</w:t>
            </w:r>
          </w:p>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u w:val="single"/>
              </w:rPr>
              <w:t xml:space="preserve"> </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902A2A">
              <w:rPr>
                <w:rFonts w:ascii="Times New Roman" w:eastAsia="Calibri" w:hAnsi="Times New Roman" w:cs="Times New Roman"/>
                <w:sz w:val="24"/>
                <w:szCs w:val="24"/>
              </w:rPr>
              <w:t>50,0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2</w:t>
            </w:r>
            <w:r w:rsidRPr="00902A2A">
              <w:rPr>
                <w:rFonts w:ascii="Times New Roman" w:hAnsi="Times New Roman" w:cs="Times New Roman"/>
                <w:sz w:val="24"/>
                <w:szCs w:val="24"/>
              </w:rPr>
              <w:t>50,0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274"/>
        </w:trPr>
        <w:tc>
          <w:tcPr>
            <w:tcW w:w="950" w:type="pct"/>
            <w:vMerge w:val="restart"/>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u w:val="single"/>
              </w:rPr>
              <w:t>Основное мероприятие 5.2</w:t>
            </w:r>
            <w:r w:rsidRPr="00902A2A">
              <w:rPr>
                <w:rFonts w:ascii="Times New Roman" w:eastAsia="Calibri" w:hAnsi="Times New Roman" w:cs="Times New Roman"/>
                <w:sz w:val="24"/>
                <w:szCs w:val="24"/>
              </w:rPr>
              <w:t xml:space="preserve"> «Профилактика безнадзорности и правонарушений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Администрации</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2,5</w:t>
            </w:r>
          </w:p>
        </w:tc>
      </w:tr>
      <w:tr w:rsidR="005B4F23" w:rsidRPr="00902A2A" w:rsidTr="00B555FB">
        <w:trPr>
          <w:gridAfter w:val="1"/>
          <w:wAfter w:w="5" w:type="pct"/>
          <w:trHeight w:val="174"/>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0,5</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0,5</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0,5</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2,5</w:t>
            </w:r>
          </w:p>
        </w:tc>
      </w:tr>
      <w:tr w:rsidR="005B4F23" w:rsidRPr="00902A2A" w:rsidTr="00B555FB">
        <w:trPr>
          <w:gridAfter w:val="1"/>
          <w:wAfter w:w="5" w:type="pct"/>
          <w:trHeight w:val="296"/>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gridAfter w:val="1"/>
          <w:wAfter w:w="5" w:type="pct"/>
          <w:trHeight w:val="203"/>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gridAfter w:val="1"/>
          <w:wAfter w:w="5" w:type="pct"/>
          <w:trHeight w:val="216"/>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gridAfter w:val="1"/>
          <w:wAfter w:w="5" w:type="pct"/>
          <w:trHeight w:val="40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sidRPr="00902A2A">
              <w:rPr>
                <w:rFonts w:ascii="Times New Roman" w:hAnsi="Times New Roman" w:cs="Times New Roman"/>
                <w:sz w:val="24"/>
                <w:szCs w:val="24"/>
              </w:rPr>
              <w:t>0</w:t>
            </w:r>
          </w:p>
        </w:tc>
      </w:tr>
      <w:tr w:rsidR="005B4F23" w:rsidRPr="00902A2A" w:rsidTr="00B555FB">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Подпрограмма 6</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«Развитие сферы культуры и спорта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МКУК « КДЦ д</w:t>
            </w:r>
            <w:r w:rsidRPr="00902A2A">
              <w:rPr>
                <w:rFonts w:ascii="Times New Roman" w:eastAsia="Calibri" w:hAnsi="Times New Roman" w:cs="Times New Roman"/>
                <w:sz w:val="24"/>
                <w:szCs w:val="24"/>
              </w:rPr>
              <w:t>.</w:t>
            </w:r>
            <w:r>
              <w:rPr>
                <w:rFonts w:ascii="Times New Roman" w:eastAsia="Calibri" w:hAnsi="Times New Roman" w:cs="Times New Roman"/>
                <w:sz w:val="24"/>
                <w:szCs w:val="24"/>
              </w:rPr>
              <w:t>Афанасьева</w:t>
            </w: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5662,4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30109,5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5662,4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2392.4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2622,0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6021,9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6021,9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30109,5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408"/>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6.1</w:t>
            </w:r>
          </w:p>
          <w:p w:rsidR="005B4F23" w:rsidRPr="00902A2A" w:rsidRDefault="005B4F23" w:rsidP="00B555FB">
            <w:pPr>
              <w:widowControl w:val="0"/>
              <w:autoSpaceDE w:val="0"/>
              <w:autoSpaceDN w:val="0"/>
              <w:adjustRightInd w:val="0"/>
              <w:spacing w:after="0" w:line="20" w:lineRule="atLeast"/>
              <w:rPr>
                <w:rFonts w:ascii="Times New Roman" w:eastAsia="Calibri" w:hAnsi="Times New Roman" w:cs="Times New Roman"/>
                <w:sz w:val="24"/>
                <w:szCs w:val="24"/>
              </w:rPr>
            </w:pPr>
            <w:r w:rsidRPr="00902A2A">
              <w:rPr>
                <w:rFonts w:ascii="Times New Roman" w:eastAsia="Calibri" w:hAnsi="Times New Roman" w:cs="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roofErr w:type="gramStart"/>
            <w:r w:rsidRPr="00902A2A">
              <w:rPr>
                <w:rFonts w:ascii="Times New Roman" w:eastAsia="Calibri" w:hAnsi="Times New Roman" w:cs="Times New Roman"/>
                <w:sz w:val="24"/>
                <w:szCs w:val="24"/>
              </w:rPr>
              <w:t>..</w:t>
            </w:r>
            <w:proofErr w:type="gramEnd"/>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МКУК « КДЦ д</w:t>
            </w:r>
            <w:r w:rsidRPr="00902A2A">
              <w:rPr>
                <w:rFonts w:ascii="Times New Roman" w:eastAsia="Calibri" w:hAnsi="Times New Roman" w:cs="Times New Roman"/>
                <w:sz w:val="24"/>
                <w:szCs w:val="24"/>
              </w:rPr>
              <w:t>.</w:t>
            </w:r>
            <w:r>
              <w:rPr>
                <w:rFonts w:ascii="Times New Roman" w:eastAsia="Calibri" w:hAnsi="Times New Roman" w:cs="Times New Roman"/>
                <w:sz w:val="24"/>
                <w:szCs w:val="24"/>
              </w:rPr>
              <w:t>Афанасьева</w:t>
            </w: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5007,1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29859,5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5007,1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2292,4</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2117,5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5971,9</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5971,9</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eastAsia="Calibri" w:hAnsi="Times New Roman" w:cs="Times New Roman"/>
                <w:sz w:val="24"/>
                <w:szCs w:val="24"/>
              </w:rPr>
              <w:t>29859,5</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r w:rsidRPr="00902A2A">
              <w:rPr>
                <w:rFonts w:ascii="Times New Roman" w:eastAsia="Calibri" w:hAnsi="Times New Roman" w:cs="Times New Roman"/>
                <w:sz w:val="24"/>
                <w:szCs w:val="24"/>
                <w:u w:val="single"/>
              </w:rPr>
              <w:t>Основное мероприятие 6,2</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«Обеспечение условий для развития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физической культуры и массового спорта</w:t>
            </w:r>
            <w:proofErr w:type="gramStart"/>
            <w:r w:rsidRPr="00902A2A">
              <w:rPr>
                <w:rFonts w:ascii="Times New Roman" w:eastAsia="Calibri" w:hAnsi="Times New Roman" w:cs="Times New Roman"/>
                <w:sz w:val="24"/>
                <w:szCs w:val="24"/>
              </w:rPr>
              <w:t>..</w:t>
            </w:r>
            <w:proofErr w:type="gramEnd"/>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МКУК « КДЦ д</w:t>
            </w:r>
            <w:r w:rsidRPr="00902A2A">
              <w:rPr>
                <w:rFonts w:ascii="Times New Roman" w:eastAsia="Calibri" w:hAnsi="Times New Roman" w:cs="Times New Roman"/>
                <w:sz w:val="24"/>
                <w:szCs w:val="24"/>
              </w:rPr>
              <w:t>.</w:t>
            </w:r>
            <w:r>
              <w:rPr>
                <w:rFonts w:ascii="Times New Roman" w:eastAsia="Calibri" w:hAnsi="Times New Roman" w:cs="Times New Roman"/>
                <w:sz w:val="24"/>
                <w:szCs w:val="24"/>
              </w:rPr>
              <w:t>Афанасьева</w:t>
            </w: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499,1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250,0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499,1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504,5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250,0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267"/>
        </w:trPr>
        <w:tc>
          <w:tcPr>
            <w:tcW w:w="950" w:type="pct"/>
            <w:vMerge w:val="restart"/>
            <w:tcBorders>
              <w:left w:val="single" w:sz="4" w:space="0" w:color="auto"/>
              <w:right w:val="single" w:sz="4" w:space="0" w:color="auto"/>
            </w:tcBorders>
            <w:tcMar>
              <w:top w:w="102" w:type="dxa"/>
              <w:left w:w="62" w:type="dxa"/>
              <w:bottom w:w="102" w:type="dxa"/>
              <w:right w:w="62" w:type="dxa"/>
            </w:tcMa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3D702C">
              <w:rPr>
                <w:rFonts w:ascii="Times New Roman" w:eastAsia="Calibri" w:hAnsi="Times New Roman" w:cs="Times New Roman"/>
                <w:sz w:val="24"/>
                <w:szCs w:val="24"/>
              </w:rPr>
              <w:t xml:space="preserve">Основное мероприятие 6.3 </w:t>
            </w:r>
          </w:p>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b/>
                <w:sz w:val="24"/>
                <w:szCs w:val="24"/>
              </w:rPr>
            </w:pPr>
            <w:r w:rsidRPr="003D702C">
              <w:rPr>
                <w:rFonts w:ascii="Times New Roman" w:eastAsia="Calibri" w:hAnsi="Times New Roman" w:cs="Times New Roman"/>
                <w:sz w:val="24"/>
                <w:szCs w:val="24"/>
              </w:rPr>
              <w:t xml:space="preserve"> </w:t>
            </w:r>
            <w:r w:rsidRPr="003D702C">
              <w:rPr>
                <w:rFonts w:ascii="Times New Roman" w:eastAsia="Calibri" w:hAnsi="Times New Roman" w:cs="Times New Roman"/>
                <w:b/>
                <w:sz w:val="24"/>
                <w:szCs w:val="24"/>
              </w:rPr>
              <w:t>«Создание условий для реализации творческого потенциала нации»</w:t>
            </w:r>
          </w:p>
        </w:tc>
        <w:tc>
          <w:tcPr>
            <w:tcW w:w="634" w:type="pct"/>
            <w:vMerge w:val="restart"/>
            <w:tcBorders>
              <w:left w:val="single" w:sz="4" w:space="0" w:color="auto"/>
              <w:right w:val="single" w:sz="4" w:space="0" w:color="auto"/>
            </w:tcBorders>
            <w:tcMar>
              <w:top w:w="102" w:type="dxa"/>
              <w:left w:w="62" w:type="dxa"/>
              <w:bottom w:w="102" w:type="dxa"/>
              <w:right w:w="62" w:type="dxa"/>
            </w:tcMar>
            <w:vAlign w:val="cente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3D702C">
              <w:rPr>
                <w:rFonts w:ascii="Times New Roman" w:eastAsia="Calibri" w:hAnsi="Times New Roman" w:cs="Times New Roman"/>
                <w:sz w:val="24"/>
                <w:szCs w:val="24"/>
              </w:rPr>
              <w:t xml:space="preserve">Администрация Афанасьевского сельского поселения, </w:t>
            </w:r>
          </w:p>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3D702C">
              <w:rPr>
                <w:rFonts w:ascii="Times New Roman" w:eastAsia="Calibri" w:hAnsi="Times New Roman" w:cs="Times New Roman"/>
                <w:sz w:val="24"/>
                <w:szCs w:val="24"/>
              </w:rPr>
              <w:t>МКУК « КДЦ д. Афанасьева»</w:t>
            </w: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3D702C" w:rsidRDefault="005B4F23" w:rsidP="00B555FB">
            <w:pPr>
              <w:jc w:val="center"/>
              <w:rPr>
                <w:rFonts w:ascii="Times New Roman" w:hAnsi="Times New Roman" w:cs="Times New Roman"/>
                <w:sz w:val="24"/>
                <w:szCs w:val="24"/>
              </w:rPr>
            </w:pPr>
            <w:r w:rsidRPr="003D702C">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4A2F95" w:rsidRDefault="005B4F23" w:rsidP="00B555FB">
            <w:pPr>
              <w:jc w:val="center"/>
              <w:rPr>
                <w:rFonts w:ascii="Times New Roman" w:hAnsi="Times New Roman" w:cs="Times New Roman"/>
                <w:sz w:val="24"/>
                <w:szCs w:val="24"/>
              </w:rPr>
            </w:pPr>
            <w:r w:rsidRPr="004A2F95">
              <w:rPr>
                <w:rFonts w:ascii="Times New Roman" w:hAnsi="Times New Roman" w:cs="Times New Roman"/>
                <w:sz w:val="24"/>
                <w:szCs w:val="24"/>
              </w:rPr>
              <w:t>156,3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3D702C" w:rsidRDefault="005B4F23" w:rsidP="00B555FB">
            <w:pPr>
              <w:jc w:val="center"/>
              <w:rPr>
                <w:rFonts w:ascii="Times New Roman" w:hAnsi="Times New Roman" w:cs="Times New Roman"/>
                <w:sz w:val="24"/>
                <w:szCs w:val="24"/>
              </w:rPr>
            </w:pPr>
            <w:r w:rsidRPr="003D702C">
              <w:rPr>
                <w:rFonts w:ascii="Times New Roman"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4A2F95" w:rsidRDefault="005B4F23" w:rsidP="00B555FB">
            <w:pPr>
              <w:jc w:val="center"/>
              <w:rPr>
                <w:rFonts w:ascii="Times New Roman" w:hAnsi="Times New Roman" w:cs="Times New Roman"/>
                <w:sz w:val="24"/>
                <w:szCs w:val="24"/>
              </w:rPr>
            </w:pPr>
            <w:r w:rsidRPr="004A2F95">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3D702C" w:rsidRDefault="005B4F23" w:rsidP="00B555FB">
            <w:pPr>
              <w:jc w:val="center"/>
              <w:rPr>
                <w:rFonts w:ascii="Times New Roman" w:hAnsi="Times New Roman" w:cs="Times New Roman"/>
                <w:sz w:val="24"/>
                <w:szCs w:val="24"/>
              </w:rPr>
            </w:pPr>
            <w:r w:rsidRPr="003D702C">
              <w:rPr>
                <w:rFonts w:ascii="Times New Roman"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4A2F95" w:rsidRDefault="005B4F23" w:rsidP="00B555FB">
            <w:pPr>
              <w:jc w:val="center"/>
              <w:rPr>
                <w:rFonts w:ascii="Times New Roman" w:hAnsi="Times New Roman" w:cs="Times New Roman"/>
                <w:sz w:val="24"/>
                <w:szCs w:val="24"/>
              </w:rPr>
            </w:pPr>
            <w:r w:rsidRPr="004A2F95">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3D702C" w:rsidRDefault="005B4F23" w:rsidP="00B555FB">
            <w:pPr>
              <w:jc w:val="center"/>
              <w:rPr>
                <w:rFonts w:ascii="Times New Roman" w:hAnsi="Times New Roman" w:cs="Times New Roman"/>
                <w:sz w:val="24"/>
                <w:szCs w:val="24"/>
              </w:rPr>
            </w:pPr>
            <w:r w:rsidRPr="003D702C">
              <w:rPr>
                <w:rFonts w:ascii="Times New Roman"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4A2F95" w:rsidRDefault="005B4F23" w:rsidP="00B555FB">
            <w:pPr>
              <w:jc w:val="center"/>
              <w:rPr>
                <w:rFonts w:ascii="Times New Roman" w:hAnsi="Times New Roman" w:cs="Times New Roman"/>
                <w:sz w:val="24"/>
                <w:szCs w:val="24"/>
              </w:rPr>
            </w:pPr>
            <w:r w:rsidRPr="004A2F95">
              <w:rPr>
                <w:rFonts w:ascii="Times New Roman" w:hAnsi="Times New Roman" w:cs="Times New Roman"/>
                <w:sz w:val="24"/>
                <w:szCs w:val="24"/>
              </w:rPr>
              <w:t>6,3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3D702C"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3D702C" w:rsidRDefault="005B4F23" w:rsidP="00B555FB">
            <w:pPr>
              <w:jc w:val="center"/>
              <w:rPr>
                <w:rFonts w:ascii="Times New Roman" w:hAnsi="Times New Roman" w:cs="Times New Roman"/>
                <w:sz w:val="24"/>
                <w:szCs w:val="24"/>
              </w:rPr>
            </w:pPr>
            <w:r w:rsidRPr="003D702C">
              <w:rPr>
                <w:rFonts w:ascii="Times New Roman"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4A2F95" w:rsidRDefault="005B4F23" w:rsidP="00B555FB">
            <w:pPr>
              <w:jc w:val="center"/>
              <w:rPr>
                <w:rFonts w:ascii="Times New Roman" w:hAnsi="Times New Roman" w:cs="Times New Roman"/>
                <w:sz w:val="24"/>
                <w:szCs w:val="24"/>
              </w:rPr>
            </w:pPr>
            <w:r w:rsidRPr="004A2F95">
              <w:rPr>
                <w:rFonts w:ascii="Times New Roman" w:hAnsi="Times New Roman" w:cs="Times New Roman"/>
                <w:sz w:val="24"/>
                <w:szCs w:val="24"/>
              </w:rPr>
              <w:t>150,0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267"/>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u w:val="single"/>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jc w:val="center"/>
              <w:rPr>
                <w:rFonts w:ascii="Times New Roman" w:hAnsi="Times New Roman" w:cs="Times New Roman"/>
                <w:sz w:val="24"/>
                <w:szCs w:val="24"/>
              </w:rPr>
            </w:pPr>
            <w:r>
              <w:rPr>
                <w:rFonts w:ascii="Times New Roman" w:hAnsi="Times New Roman" w:cs="Times New Roman"/>
                <w:sz w:val="24"/>
                <w:szCs w:val="24"/>
              </w:rPr>
              <w:t>0,0</w:t>
            </w:r>
          </w:p>
        </w:tc>
      </w:tr>
      <w:tr w:rsidR="005B4F23" w:rsidRPr="00902A2A" w:rsidTr="00B555FB">
        <w:trPr>
          <w:gridAfter w:val="1"/>
          <w:wAfter w:w="5" w:type="pct"/>
          <w:trHeight w:val="12"/>
        </w:trPr>
        <w:tc>
          <w:tcPr>
            <w:tcW w:w="95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u w:val="single"/>
              </w:rPr>
              <w:t>Подпрогр</w:t>
            </w:r>
            <w:r>
              <w:rPr>
                <w:rFonts w:ascii="Times New Roman" w:eastAsia="Calibri" w:hAnsi="Times New Roman" w:cs="Times New Roman"/>
                <w:sz w:val="24"/>
                <w:szCs w:val="24"/>
                <w:u w:val="single"/>
              </w:rPr>
              <w:t xml:space="preserve">амма 7 </w:t>
            </w:r>
            <w:r w:rsidRPr="00902A2A">
              <w:rPr>
                <w:rFonts w:ascii="Times New Roman" w:eastAsia="Calibri" w:hAnsi="Times New Roman" w:cs="Times New Roman"/>
                <w:sz w:val="24"/>
                <w:szCs w:val="24"/>
              </w:rPr>
              <w:t xml:space="preserve">«Энергосбережение и повышение энергетической эффективности на территории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sidRPr="00902A2A">
              <w:rPr>
                <w:rFonts w:ascii="Times New Roman" w:eastAsia="Calibri" w:hAnsi="Times New Roman" w:cs="Times New Roman"/>
                <w:sz w:val="24"/>
                <w:szCs w:val="24"/>
              </w:rPr>
              <w:t xml:space="preserve"> Администрация </w:t>
            </w:r>
            <w:r>
              <w:rPr>
                <w:rFonts w:ascii="Times New Roman" w:eastAsia="Calibri" w:hAnsi="Times New Roman" w:cs="Times New Roman"/>
                <w:sz w:val="24"/>
                <w:szCs w:val="24"/>
              </w:rPr>
              <w:t>Афанасьевского</w:t>
            </w:r>
            <w:r w:rsidRPr="00902A2A">
              <w:rPr>
                <w:rFonts w:ascii="Times New Roman" w:eastAsia="Calibri" w:hAnsi="Times New Roman" w:cs="Times New Roman"/>
                <w:sz w:val="24"/>
                <w:szCs w:val="24"/>
              </w:rPr>
              <w:t xml:space="preserve"> сельского поселения, </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МКУК « КДЦ д</w:t>
            </w:r>
            <w:r w:rsidRPr="00902A2A">
              <w:rPr>
                <w:rFonts w:ascii="Times New Roman" w:eastAsia="Calibri" w:hAnsi="Times New Roman" w:cs="Times New Roman"/>
                <w:sz w:val="24"/>
                <w:szCs w:val="24"/>
              </w:rPr>
              <w:t>.</w:t>
            </w:r>
            <w:r>
              <w:rPr>
                <w:rFonts w:ascii="Times New Roman" w:eastAsia="Calibri" w:hAnsi="Times New Roman" w:cs="Times New Roman"/>
                <w:sz w:val="24"/>
                <w:szCs w:val="24"/>
              </w:rPr>
              <w:t>Афанасьева</w:t>
            </w:r>
            <w:r w:rsidRPr="00902A2A">
              <w:rPr>
                <w:rFonts w:ascii="Times New Roman" w:eastAsia="Calibri" w:hAnsi="Times New Roman" w:cs="Times New Roman"/>
                <w:sz w:val="24"/>
                <w:szCs w:val="24"/>
              </w:rPr>
              <w:t>»</w:t>
            </w:r>
          </w:p>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Всего</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МБ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РБ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ОБ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ФБ</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r w:rsidR="005B4F23" w:rsidRPr="00902A2A" w:rsidTr="00B555FB">
        <w:trPr>
          <w:gridAfter w:val="1"/>
          <w:wAfter w:w="5" w:type="pct"/>
          <w:trHeight w:val="12"/>
        </w:trPr>
        <w:tc>
          <w:tcPr>
            <w:tcW w:w="950" w:type="pct"/>
            <w:vMerge/>
            <w:tcBorders>
              <w:left w:val="single" w:sz="4" w:space="0" w:color="auto"/>
              <w:right w:val="single" w:sz="4" w:space="0" w:color="auto"/>
            </w:tcBorders>
            <w:tcMar>
              <w:top w:w="102" w:type="dxa"/>
              <w:left w:w="62" w:type="dxa"/>
              <w:bottom w:w="102" w:type="dxa"/>
              <w:right w:w="62" w:type="dxa"/>
            </w:tcMa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240" w:lineRule="auto"/>
              <w:rPr>
                <w:rFonts w:ascii="Times New Roman" w:eastAsia="Calibri" w:hAnsi="Times New Roman" w:cs="Times New Roman"/>
                <w:sz w:val="24"/>
                <w:szCs w:val="24"/>
              </w:rPr>
            </w:pPr>
          </w:p>
        </w:tc>
        <w:tc>
          <w:tcPr>
            <w:tcW w:w="8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widowControl w:val="0"/>
              <w:autoSpaceDE w:val="0"/>
              <w:autoSpaceDN w:val="0"/>
              <w:adjustRightInd w:val="0"/>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ИИ</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9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c>
          <w:tcPr>
            <w:tcW w:w="38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4F23" w:rsidRPr="00902A2A" w:rsidRDefault="005B4F23" w:rsidP="00B555FB">
            <w:pPr>
              <w:spacing w:after="0" w:line="14" w:lineRule="atLeast"/>
              <w:jc w:val="center"/>
              <w:rPr>
                <w:rFonts w:ascii="Times New Roman" w:eastAsia="Calibri" w:hAnsi="Times New Roman" w:cs="Times New Roman"/>
                <w:sz w:val="24"/>
                <w:szCs w:val="24"/>
              </w:rPr>
            </w:pPr>
            <w:r w:rsidRPr="00902A2A">
              <w:rPr>
                <w:rFonts w:ascii="Times New Roman" w:eastAsia="Calibri" w:hAnsi="Times New Roman" w:cs="Times New Roman"/>
                <w:sz w:val="24"/>
                <w:szCs w:val="24"/>
              </w:rPr>
              <w:t>0</w:t>
            </w:r>
          </w:p>
        </w:tc>
      </w:tr>
    </w:tbl>
    <w:p w:rsidR="005B4F23" w:rsidRPr="00902A2A" w:rsidRDefault="005B4F23" w:rsidP="005B4F23">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5B4F23" w:rsidRPr="00902A2A" w:rsidRDefault="005B4F23" w:rsidP="005B4F23">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5B4F23" w:rsidRPr="00C50787" w:rsidRDefault="005B4F23" w:rsidP="005B4F2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8" w:name="Par313"/>
      <w:bookmarkStart w:id="29" w:name="Par371"/>
      <w:bookmarkEnd w:id="28"/>
      <w:bookmarkEnd w:id="29"/>
      <w:r w:rsidRPr="00C50787">
        <w:rPr>
          <w:rFonts w:ascii="Times New Roman" w:eastAsia="Calibri" w:hAnsi="Times New Roman" w:cs="Times New Roman"/>
          <w:sz w:val="28"/>
          <w:szCs w:val="28"/>
        </w:rPr>
        <w:t>Глава Афанасьевского</w:t>
      </w:r>
      <w:r>
        <w:rPr>
          <w:rFonts w:ascii="Times New Roman" w:eastAsia="Calibri" w:hAnsi="Times New Roman" w:cs="Times New Roman"/>
          <w:sz w:val="28"/>
          <w:szCs w:val="28"/>
        </w:rPr>
        <w:t xml:space="preserve">                                                                                                               М.В. Черняева        сельского поселения</w:t>
      </w: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5B4F23">
          <w:pgSz w:w="16840" w:h="11910" w:orient="landscape"/>
          <w:pgMar w:top="740" w:right="280" w:bottom="1100" w:left="1360" w:header="720" w:footer="720" w:gutter="0"/>
          <w:cols w:space="720"/>
          <w:docGrid w:linePitch="299"/>
        </w:sect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8550DA" w:rsidRDefault="008550DA" w:rsidP="004C5BA7">
      <w:pPr>
        <w:spacing w:after="0" w:line="240" w:lineRule="auto"/>
        <w:rPr>
          <w:rFonts w:ascii="Times New Roman" w:eastAsia="Times New Roman" w:hAnsi="Times New Roman" w:cs="Times New Roman"/>
          <w:noProof/>
          <w:sz w:val="28"/>
          <w:szCs w:val="28"/>
          <w:lang w:eastAsia="ru-RU"/>
        </w:rPr>
      </w:pPr>
    </w:p>
    <w:p w:rsidR="005B4F23" w:rsidRPr="007D3BEC" w:rsidRDefault="005B4F23" w:rsidP="004C5B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14:anchorId="281059A5" wp14:editId="164BE2CA">
            <wp:extent cx="6762750" cy="203815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3385" cy="2038350"/>
                    </a:xfrm>
                    <a:prstGeom prst="rect">
                      <a:avLst/>
                    </a:prstGeom>
                    <a:noFill/>
                  </pic:spPr>
                </pic:pic>
              </a:graphicData>
            </a:graphic>
          </wp:inline>
        </w:drawing>
      </w:r>
    </w:p>
    <w:sectPr w:rsidR="005B4F23" w:rsidRPr="007D3BEC" w:rsidSect="008550DA">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9B" w:rsidRDefault="0083289B" w:rsidP="007E3482">
      <w:pPr>
        <w:spacing w:after="0" w:line="240" w:lineRule="auto"/>
      </w:pPr>
      <w:r>
        <w:separator/>
      </w:r>
    </w:p>
  </w:endnote>
  <w:endnote w:type="continuationSeparator" w:id="0">
    <w:p w:rsidR="0083289B" w:rsidRDefault="0083289B"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FB" w:rsidRDefault="00B555FB">
    <w:pPr>
      <w:pStyle w:val="a4"/>
      <w:jc w:val="center"/>
    </w:pPr>
    <w:r>
      <w:fldChar w:fldCharType="begin"/>
    </w:r>
    <w:r>
      <w:instrText xml:space="preserve"> PAGE   \* MERGEFORMAT </w:instrText>
    </w:r>
    <w:r>
      <w:fldChar w:fldCharType="separate"/>
    </w:r>
    <w:r w:rsidR="007B50D7">
      <w:rPr>
        <w:noProof/>
      </w:rPr>
      <w:t>1</w:t>
    </w:r>
    <w:r>
      <w:fldChar w:fldCharType="end"/>
    </w:r>
  </w:p>
  <w:p w:rsidR="00B555FB" w:rsidRDefault="00B555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FB" w:rsidRDefault="00B555FB">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9B" w:rsidRDefault="0083289B" w:rsidP="007E3482">
      <w:pPr>
        <w:spacing w:after="0" w:line="240" w:lineRule="auto"/>
      </w:pPr>
      <w:r>
        <w:separator/>
      </w:r>
    </w:p>
  </w:footnote>
  <w:footnote w:type="continuationSeparator" w:id="0">
    <w:p w:rsidR="0083289B" w:rsidRDefault="0083289B" w:rsidP="007E3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C3C5BEF"/>
    <w:multiLevelType w:val="hybridMultilevel"/>
    <w:tmpl w:val="388A7A8A"/>
    <w:lvl w:ilvl="0" w:tplc="EFEE3C2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2BE22EA5"/>
    <w:multiLevelType w:val="hybridMultilevel"/>
    <w:tmpl w:val="61B6FA76"/>
    <w:lvl w:ilvl="0" w:tplc="DB2CCB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473B7C"/>
    <w:multiLevelType w:val="hybridMultilevel"/>
    <w:tmpl w:val="7D18A5D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CB7562"/>
    <w:multiLevelType w:val="singleLevel"/>
    <w:tmpl w:val="21AC03B0"/>
    <w:lvl w:ilvl="0">
      <w:start w:val="8"/>
      <w:numFmt w:val="bullet"/>
      <w:lvlText w:val="-"/>
      <w:lvlJc w:val="left"/>
      <w:pPr>
        <w:tabs>
          <w:tab w:val="num" w:pos="360"/>
        </w:tabs>
        <w:ind w:left="360" w:hanging="360"/>
      </w:pPr>
    </w:lvl>
  </w:abstractNum>
  <w:abstractNum w:abstractNumId="11">
    <w:nsid w:val="7B745C0F"/>
    <w:multiLevelType w:val="hybridMultilevel"/>
    <w:tmpl w:val="77A09C84"/>
    <w:lvl w:ilvl="0" w:tplc="3A24C00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1D4E95"/>
    <w:multiLevelType w:val="hybridMultilevel"/>
    <w:tmpl w:val="5B2E5658"/>
    <w:lvl w:ilvl="0" w:tplc="C0C82D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2"/>
  </w:num>
  <w:num w:numId="3">
    <w:abstractNumId w:val="11"/>
  </w:num>
  <w:num w:numId="4">
    <w:abstractNumId w:val="7"/>
  </w:num>
  <w:num w:numId="5">
    <w:abstractNumId w:val="12"/>
  </w:num>
  <w:num w:numId="6">
    <w:abstractNumId w:val="13"/>
  </w:num>
  <w:num w:numId="7">
    <w:abstractNumId w:val="0"/>
  </w:num>
  <w:num w:numId="8">
    <w:abstractNumId w:val="1"/>
  </w:num>
  <w:num w:numId="9">
    <w:abstractNumId w:val="9"/>
  </w:num>
  <w:num w:numId="10">
    <w:abstractNumId w:val="8"/>
  </w:num>
  <w:num w:numId="11">
    <w:abstractNumId w:val="5"/>
  </w:num>
  <w:num w:numId="12">
    <w:abstractNumId w:val="10"/>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47F5"/>
    <w:rsid w:val="0021502D"/>
    <w:rsid w:val="00245537"/>
    <w:rsid w:val="00257363"/>
    <w:rsid w:val="002645CF"/>
    <w:rsid w:val="00273378"/>
    <w:rsid w:val="0028084E"/>
    <w:rsid w:val="002A0E38"/>
    <w:rsid w:val="002B67C7"/>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C5BA7"/>
    <w:rsid w:val="00521942"/>
    <w:rsid w:val="00545197"/>
    <w:rsid w:val="00561572"/>
    <w:rsid w:val="00565AF1"/>
    <w:rsid w:val="00576225"/>
    <w:rsid w:val="005769F4"/>
    <w:rsid w:val="00581B10"/>
    <w:rsid w:val="00585026"/>
    <w:rsid w:val="0059259D"/>
    <w:rsid w:val="005B4804"/>
    <w:rsid w:val="005B4F23"/>
    <w:rsid w:val="005D2C04"/>
    <w:rsid w:val="00601EA7"/>
    <w:rsid w:val="00610A8F"/>
    <w:rsid w:val="00637DA3"/>
    <w:rsid w:val="006478C0"/>
    <w:rsid w:val="00651847"/>
    <w:rsid w:val="00674F58"/>
    <w:rsid w:val="00695F82"/>
    <w:rsid w:val="00697377"/>
    <w:rsid w:val="006B20D8"/>
    <w:rsid w:val="006B4849"/>
    <w:rsid w:val="006B78D6"/>
    <w:rsid w:val="006C2AF0"/>
    <w:rsid w:val="006C6AE3"/>
    <w:rsid w:val="006D6AA7"/>
    <w:rsid w:val="006F746C"/>
    <w:rsid w:val="00701528"/>
    <w:rsid w:val="00706FCB"/>
    <w:rsid w:val="00733B0B"/>
    <w:rsid w:val="00746703"/>
    <w:rsid w:val="00752136"/>
    <w:rsid w:val="00754B49"/>
    <w:rsid w:val="00763DD4"/>
    <w:rsid w:val="00786FE7"/>
    <w:rsid w:val="00797467"/>
    <w:rsid w:val="007B4AE9"/>
    <w:rsid w:val="007B50D7"/>
    <w:rsid w:val="007D3BEC"/>
    <w:rsid w:val="007E3482"/>
    <w:rsid w:val="007F5AFB"/>
    <w:rsid w:val="008229DC"/>
    <w:rsid w:val="0083263C"/>
    <w:rsid w:val="0083289B"/>
    <w:rsid w:val="008550DA"/>
    <w:rsid w:val="008674AD"/>
    <w:rsid w:val="00882266"/>
    <w:rsid w:val="008B096C"/>
    <w:rsid w:val="008C70A8"/>
    <w:rsid w:val="008F6C33"/>
    <w:rsid w:val="00906C2D"/>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7F4E"/>
    <w:rsid w:val="00BB1717"/>
    <w:rsid w:val="00BE0684"/>
    <w:rsid w:val="00BE2B18"/>
    <w:rsid w:val="00BF4E68"/>
    <w:rsid w:val="00C04F1E"/>
    <w:rsid w:val="00C052BF"/>
    <w:rsid w:val="00C25185"/>
    <w:rsid w:val="00C26BDF"/>
    <w:rsid w:val="00C362FA"/>
    <w:rsid w:val="00C37FA2"/>
    <w:rsid w:val="00C41C24"/>
    <w:rsid w:val="00C45E7C"/>
    <w:rsid w:val="00C82EC4"/>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FCC1-ED39-4FFE-8A2D-0338EC9D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37</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2021-11-11T07:19:00Z</dcterms:created>
  <dcterms:modified xsi:type="dcterms:W3CDTF">2024-09-16T07:17:00Z</dcterms:modified>
</cp:coreProperties>
</file>