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307"/>
      </w:tblGrid>
      <w:tr w:rsidR="00A903C8" w:rsidRPr="00344375" w:rsidTr="00E578FD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A903C8" w:rsidRPr="00344375" w:rsidRDefault="00A903C8" w:rsidP="00E5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03C8" w:rsidRPr="00344375" w:rsidRDefault="00A903C8" w:rsidP="00E5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АФАНАСЬЕВСКИЙ ВЕСТНИК</w:t>
            </w:r>
          </w:p>
          <w:p w:rsidR="00A903C8" w:rsidRPr="00344375" w:rsidRDefault="00A903C8" w:rsidP="00E5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A903C8" w:rsidRPr="00344375" w:rsidRDefault="000963F1" w:rsidP="00E5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  <w:r w:rsidR="00A903C8">
              <w:rPr>
                <w:rFonts w:ascii="Times New Roman" w:eastAsia="Times New Roman" w:hAnsi="Times New Roman" w:cs="Times New Roman"/>
                <w:sz w:val="32"/>
                <w:szCs w:val="32"/>
              </w:rPr>
              <w:t>.0</w:t>
            </w:r>
            <w:r w:rsidR="009A0719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="00A903C8" w:rsidRPr="00344375">
              <w:rPr>
                <w:rFonts w:ascii="Times New Roman" w:eastAsia="Times New Roman" w:hAnsi="Times New Roman" w:cs="Times New Roman"/>
                <w:sz w:val="32"/>
                <w:szCs w:val="32"/>
              </w:rPr>
              <w:t>.20</w:t>
            </w:r>
            <w:r w:rsidR="00A903C8">
              <w:rPr>
                <w:rFonts w:ascii="Times New Roman" w:eastAsia="Times New Roman" w:hAnsi="Times New Roman" w:cs="Times New Roman"/>
                <w:sz w:val="32"/>
                <w:szCs w:val="32"/>
              </w:rPr>
              <w:t>21</w:t>
            </w:r>
            <w:r w:rsidR="00A903C8" w:rsidRPr="0034437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г.                                         № </w:t>
            </w:r>
            <w:r w:rsidR="009A0719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552CA2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A903C8" w:rsidRPr="0034437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(2</w:t>
            </w:r>
            <w:r w:rsidR="00A903C8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  <w:r w:rsidR="00552CA2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="00A903C8" w:rsidRPr="00344375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A903C8" w:rsidRPr="00344375" w:rsidRDefault="00A903C8" w:rsidP="00E5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03C8" w:rsidRPr="00344375" w:rsidRDefault="00A903C8" w:rsidP="00E5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Распространяется бесплатно</w:t>
            </w:r>
          </w:p>
          <w:p w:rsidR="00A903C8" w:rsidRPr="00344375" w:rsidRDefault="00A903C8" w:rsidP="00E5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903C8" w:rsidRPr="00344375" w:rsidRDefault="00A903C8" w:rsidP="00E5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A903C8" w:rsidRPr="00344375" w:rsidRDefault="00A903C8" w:rsidP="00E5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Афанасьевского</w:t>
            </w:r>
          </w:p>
          <w:p w:rsidR="00A903C8" w:rsidRPr="00344375" w:rsidRDefault="00A903C8" w:rsidP="00E5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437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сельского поселения</w:t>
            </w:r>
          </w:p>
          <w:p w:rsidR="00A903C8" w:rsidRPr="00344375" w:rsidRDefault="00A903C8" w:rsidP="00E5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A903C8" w:rsidRPr="00344375" w:rsidRDefault="00A903C8" w:rsidP="00A90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C8" w:rsidRPr="00344375" w:rsidRDefault="00A903C8" w:rsidP="00A903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 решения Думы Афанасьевского сельского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«О порядке опубликования </w:t>
      </w:r>
      <w:proofErr w:type="gramStart"/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актов» от 19 марта 2007 года № 1 муниципальные правовые акты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Афанасьевского сельского поселения и решения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Афанасьевского сельского поселения, подлежащие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опубликованию, а также официальная информация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социально-экономическом и культурном развитии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и иная официальная информация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опубликованию в средстве массовой информации</w:t>
      </w:r>
    </w:p>
    <w:p w:rsidR="00A903C8" w:rsidRPr="00344375" w:rsidRDefault="00A903C8" w:rsidP="00A903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Афанасьевского сельского поселения – </w:t>
      </w:r>
    </w:p>
    <w:p w:rsidR="00A903C8" w:rsidRPr="00344375" w:rsidRDefault="00A903C8" w:rsidP="00A903C8">
      <w:pPr>
        <w:spacing w:after="0" w:line="240" w:lineRule="auto"/>
        <w:ind w:right="-6" w:firstLine="71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4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«Афанасьевский вестник».</w:t>
      </w:r>
    </w:p>
    <w:p w:rsidR="00A903C8" w:rsidRPr="00344375" w:rsidRDefault="00A903C8" w:rsidP="00A90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3C8" w:rsidRPr="00344375" w:rsidRDefault="00A903C8" w:rsidP="00A903C8">
      <w:pPr>
        <w:spacing w:after="0" w:line="240" w:lineRule="auto"/>
        <w:ind w:right="-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43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ACCEA6" wp14:editId="41809949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1" name="Рисунок 1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3C8" w:rsidRPr="00344375" w:rsidRDefault="00A903C8" w:rsidP="00A90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C8" w:rsidRPr="00344375" w:rsidRDefault="00A903C8" w:rsidP="00A903C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03C8" w:rsidRPr="00344375" w:rsidRDefault="00A903C8" w:rsidP="00A903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903C8" w:rsidRPr="00344375" w:rsidRDefault="00A903C8" w:rsidP="00A903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903C8" w:rsidRPr="00344375" w:rsidRDefault="00A903C8" w:rsidP="00A90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A903C8" w:rsidRPr="00344375" w:rsidSect="00C13791">
          <w:footerReference w:type="default" r:id="rId9"/>
          <w:footerReference w:type="first" r:id="rId10"/>
          <w:pgSz w:w="11906" w:h="16838" w:code="9"/>
          <w:pgMar w:top="1134" w:right="567" w:bottom="1134" w:left="1134" w:header="0" w:footer="0" w:gutter="0"/>
          <w:cols w:space="708"/>
          <w:docGrid w:linePitch="360"/>
        </w:sectPr>
      </w:pPr>
    </w:p>
    <w:p w:rsidR="00552CA2" w:rsidRPr="00552CA2" w:rsidRDefault="00552CA2" w:rsidP="00552CA2">
      <w:pPr>
        <w:tabs>
          <w:tab w:val="left" w:pos="91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ПРОЕКТ</w:t>
      </w:r>
    </w:p>
    <w:p w:rsidR="00552CA2" w:rsidRPr="00552CA2" w:rsidRDefault="00552CA2" w:rsidP="00552CA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552CA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:rsidR="00552CA2" w:rsidRPr="00552CA2" w:rsidRDefault="00552CA2" w:rsidP="00552CA2">
      <w:pPr>
        <w:tabs>
          <w:tab w:val="left" w:pos="27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552CA2" w:rsidRPr="00552CA2" w:rsidRDefault="00552CA2" w:rsidP="0055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CA2" w:rsidRPr="00552CA2" w:rsidRDefault="00552CA2" w:rsidP="00552CA2">
      <w:pPr>
        <w:keepNext/>
        <w:tabs>
          <w:tab w:val="center" w:pos="4677"/>
        </w:tabs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552CA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ДУМА АФАНАСЬЕВСКОГО СЕЛЬСКОГО ПОСЕЛЕНИЯ</w:t>
      </w:r>
    </w:p>
    <w:p w:rsidR="00552CA2" w:rsidRPr="00552CA2" w:rsidRDefault="00552CA2" w:rsidP="00552CA2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CA2" w:rsidRPr="00552CA2" w:rsidRDefault="00552CA2" w:rsidP="00552CA2">
      <w:pPr>
        <w:tabs>
          <w:tab w:val="left" w:pos="328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52CA2" w:rsidRPr="00552CA2" w:rsidRDefault="00552CA2" w:rsidP="0055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CA2" w:rsidRPr="00552CA2" w:rsidRDefault="00552CA2" w:rsidP="0055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«___»_____2021 г.                                                                          №_______</w:t>
      </w:r>
    </w:p>
    <w:p w:rsidR="00552CA2" w:rsidRPr="00552CA2" w:rsidRDefault="00552CA2" w:rsidP="0055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Афанасьева</w:t>
      </w: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бюджета </w:t>
      </w: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Афанасьевского муниципального</w:t>
      </w:r>
    </w:p>
    <w:p w:rsidR="00552CA2" w:rsidRPr="00552CA2" w:rsidRDefault="00552CA2" w:rsidP="00552CA2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за 2020 год</w:t>
      </w: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CA2" w:rsidRPr="00552CA2" w:rsidRDefault="00552CA2" w:rsidP="0055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статьями 33, 48 Устава Афанасьевского муниципального образования, Положением «О бюджетном процессе в Афанасьевском муниципальном образовании», Дума Афанасьевского сельского поселения</w:t>
      </w:r>
    </w:p>
    <w:p w:rsidR="00552CA2" w:rsidRPr="00552CA2" w:rsidRDefault="00552CA2" w:rsidP="0055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2" w:rsidRPr="00552CA2" w:rsidRDefault="00552CA2" w:rsidP="00552CA2">
      <w:pPr>
        <w:numPr>
          <w:ilvl w:val="0"/>
          <w:numId w:val="1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Афанасьевского муниципального образования за 2020 год по доходам в сумме </w:t>
      </w:r>
      <w:r w:rsidRPr="0055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12422,1 </w:t>
      </w:r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по расходам в сумме 13006,7 тыс. руб. с превышением расходов над доходами (дефицит бюджета) в сумме 584,6 тыс. руб. и со следующими показателями: </w:t>
      </w:r>
    </w:p>
    <w:p w:rsidR="00552CA2" w:rsidRPr="00552CA2" w:rsidRDefault="00552CA2" w:rsidP="0055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>1)доходов бюджета Афанасьевского муниципального образования по кодам классификации доходов бюджетов за 2020 год согласно приложению № 1 к настоящему решению;</w:t>
      </w:r>
    </w:p>
    <w:p w:rsidR="00552CA2" w:rsidRPr="00552CA2" w:rsidRDefault="00552CA2" w:rsidP="0055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>2)расходов бюджета Афанасьевского муниципального образования по ведомственной структуре расходов бюджета Афанасьевского муниципального образования за 2020 год согласно приложению № 2 к настоящему решению;</w:t>
      </w:r>
    </w:p>
    <w:p w:rsidR="00552CA2" w:rsidRPr="00552CA2" w:rsidRDefault="00552CA2" w:rsidP="0055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>3)расходов бюджета Афанасьевского муниципального образования по разделам и подразделам классификации расходов бюджетов за 2020 год согласно приложению № 3 к настоящему решению;</w:t>
      </w:r>
    </w:p>
    <w:p w:rsidR="00552CA2" w:rsidRPr="00552CA2" w:rsidRDefault="00552CA2" w:rsidP="0055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4)источников финансирования дефицита бюджета Афанасьевского муниципального образования по кодам </w:t>
      </w:r>
      <w:proofErr w:type="gramStart"/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 год согласно приложению № 4 к настоящему решению.</w:t>
      </w:r>
    </w:p>
    <w:p w:rsidR="00552CA2" w:rsidRPr="00552CA2" w:rsidRDefault="00552CA2" w:rsidP="00552CA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решение в газете «Афанасьевский вестник» и разместить на официальном сайте администрации Афанасьевского сельского поселения в информационно-телекоммуникационной сети «Интернет».</w:t>
      </w:r>
    </w:p>
    <w:p w:rsidR="00552CA2" w:rsidRPr="00552CA2" w:rsidRDefault="00552CA2" w:rsidP="0055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2" w:rsidRPr="00552CA2" w:rsidRDefault="00552CA2" w:rsidP="00552CA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Афанасьевского</w:t>
      </w:r>
    </w:p>
    <w:p w:rsidR="00552CA2" w:rsidRPr="00552CA2" w:rsidRDefault="00552CA2" w:rsidP="00552CA2">
      <w:pPr>
        <w:tabs>
          <w:tab w:val="left" w:pos="6078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В.Ю.Лобанов</w:t>
      </w: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70"/>
        <w:gridCol w:w="1578"/>
        <w:gridCol w:w="2205"/>
        <w:gridCol w:w="1162"/>
      </w:tblGrid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5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Думы Афанасьевского</w:t>
            </w:r>
          </w:p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"Об исполнении бюджета  </w:t>
            </w:r>
          </w:p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Афанасьевского муниципального</w:t>
            </w:r>
          </w:p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 за 2020 год"</w:t>
            </w:r>
          </w:p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"_____"______2021г. №_____   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бюджета Афанасьевского муниципального образования по кодам классификации доходов бюджетов                                за 2020 год  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 бюджетной классификации Российской Федерации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Кассовое исполнение     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главного администратора доходов</w:t>
            </w:r>
          </w:p>
        </w:tc>
        <w:tc>
          <w:tcPr>
            <w:tcW w:w="1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доходов бюджета сельского поселения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ДОХОДЫ, ВСЕГО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12 422,1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Федеральное казначейство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1 203,3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1.03.02231.01.0000.110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1.03.02241.01.0000.110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1.03.02251.01.0000.110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1.03.02261.01.0000.110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-102,3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Федеральная налоговая служба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980,2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1.01.02010.01.1000.110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1.01.02010.01.2100.110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1.01.02010.01.3000.110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1.01.02020.01.3000.110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1.01.02030.01.1000.110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1.05.03010.01.1000.110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1.05.03010.01.2100.110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1.06.01030.10.1000.110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1.06.01030.10.2100.110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1.06.06033.10.1000.110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255,2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1.06.06033.10.2100.110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1.06.06043.10.1000.110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1.06.06043.10.2100.110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Афанасьевского сельского поселения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914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10 238,6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1.08.04020.01.1000.110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1.13.01995.10.0001.130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сельских поселений (дебиторская задолженность прошлых лет)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1.13.02995.10.0003.130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2.02.15001.10.0000.150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8 231,2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2.02.29999.10.0000.150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1 398,1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2.02.30024.10.0000.150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2.02.35118.10.0000.150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2.02.49999.10.0000.150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418,7</w:t>
            </w:r>
          </w:p>
        </w:tc>
      </w:tr>
    </w:tbl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6"/>
        <w:gridCol w:w="606"/>
        <w:gridCol w:w="644"/>
        <w:gridCol w:w="1274"/>
        <w:gridCol w:w="512"/>
        <w:gridCol w:w="1123"/>
      </w:tblGrid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Думы Афанасьевского</w:t>
            </w:r>
          </w:p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 Об исполнении бюджета Афанасьевского</w:t>
            </w:r>
          </w:p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за 2020 год"</w:t>
            </w:r>
          </w:p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от______________________№_____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БЮДЖЕТА АФАНАСЬЕВСКОГО МУНИЦИПАЛЬНОГО ОБРАЗОВАНИЯ ПО ВЕДОМСТВЕННОЙ СТРУКТУРЕ РАСХОДОВ ЗА 2020г.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816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81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52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52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52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Администрация Афанасьевского сельского поселения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13 006,7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3 122,7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948,9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948,9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948,9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948,9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1010120100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888,4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1010120100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888,4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иных межбюджетных трансфертов бюджетам поселений Тулунского района на выплату денежного содержания с начислениями на него главам, муниципальным служащим органов местного самоуправления сельского поселения, а также заработной платы с начислениями на нее техническому и вспомогательному персоналу органов местного самоуправления сельских поселений, работникам учреждений, находящихся в ведении органов местного самоуправления сельских поселений Тулунского района и выполнение расходных обязательств по передаче полномочий</w:t>
            </w:r>
            <w:proofErr w:type="gramEnd"/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1010120700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1010120700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2 173,1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2 173,1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2 169,5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2 169,5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1010120100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2 054,9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1010120100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1010120100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1010120100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149,3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иных межбюджетных трансфертов бюджетам поселений Тулунского района на выплату денежного содержания с начислениями на него главам, муниципальным служащим органов местного самоуправления сельского поселения, а также заработной платы с начислениями на нее техническому и вспомогательному персоналу органов местного самоуправления сельских поселений, работникам учреждений, находящихся в ведении органов местного самоуправления сельских поселений Тулунского района и выполнение расходных обязательств по передаче полномочий</w:t>
            </w:r>
            <w:proofErr w:type="gramEnd"/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1010120700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114,6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1010120700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«Повышение эффективности бюджетных расходов сельских поселений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1020100000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1020122000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1020122000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1010173150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1010173150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1010151180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1010151180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121,3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1010151180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1050100000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10501S2370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10501S2370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"Профилактика безнадзорности и правонарушений на </w:t>
            </w: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территории сельского поселения"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1050200000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1050222000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1050222000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1 508,8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1 508,8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1 508,8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«Развитие инфраструктуры на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1 508,8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1030100000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1 508,8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1030122000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1 508,8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1030122000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1 093,4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146,6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146,6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«Развитие инфраструктуры на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146,6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«Организация водоснабжения населения»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1030300000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146,6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1030322000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1030322000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10303S2370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10303S2370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946,8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946,8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«Развитие инфраструктуры на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946,8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благоустройства территории поселения»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1030200000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1030222000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1030222000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"Создание мест (площадок) накопления твердых коммунальных отходов"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1031200000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858,8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созданию мест (площадок) накопления твердых коммунальных отходов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10312S2971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858,8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10312S2971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1031700000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1031774110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1031774110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1010400000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1010422000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1010422000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«Развитие сферы культуры и спорта на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«Расходы, направленные на организацию досуга и обеспечение жителей услугами организаций культуры, организация библиотечного </w:t>
            </w: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обслуживания»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1060122000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1060122000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4 392,7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4 392,7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4 392,7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«Развитие сферы культуры и спорта на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4 392,7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4 392,7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иных межбюджетных трансфертов бюджетам поселений Тулунского района на выплату денежного содержания с начислениями на него главам, муниципальным служащим органов местного самоуправления сельского поселения, а также заработной платы с начислениями на нее техническому и вспомогательному персоналу органов местного самоуправления сельских поселений, работникам учреждений, находящихся в ведении органов местного самоуправления сельских поселений Тулунского района и выполнение расходных обязательств по передаче полномочий</w:t>
            </w:r>
            <w:proofErr w:type="gramEnd"/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1060120700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1060120700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1060122000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4 088,6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1060122000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3 183,8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1060122000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1060122000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10601S2370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10601S2370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452,3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452,3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452,3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452,3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1010300000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452,3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по старости (инвалидности) мэру, главам муниципальных образований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1010320200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174,5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1010320200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Пенсия за выслугу лет муниципальной службы.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1010320300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1010320300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«Развитие сферы культуры и спорта на территории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1060200000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10602S2370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10602S2370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2 132,2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2 132,2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территории сельского </w:t>
            </w: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2 132,2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2 132,2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1010600000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2 132,2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1010620600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2 132,2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49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643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1010620600</w:t>
            </w:r>
          </w:p>
        </w:tc>
        <w:tc>
          <w:tcPr>
            <w:tcW w:w="314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2" w:type="pc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2 132,2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13 006,7</w:t>
            </w:r>
          </w:p>
        </w:tc>
      </w:tr>
    </w:tbl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28"/>
        <w:gridCol w:w="761"/>
        <w:gridCol w:w="1326"/>
      </w:tblGrid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Думы Афанасьевского</w:t>
            </w:r>
          </w:p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Об исполнении бюджета </w:t>
            </w:r>
          </w:p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Афанасьевского муниципального</w:t>
            </w:r>
          </w:p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за 2020 год"</w:t>
            </w:r>
          </w:p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от______________________№_____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5000" w:type="pct"/>
            <w:gridSpan w:val="3"/>
            <w:tcBorders>
              <w:top w:val="nil"/>
              <w:lef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БЮДЖЕТА АФАНАСЬЕВСКОГО МУНИЦИПАЛЬНОГО ОБРАЗОВАНИЯ ПО РАЗДЕЛАМ И ПОДРАЗДЕЛАМ КЛАССИФИКАЦИИ РАСХОДОВ БЮДЖЕТОВ ЗА 2020г.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0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52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6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52CA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3 122,7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948,9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2 173,1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134,1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1 508,8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1 093,4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4 392,7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4 392,7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452,3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452,3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2 132,2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2 132,2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13 006,7</w:t>
            </w:r>
          </w:p>
        </w:tc>
      </w:tr>
    </w:tbl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2" w:rsidRPr="00552CA2" w:rsidRDefault="00552CA2" w:rsidP="00552C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55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552CA2">
        <w:rPr>
          <w:rFonts w:ascii="Times New Roman" w:eastAsia="Times New Roman" w:hAnsi="Times New Roman" w:cs="Times New Roman"/>
          <w:lang w:eastAsia="ru-RU"/>
        </w:rPr>
        <w:t>Приложение № 4</w:t>
      </w: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2C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к решению Думы Афанасьевского</w:t>
      </w: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2C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сельского поселения </w:t>
      </w: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2C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« Об исполнении бюджета </w:t>
      </w: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2C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Афанасьевского муниципального </w:t>
      </w: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2C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образования за 2020 год»</w:t>
      </w: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2C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от___________№______</w:t>
      </w: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CA2" w:rsidRPr="00552CA2" w:rsidRDefault="00552CA2" w:rsidP="0055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бюджета Афанасьевского муниципального образования по кодам </w:t>
      </w:r>
      <w:proofErr w:type="gramStart"/>
      <w:r w:rsidRPr="005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5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2020 год.</w:t>
      </w:r>
    </w:p>
    <w:p w:rsidR="00552CA2" w:rsidRPr="00552CA2" w:rsidRDefault="00552CA2" w:rsidP="0055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2CA2" w:rsidRPr="00552CA2" w:rsidRDefault="00552CA2" w:rsidP="00552C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2CA2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2"/>
        <w:gridCol w:w="2661"/>
        <w:gridCol w:w="1318"/>
      </w:tblGrid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lang w:eastAsia="ru-RU"/>
              </w:rPr>
              <w:t>000 01 00 00 00 00 0000 000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lang w:eastAsia="ru-RU"/>
              </w:rPr>
              <w:t>-584,6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lang w:eastAsia="ru-RU"/>
              </w:rPr>
              <w:t>914 01 02 00 00 00 0000 000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Получение кредитов от  кредитных организаций в валюте Российской Федерации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914 01 02 00 00 00 0000 700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 кредитных организаций бюджетами поселений  в валюте Российской Федерации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914 01 02 00 00 10 0000 710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914 01 02 00 00 00 0000 </w:t>
            </w: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800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914 01 02 00 00 10 0000 810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lang w:eastAsia="ru-RU"/>
              </w:rPr>
              <w:t>914 01 03 00 00 00 0000 000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Получение бюджетных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914 01 03 00 00 00 0000 700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Получение 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914 01 03 00 00 10 0000 710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Погашение бюджетных  кредитов</w:t>
            </w:r>
            <w:proofErr w:type="gramStart"/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,</w:t>
            </w:r>
            <w:proofErr w:type="gramEnd"/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полученных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914 01 03 00 00 00 0000 800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914 01 03 00 00 10 0000 810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000 01 05 00 00 00 0000 000 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lang w:eastAsia="ru-RU"/>
              </w:rPr>
              <w:t>-584,6</w:t>
            </w: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Увеличение остатков средств бюджетов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000 01 05 00 00 00 0000 500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-12450,8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000 01 05 02 00 00 0000 500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-12450,8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000 01 05 02 01 00 0000 510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-12450,8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000 01 05 02 01 10 0000 510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-12450,8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Уменьшение  остатков  средств  бюджетов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000 01 05 00 00 00 0000 600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13035,4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000 01 05 02 00 00 0000 600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13035,4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000 01 05 02 01 00 0000 610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13035,4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c>
          <w:tcPr>
            <w:tcW w:w="3007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76" w:type="pct"/>
          </w:tcPr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lang w:eastAsia="ru-RU"/>
              </w:rPr>
              <w:t>000 01 05 02 01 10 0000 610</w:t>
            </w:r>
          </w:p>
        </w:tc>
        <w:tc>
          <w:tcPr>
            <w:tcW w:w="517" w:type="pct"/>
          </w:tcPr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52CA2" w:rsidRPr="00552CA2" w:rsidRDefault="00552CA2" w:rsidP="0055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i/>
                <w:lang w:eastAsia="ru-RU"/>
              </w:rPr>
              <w:t>13035,4</w:t>
            </w:r>
          </w:p>
        </w:tc>
      </w:tr>
    </w:tbl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4751"/>
        <w:gridCol w:w="1256"/>
        <w:gridCol w:w="1329"/>
        <w:gridCol w:w="736"/>
        <w:gridCol w:w="923"/>
      </w:tblGrid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ОБ ИСПОЛЬЗОВАНИИ СРЕДСТВ ДОРОЖНОГО ФОНДА АФАНАСЬЕВСКОГО МУНИЦИПАЛЬНОГО ОБРАЗОВАНИЯ ЗА 2020 год                                                                       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отчетную дату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исполнено на отчетную дату</w:t>
            </w:r>
          </w:p>
        </w:tc>
        <w:tc>
          <w:tcPr>
            <w:tcW w:w="8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Остаток бюджетных ассигнований дорожного фонда по состоянию на 1 января текущего года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922,4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922,4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ВСЕГО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1347,5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1203,3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52C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616,9</w:t>
            </w: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источникам: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производимые на территории Российской Федерации, подлежащие зачислению в бюджет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1347,5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1203,3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поступления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из бюджетов бюджетной системы Российской Федерации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ВСЕГО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2269,8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1508,8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направлениям: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капитальный ремонт, ремонт автомобильных дорог и искусственных сооружений на них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2269,8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1508,8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проектной документации на капитальный ремонт автомобильных дорог и искусственных сооружений на них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прав собственности на автомобильные дороги и земельные участки по ним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52CA2" w:rsidRPr="00552CA2" w:rsidTr="00EA18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направления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2" w:rsidRPr="00552CA2" w:rsidRDefault="00552CA2" w:rsidP="00552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52CA2" w:rsidRPr="00552CA2" w:rsidRDefault="00552CA2" w:rsidP="0055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C8" w:rsidRPr="00A903C8" w:rsidRDefault="00A903C8" w:rsidP="00A90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03C8" w:rsidRDefault="00A903C8" w:rsidP="00A903C8">
      <w:pPr>
        <w:jc w:val="both"/>
      </w:pPr>
      <w:r w:rsidRPr="00015DC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D6FF1" wp14:editId="2B9C5841">
                <wp:simplePos x="0" y="0"/>
                <wp:positionH relativeFrom="column">
                  <wp:posOffset>-899160</wp:posOffset>
                </wp:positionH>
                <wp:positionV relativeFrom="paragraph">
                  <wp:posOffset>-1270</wp:posOffset>
                </wp:positionV>
                <wp:extent cx="7115175" cy="1885950"/>
                <wp:effectExtent l="0" t="0" r="104775" b="95250"/>
                <wp:wrapNone/>
                <wp:docPr id="27" name="Блок-схема: карточ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188595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03C8" w:rsidRPr="00AC63DD" w:rsidRDefault="00A903C8" w:rsidP="00A903C8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Афанасьевского сельского поселения</w:t>
                            </w:r>
                          </w:p>
                          <w:p w:rsidR="00A903C8" w:rsidRPr="00AC63DD" w:rsidRDefault="00A903C8" w:rsidP="00A903C8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Иркутская область, Тулунский район, д. Афанасьева, ул. Ленина, 4А,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тел. 8 (39530) 33-1-18</w:t>
                            </w:r>
                          </w:p>
                          <w:p w:rsidR="00A903C8" w:rsidRPr="00AC63DD" w:rsidRDefault="00A903C8" w:rsidP="00A903C8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Главный редактор: Лобанов В.Ю.,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ответственный за выпуск: Лобанов В.Ю.</w:t>
                            </w:r>
                          </w:p>
                          <w:p w:rsidR="00A903C8" w:rsidRPr="00D77691" w:rsidRDefault="00A903C8" w:rsidP="00A903C8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77691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20"/>
                              </w:rPr>
                              <w:t>Тираж: 10 экземпляров.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27" o:spid="_x0000_s1026" type="#_x0000_t121" style="position:absolute;left:0;text-align:left;margin-left:-70.8pt;margin-top:-.1pt;width:560.2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">
                <v:shadow on="t" opacity=".5" offset="6pt,6pt"/>
                <v:textbox>
                  <w:txbxContent>
                    <w:p w:rsidR="00A903C8" w:rsidRPr="00AC63DD" w:rsidRDefault="00A903C8" w:rsidP="00A903C8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Администрация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Афанасьевского сельского поселения</w:t>
                      </w:r>
                    </w:p>
                    <w:p w:rsidR="00A903C8" w:rsidRPr="00AC63DD" w:rsidRDefault="00A903C8" w:rsidP="00A903C8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Иркутская область, Тулунский район, д. Афанасьева, ул. Ленина, 4А,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тел. 8 (39530) 33-1-18</w:t>
                      </w:r>
                    </w:p>
                    <w:p w:rsidR="00A903C8" w:rsidRPr="00AC63DD" w:rsidRDefault="00A903C8" w:rsidP="00A903C8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Главный редактор: Лобанов В.Ю.,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ответственный за выпуск: Лобанов В.Ю.</w:t>
                      </w:r>
                    </w:p>
                    <w:p w:rsidR="00A903C8" w:rsidRPr="00D77691" w:rsidRDefault="00A903C8" w:rsidP="00A903C8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sz w:val="18"/>
                          <w:szCs w:val="20"/>
                        </w:rPr>
                      </w:pPr>
                      <w:r w:rsidRPr="00D77691">
                        <w:rPr>
                          <w:rFonts w:ascii="Calibri" w:hAnsi="Calibri"/>
                          <w:b/>
                          <w:i/>
                          <w:sz w:val="18"/>
                          <w:szCs w:val="20"/>
                        </w:rPr>
                        <w:t>Тираж: 10 экземпляров.</w:t>
                      </w:r>
                    </w:p>
                  </w:txbxContent>
                </v:textbox>
              </v:shape>
            </w:pict>
          </mc:Fallback>
        </mc:AlternateContent>
      </w:r>
    </w:p>
    <w:p w:rsidR="009657CA" w:rsidRDefault="004C3C97"/>
    <w:sectPr w:rsidR="009657CA" w:rsidSect="00D4509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97" w:rsidRDefault="004C3C97">
      <w:pPr>
        <w:spacing w:after="0" w:line="240" w:lineRule="auto"/>
      </w:pPr>
      <w:r>
        <w:separator/>
      </w:r>
    </w:p>
  </w:endnote>
  <w:endnote w:type="continuationSeparator" w:id="0">
    <w:p w:rsidR="004C3C97" w:rsidRDefault="004C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313660"/>
      <w:docPartObj>
        <w:docPartGallery w:val="Page Numbers (Bottom of Page)"/>
        <w:docPartUnique/>
      </w:docPartObj>
    </w:sdtPr>
    <w:sdtEndPr/>
    <w:sdtContent>
      <w:p w:rsidR="003F61FF" w:rsidRDefault="00A903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CA2">
          <w:rPr>
            <w:noProof/>
          </w:rPr>
          <w:t>16</w:t>
        </w:r>
        <w:r>
          <w:fldChar w:fldCharType="end"/>
        </w:r>
      </w:p>
    </w:sdtContent>
  </w:sdt>
  <w:p w:rsidR="003F61FF" w:rsidRDefault="004C3C9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327012"/>
      <w:docPartObj>
        <w:docPartGallery w:val="Page Numbers (Bottom of Page)"/>
        <w:docPartUnique/>
      </w:docPartObj>
    </w:sdtPr>
    <w:sdtEndPr/>
    <w:sdtContent>
      <w:p w:rsidR="003F61FF" w:rsidRDefault="00A903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CA2">
          <w:rPr>
            <w:noProof/>
          </w:rPr>
          <w:t>2</w:t>
        </w:r>
        <w:r>
          <w:fldChar w:fldCharType="end"/>
        </w:r>
      </w:p>
    </w:sdtContent>
  </w:sdt>
  <w:p w:rsidR="003F61FF" w:rsidRDefault="004C3C97" w:rsidP="00C1379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97" w:rsidRDefault="004C3C97">
      <w:pPr>
        <w:spacing w:after="0" w:line="240" w:lineRule="auto"/>
      </w:pPr>
      <w:r>
        <w:separator/>
      </w:r>
    </w:p>
  </w:footnote>
  <w:footnote w:type="continuationSeparator" w:id="0">
    <w:p w:rsidR="004C3C97" w:rsidRDefault="004C3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E0416B"/>
    <w:multiLevelType w:val="hybridMultilevel"/>
    <w:tmpl w:val="27A66EEC"/>
    <w:lvl w:ilvl="0" w:tplc="A4C81F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29310B"/>
    <w:multiLevelType w:val="hybridMultilevel"/>
    <w:tmpl w:val="F6AE3D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C8"/>
    <w:rsid w:val="00077A4E"/>
    <w:rsid w:val="00084A79"/>
    <w:rsid w:val="000963F1"/>
    <w:rsid w:val="004C3C97"/>
    <w:rsid w:val="005525EC"/>
    <w:rsid w:val="00552CA2"/>
    <w:rsid w:val="006D6AA7"/>
    <w:rsid w:val="009A0719"/>
    <w:rsid w:val="00A673E8"/>
    <w:rsid w:val="00A903C8"/>
    <w:rsid w:val="00C27DC8"/>
    <w:rsid w:val="00D4509F"/>
    <w:rsid w:val="00E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C8"/>
  </w:style>
  <w:style w:type="paragraph" w:styleId="1">
    <w:name w:val="heading 1"/>
    <w:basedOn w:val="a"/>
    <w:next w:val="a"/>
    <w:link w:val="10"/>
    <w:qFormat/>
    <w:rsid w:val="00552CA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2CA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03C8"/>
  </w:style>
  <w:style w:type="character" w:customStyle="1" w:styleId="10">
    <w:name w:val="Заголовок 1 Знак"/>
    <w:basedOn w:val="a0"/>
    <w:link w:val="1"/>
    <w:rsid w:val="00552CA2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2CA2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552CA2"/>
  </w:style>
  <w:style w:type="paragraph" w:styleId="a5">
    <w:name w:val="Balloon Text"/>
    <w:basedOn w:val="a"/>
    <w:link w:val="a6"/>
    <w:semiHidden/>
    <w:rsid w:val="00552C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52C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552C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52C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C8"/>
  </w:style>
  <w:style w:type="paragraph" w:styleId="1">
    <w:name w:val="heading 1"/>
    <w:basedOn w:val="a"/>
    <w:next w:val="a"/>
    <w:link w:val="10"/>
    <w:qFormat/>
    <w:rsid w:val="00552CA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2CA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03C8"/>
  </w:style>
  <w:style w:type="character" w:customStyle="1" w:styleId="10">
    <w:name w:val="Заголовок 1 Знак"/>
    <w:basedOn w:val="a0"/>
    <w:link w:val="1"/>
    <w:rsid w:val="00552CA2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2CA2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552CA2"/>
  </w:style>
  <w:style w:type="paragraph" w:styleId="a5">
    <w:name w:val="Balloon Text"/>
    <w:basedOn w:val="a"/>
    <w:link w:val="a6"/>
    <w:semiHidden/>
    <w:rsid w:val="00552C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52C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552C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52C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4985</Words>
  <Characters>28419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2021-04-27T03:37:00Z</dcterms:created>
  <dcterms:modified xsi:type="dcterms:W3CDTF">2021-05-19T02:13:00Z</dcterms:modified>
</cp:coreProperties>
</file>