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70" w:rsidRPr="008008AC" w:rsidRDefault="008008AC" w:rsidP="00800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1B53C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90370" w:rsidRPr="008008AC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790370" w:rsidRPr="008008AC" w:rsidRDefault="008008AC" w:rsidP="00800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08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="001B53C6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8008AC">
        <w:rPr>
          <w:rFonts w:ascii="Times New Roman" w:eastAsia="Calibri" w:hAnsi="Times New Roman" w:cs="Times New Roman"/>
          <w:b/>
          <w:sz w:val="24"/>
          <w:szCs w:val="24"/>
        </w:rPr>
        <w:t>ТУЛУНСКИЙ РАЙОН</w:t>
      </w:r>
    </w:p>
    <w:p w:rsidR="00790370" w:rsidRPr="008008AC" w:rsidRDefault="008008AC" w:rsidP="00800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008AC">
        <w:rPr>
          <w:rFonts w:ascii="Times New Roman" w:eastAsia="Calibri" w:hAnsi="Times New Roman" w:cs="Times New Roman"/>
          <w:sz w:val="24"/>
          <w:szCs w:val="24"/>
        </w:rPr>
        <w:t>АФАНАСЬЕВСКОЕ</w:t>
      </w:r>
      <w:r w:rsidR="00790370" w:rsidRPr="008008A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8008AC" w:rsidRDefault="00790370" w:rsidP="00800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8AC">
        <w:rPr>
          <w:rFonts w:ascii="Times New Roman" w:eastAsia="Calibri" w:hAnsi="Times New Roman" w:cs="Times New Roman"/>
          <w:sz w:val="24"/>
          <w:szCs w:val="24"/>
        </w:rPr>
        <w:t>МУНИЦИПАЛЬНОЕ КАЗЕННОЕ</w:t>
      </w:r>
      <w:r w:rsidR="008008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8AC">
        <w:rPr>
          <w:rFonts w:ascii="Times New Roman" w:eastAsia="Calibri" w:hAnsi="Times New Roman" w:cs="Times New Roman"/>
          <w:sz w:val="24"/>
          <w:szCs w:val="24"/>
        </w:rPr>
        <w:t xml:space="preserve">УЧРЕЖДЕНИЕ КУЛЬТУРЫ </w:t>
      </w:r>
    </w:p>
    <w:p w:rsidR="00790370" w:rsidRPr="008008AC" w:rsidRDefault="008008AC" w:rsidP="00800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90370" w:rsidRPr="008008AC">
        <w:rPr>
          <w:rFonts w:ascii="Times New Roman" w:eastAsia="Calibri" w:hAnsi="Times New Roman" w:cs="Times New Roman"/>
          <w:sz w:val="24"/>
          <w:szCs w:val="24"/>
        </w:rPr>
        <w:t>«КУЛЬТУРНО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370" w:rsidRPr="008008AC">
        <w:rPr>
          <w:rFonts w:ascii="Times New Roman" w:eastAsia="Calibri" w:hAnsi="Times New Roman" w:cs="Times New Roman"/>
          <w:sz w:val="24"/>
          <w:szCs w:val="24"/>
        </w:rPr>
        <w:t xml:space="preserve">ДОСУГОВЫЙ </w:t>
      </w:r>
      <w:r w:rsidRPr="008008AC">
        <w:rPr>
          <w:rFonts w:ascii="Times New Roman" w:eastAsia="Calibri" w:hAnsi="Times New Roman" w:cs="Times New Roman"/>
          <w:sz w:val="24"/>
          <w:szCs w:val="24"/>
        </w:rPr>
        <w:t>ЦЕНТР д. АФАНАСЬЕВА</w:t>
      </w:r>
      <w:r w:rsidR="00790370" w:rsidRPr="008008AC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Spec="right" w:tblpY="187"/>
        <w:tblOverlap w:val="never"/>
        <w:tblW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"/>
        <w:gridCol w:w="1611"/>
      </w:tblGrid>
      <w:tr w:rsidR="00790370" w:rsidRPr="00790370" w:rsidTr="00A71F6A">
        <w:trPr>
          <w:trHeight w:val="42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70" w:rsidRPr="00790370" w:rsidRDefault="00790370" w:rsidP="007903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370">
              <w:rPr>
                <w:rFonts w:ascii="Times New Roman" w:eastAsia="Calibri" w:hAnsi="Times New Roman" w:cs="Times New Roman"/>
                <w:sz w:val="24"/>
                <w:szCs w:val="24"/>
              </w:rPr>
              <w:t>Номер.док</w:t>
            </w:r>
            <w:proofErr w:type="spellEnd"/>
            <w:r w:rsidRPr="007903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70" w:rsidRPr="00790370" w:rsidRDefault="00790370" w:rsidP="007903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Дата</w:t>
            </w:r>
          </w:p>
        </w:tc>
      </w:tr>
      <w:tr w:rsidR="00790370" w:rsidRPr="00790370" w:rsidTr="00A71F6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70" w:rsidRPr="00790370" w:rsidRDefault="00790370" w:rsidP="008008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="00800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B5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3 -</w:t>
            </w:r>
            <w:r w:rsidR="00800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370" w:rsidRPr="00790370" w:rsidRDefault="00790370" w:rsidP="007903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Pr="00790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 w:rsidRPr="008008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90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.2017 г.</w:t>
            </w:r>
          </w:p>
        </w:tc>
      </w:tr>
    </w:tbl>
    <w:p w:rsidR="00790370" w:rsidRPr="00790370" w:rsidRDefault="00790370" w:rsidP="007903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0370" w:rsidRPr="00790370" w:rsidRDefault="00790370" w:rsidP="00790370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8AC" w:rsidRDefault="00790370" w:rsidP="007903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37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</w:p>
    <w:p w:rsidR="00790370" w:rsidRPr="008008AC" w:rsidRDefault="00790370" w:rsidP="00790370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903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08AC">
        <w:rPr>
          <w:rFonts w:ascii="Times New Roman" w:eastAsia="Calibri" w:hAnsi="Times New Roman" w:cs="Times New Roman"/>
          <w:b/>
          <w:sz w:val="28"/>
          <w:szCs w:val="24"/>
        </w:rPr>
        <w:t>Приказ</w:t>
      </w:r>
    </w:p>
    <w:p w:rsidR="00790370" w:rsidRPr="00790370" w:rsidRDefault="00790370" w:rsidP="00790370">
      <w:pPr>
        <w:autoSpaceDE w:val="0"/>
        <w:autoSpaceDN w:val="0"/>
        <w:spacing w:after="0" w:line="240" w:lineRule="auto"/>
        <w:jc w:val="right"/>
        <w:rPr>
          <w:rFonts w:ascii="Century Schoolbook" w:eastAsia="Times New Roman" w:hAnsi="Century Schoolbook" w:cs="Century Schoolbook"/>
          <w:b/>
          <w:sz w:val="24"/>
          <w:szCs w:val="24"/>
          <w:lang w:eastAsia="ru-RU"/>
        </w:rPr>
      </w:pPr>
    </w:p>
    <w:p w:rsidR="00790370" w:rsidRPr="00CA156D" w:rsidRDefault="00790370" w:rsidP="0079037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03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156D">
        <w:rPr>
          <w:rFonts w:ascii="Times New Roman" w:eastAsia="Calibri" w:hAnsi="Times New Roman" w:cs="Times New Roman"/>
          <w:b/>
          <w:i/>
          <w:sz w:val="24"/>
          <w:szCs w:val="24"/>
        </w:rPr>
        <w:t>Об утверждении Кодекса профессиональной</w:t>
      </w:r>
    </w:p>
    <w:p w:rsidR="00790370" w:rsidRPr="00CA156D" w:rsidRDefault="00790370" w:rsidP="0079037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15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этики и служебного поведения работников </w:t>
      </w:r>
    </w:p>
    <w:p w:rsidR="00790370" w:rsidRPr="00CA156D" w:rsidRDefault="00790370" w:rsidP="0079037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156D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муниципального казённого учреждения культуры</w:t>
      </w:r>
    </w:p>
    <w:p w:rsidR="00790370" w:rsidRPr="00CA156D" w:rsidRDefault="00790370" w:rsidP="0079037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15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«Культурно-досуговый центр </w:t>
      </w:r>
    </w:p>
    <w:p w:rsidR="00790370" w:rsidRPr="00CA156D" w:rsidRDefault="008008AC" w:rsidP="0079037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д. Афанасьева</w:t>
      </w:r>
      <w:r w:rsidR="00790370" w:rsidRPr="00CA156D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790370" w:rsidRPr="00790370" w:rsidRDefault="00790370" w:rsidP="00790370">
      <w:pPr>
        <w:spacing w:after="0"/>
        <w:rPr>
          <w:rFonts w:ascii="Calibri" w:eastAsia="Calibri" w:hAnsi="Calibri" w:cs="Times New Roman"/>
        </w:rPr>
      </w:pPr>
    </w:p>
    <w:p w:rsidR="00790370" w:rsidRPr="00790370" w:rsidRDefault="00CA156D" w:rsidP="00790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«з» пункта 1 Указа Президента РФ от 07.05.2012г. № 597 «О мероприятиях по реализации государственной социальной политике», в</w:t>
      </w:r>
      <w:r w:rsidR="00790370" w:rsidRPr="007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добросовестного и эффективного испо</w:t>
      </w:r>
      <w:r w:rsidR="00790370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работниками муниципального казённого учреждения</w:t>
      </w:r>
      <w:r w:rsidR="00790370" w:rsidRPr="007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7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«Культурно-досуговый центр </w:t>
      </w:r>
      <w:r w:rsidR="008008A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Афанасьева</w:t>
      </w:r>
      <w:r w:rsidR="007903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</w:t>
      </w:r>
      <w:r w:rsidR="007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90370" w:rsidRPr="007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установления этических норм и правил служебного поведения, повышения качества оказываемых услуг для удовлетворения гражданами своих культурных потребностей </w:t>
      </w:r>
    </w:p>
    <w:p w:rsidR="00790370" w:rsidRPr="00790370" w:rsidRDefault="00790370" w:rsidP="007903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370" w:rsidRPr="00CA156D" w:rsidRDefault="00790370" w:rsidP="007903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790370" w:rsidRPr="00790370" w:rsidRDefault="00790370" w:rsidP="007903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370" w:rsidRPr="00790370" w:rsidRDefault="00790370" w:rsidP="00CA156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прилагаемый Кодекс профессиональной этики и служебного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работников муниципального казённого учреждения</w:t>
      </w:r>
      <w:r w:rsidRPr="0079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«Культурно-досуговый центр </w:t>
      </w:r>
      <w:r w:rsidR="00800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Афанасьева</w:t>
      </w:r>
      <w:r w:rsidR="00CA1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9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0370" w:rsidRPr="00790370" w:rsidRDefault="00CA156D" w:rsidP="00CA1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79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90370" w:rsidRPr="0079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месячный срок со дня вступления в силу настоящего приказа внести изменения в трудовые договоры с </w:t>
      </w:r>
      <w:r w:rsidR="003D4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работниками муниципального казённого учреждения культуры «Культурно-досуговый центр </w:t>
      </w:r>
      <w:r w:rsidR="00800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Афанасьева»</w:t>
      </w:r>
      <w:r w:rsidR="008008AC" w:rsidRPr="0079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</w:t>
      </w:r>
      <w:r w:rsidR="00790370" w:rsidRPr="0079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обязанностей соблюдения требований Кодекса профессиональной этики и служебного поведения работников</w:t>
      </w:r>
      <w:r w:rsidR="00800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казённого учреждения культуры «Культурно-досуговый центр </w:t>
      </w:r>
      <w:r w:rsidR="00800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Афанасьева</w:t>
      </w:r>
      <w:r w:rsidR="002A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90370" w:rsidRPr="0079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0370" w:rsidRPr="00790370" w:rsidRDefault="00CA156D" w:rsidP="00CA1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790370" w:rsidRPr="0079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приказ вступает в силу со дня подписания.</w:t>
      </w:r>
    </w:p>
    <w:p w:rsidR="00790370" w:rsidRPr="00790370" w:rsidRDefault="00CA156D" w:rsidP="00CA156D">
      <w:pPr>
        <w:spacing w:after="18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790370" w:rsidRPr="0079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 настоящего приказа оставляю за собой.</w:t>
      </w:r>
    </w:p>
    <w:p w:rsidR="00790370" w:rsidRPr="00790370" w:rsidRDefault="00790370" w:rsidP="00790370">
      <w:pPr>
        <w:spacing w:after="18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370" w:rsidRPr="00790370" w:rsidRDefault="002A7E5A" w:rsidP="002A7E5A">
      <w:pPr>
        <w:spacing w:after="18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МКУК «КДЦ </w:t>
      </w:r>
      <w:r w:rsidR="00800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proofErr w:type="gramStart"/>
      <w:r w:rsidR="00800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Афанасьева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</w:t>
      </w:r>
      <w:r w:rsidR="008008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 Казакевич</w:t>
      </w:r>
    </w:p>
    <w:p w:rsidR="00DE5A40" w:rsidRPr="00CA156D" w:rsidRDefault="00DE5A4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A40" w:rsidRPr="00CA156D" w:rsidRDefault="00DE5A4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A40" w:rsidRPr="00CA156D" w:rsidRDefault="00DE5A4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A40" w:rsidRDefault="00DE5A4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56D" w:rsidRDefault="00CA156D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56D" w:rsidRDefault="00CA156D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56D" w:rsidRPr="00CA156D" w:rsidRDefault="00CA156D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8AC" w:rsidRDefault="008008AC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8AC" w:rsidRDefault="008008AC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8AC" w:rsidRDefault="008008AC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КОДЕКС </w:t>
      </w:r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ЭТИКИ И СЛУЖЕБНОГО ПОВЕДЕНИЯ</w:t>
      </w:r>
    </w:p>
    <w:p w:rsidR="00CA156D" w:rsidRDefault="00790370" w:rsidP="002A7E5A">
      <w:pPr>
        <w:spacing w:after="18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</w:t>
      </w:r>
      <w:r w:rsidR="002A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КАЗЁННОГОУЧРЕЖДЕНИЯ</w:t>
      </w:r>
      <w:r w:rsidRPr="0079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</w:t>
      </w:r>
      <w:r w:rsidR="002A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«КУЛЬТУРНО-ДОСУГОВЫЙ ЦЕНТР </w:t>
      </w:r>
      <w:r w:rsidR="00800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АФАНАСЬЕВА</w:t>
      </w:r>
      <w:r w:rsidR="002A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90370" w:rsidRPr="00790370" w:rsidRDefault="00790370" w:rsidP="002A7E5A">
      <w:pPr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90370" w:rsidRPr="00790370" w:rsidRDefault="00790370" w:rsidP="0079037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Кодекс профессиональной этики и служебного поведения работников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</w:t>
      </w:r>
      <w:r w:rsidR="007A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</w:t>
      </w:r>
      <w:r w:rsidR="008008A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Афанасьева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Кодекс), представляет собой свод основных базовых ценностей, профессионально-этических норм и принципов, связанных с реализацией работниками</w:t>
      </w:r>
      <w:r w:rsidR="00CA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</w:t>
      </w:r>
      <w:r w:rsidR="00CA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D7837"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</w:t>
      </w:r>
      <w:r w:rsidR="008008A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Афанасьева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работник</w:t>
      </w:r>
      <w:r w:rsidR="007D56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культуры) основных направлений государственной политики в сфере культуры, искусства, дополнительного образования, при исполнении своих профессиональных обязанностей.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Кодекса составляют Конституция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Тулунского муниципального района</w:t>
      </w:r>
      <w:r w:rsidR="00CA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008A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="00CA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Кодекс служит целям: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установления этических норм и правил служебного поведения работников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казённогоучреждения</w:t>
      </w:r>
      <w:r w:rsidR="003D7837"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</w:t>
      </w:r>
      <w:r w:rsidR="008008A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Афанасьева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достойного выполнения ими своей профессиональной деятельности;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регулирования профессионально-этических проблем взаимоотношений работников, возникающих в процессе их совместной деятельности;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выработке у работников потребности соблюдения профессионально-этических норм поведения;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единых норм поведения работников культуры.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Настоящий Кодекс, как свод основных базовых ценностей, профессионально-этических норм и принципов, выполняет следующие функции: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ценностно-этической основы профессиональной деятельности и взаимоотношений в коллективе;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гарантий осуществления прав граждан в сфере культуры;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повышению профессионального авторитета культурной среды в обществе;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профессионально-этического стандарта антикоррупционного поведения.</w:t>
      </w:r>
    </w:p>
    <w:p w:rsidR="00790370" w:rsidRPr="00790370" w:rsidRDefault="00790370" w:rsidP="00790370">
      <w:pPr>
        <w:spacing w:after="18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Положения настоящего Кодекса обязательны для работников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</w:t>
      </w:r>
      <w:r w:rsidR="007D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D7837"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</w:t>
      </w:r>
      <w:r w:rsidR="008008A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Афанасьева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учреждения культуры), в отношении которых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94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и полномочия учредителя, а также являются составной частью должностных обязанностей работников культуры.</w:t>
      </w:r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Основные понятия, используемые в настоящем Кодексе</w:t>
      </w:r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Кодекса используются следующие понятия: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профессиональная этика – совокупность моральных норм, которые определяют отношение человека к своему профессиональному долгу;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Кодекс профессиональной этики и служебного поведения работников </w:t>
      </w:r>
      <w:r w:rsidR="00945F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</w:t>
      </w:r>
      <w:r w:rsidR="0080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F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45FB6"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94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</w:t>
      </w:r>
      <w:r w:rsidR="008008A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Афанасьева</w:t>
      </w:r>
      <w:r w:rsidR="00945F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свод норм подобающего поведения для работников культуры;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материальная выгода –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личная выгода – заинтересованность работника культуры,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 интересов –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принципы профессиональной этики </w:t>
      </w:r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культуры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работника культуры основывается на следующих принципах профессиональной этики: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законности;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 прав и интересов граждан в сфере культуры;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ответственность;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профессиональный уровень исполнения должностных обязанностей;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делового поведения;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проявление лояльности, справедливости и гуманизма;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добросовестность;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объективность;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конфиденциальность;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беспристрастность;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общих нравственных норм;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высокое качество предоставляемых услуг и высокий уровень культуры общения.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этические и профессиональные ценности </w:t>
      </w:r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культуры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Основными этическими ценностями работников культуры при осуществлении своих должностных обязанностей являются: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и общество;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самореализация личности;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национальной самобытности народов, проживающих в </w:t>
      </w:r>
      <w:r w:rsidR="008008A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Афанасьевском</w:t>
      </w:r>
      <w:r w:rsidR="007D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признание основополагающей роли культуры в </w:t>
      </w:r>
      <w:proofErr w:type="spell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в развитии и самореализации личности, сохранении национальной самобытности народов.</w:t>
      </w:r>
    </w:p>
    <w:p w:rsidR="00790370" w:rsidRPr="007D568E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 культуры: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сохранению, развитию и распространению культуры;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признаёт ценность каждого человека и неотъемлемость его права на культурную деятельность, на гуманитарное и художественное образование,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гражданам в приобщении детей к творчеству и культурному развитию, занятию самообразованием, любительским искусством, ремёслами;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созданию условий для всеобщего эстетического воспитания, самореализации талантов, развитию благотворительности, меценатства и спонсорства в области культуры;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созданию произведений, способных воздействовать на нравственное воспитание детей и молодёжи;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находится в состоянии пополнения своего творческого потенциала;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демонстрирует уважение к людям, воздерживаясь от любого вида высказываний и действий дискриминационного характера, проявления грубости, пренебрежительности, заносчивости, предвзятости, не допуская угроз, оскорбительных выражений (действий), препятствующих нормальному общению.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Профессиональные ценности работника культуры подразумевают:</w:t>
      </w:r>
    </w:p>
    <w:p w:rsidR="00790370" w:rsidRPr="007D568E" w:rsidRDefault="00790370" w:rsidP="008008AC">
      <w:pPr>
        <w:spacing w:after="182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4.2.1. Ценности, общие для всех отраслей культуры: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этическая ответственность перед профессией –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содействие формированию и развитию культуры, позитивному межкультурному диалогу этнических, языковых и культурных групп, представленных в обществе;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профессиональную коммуникативную компетентность;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потребность в самореализации, самоутверждении и самосовершенствовании личности.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Основные ценности по отраслям: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участия и самореализации граждан в самодеятельном и народном творчестве, промыслах и ремёслах;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сохранение традиций театрального искусства, глубокое осознание и строгое выполнение законов театральной этики и дисциплины;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подлинной творческой атмосферы в учреждении культуры;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инновационная и исследовательская деятельность в сфере художественного образования, освоение новых педагогических технологий, работа в методических объединениях и творческих группах;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равенства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социализации и развитию информационной культуры личности, формированию гражданского сознания;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книги и чтения как источника интеллектуального и духовного развития личности;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и развитию культуры чтения, интеллектуальному и духовному развитию детей и юношества.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поведения во время исполнения работником культуры должностных обязанностей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Работник культуры обязан придерживаться следующих правил поведения при исполнении своих должностных обязанностей: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в сфере культуры и реализации возложенных на него задач.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Соблюдение приоритета общественных интересов и общечеловеческих ценностей.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Осуществление своей деятельности в пределах полномочий соответствующего муниципального учреждения.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Исключение действий, связанных с возможностью приобретения материальной или личной выгоды или влиянием каких-либо личных,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имущественных (финансовых) или иных интересов, препятствующих добросовестному исполнению должностных обязанностей.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должностными лицами, коллегами и подчиненными.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5.1.7. Проявление терпимости и уважения к обычаям и традициям народов России, к культурным и иным особенностям различных этнических, социальных групп, содействие межнациональному и межконфессиональному согласию.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5.1.8. Оказание всяческого содействия в предоставлении по запросам учредителя достоверной информации.</w:t>
      </w:r>
    </w:p>
    <w:p w:rsidR="007D568E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5.1.9. 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авторитету учреждений сферы культуры </w:t>
      </w:r>
      <w:r w:rsidR="0080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</w:t>
      </w:r>
      <w:r w:rsidR="007D5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5.1.10. Выполнение всех профессиональных действий обдуманно, честно, тщательно, добросовестно.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5.1.11. 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Работники, должностные обязанности которых предусматривают участие в сфере муниципальных закупок, в целях предотвращения коррупции и других злоупотреблений в сфере размещения заказов на поставки товаров, выполнение работ, оказание услуг для муниципальных нужд должны создавать условия для развития добросовестной конкурентной среды и обеспечения объективности и прозрачности при размещении заказов на поставку товаров, выполнение работ, оказание услуг для муниципальных нужд.</w:t>
      </w:r>
    </w:p>
    <w:p w:rsidR="00790370" w:rsidRPr="00831B51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Работник культуры не имеет права: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служебном поведении работник культуры воздерживается от: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B33" w:rsidRPr="00790370" w:rsidRDefault="00BD6B33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8008AC" w:rsidRDefault="00790370" w:rsidP="008008A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Обращение со служебной информацией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основных положений Федерального закона от 27 июля 2006 года 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учреждений культуры</w:t>
      </w:r>
      <w:r w:rsidR="0083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8A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="0083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 культуры может обрабатывать и передавать информацию только при соблюдении норм и требований, предусмотренных действующим законодательством.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31B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</w:p>
    <w:p w:rsidR="00790370" w:rsidRPr="00790370" w:rsidRDefault="00790370" w:rsidP="00790370">
      <w:pPr>
        <w:spacing w:after="18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31B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Обращение с вверенными финансовыми средствами, </w:t>
      </w:r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материально-техническими и иными ресурсами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свои должностные полномочия, работник</w:t>
      </w:r>
      <w:r w:rsidR="00831B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не используя перечисленное для личных целей.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строгого соблюдения требований законодательства в сфере муниципальных закупок и в целях предотвращения коррупции и других злоупотреблений в сфере размещения заказов на поставки товаров, выполнение работ, оказание услуг для муниципальных нужд, работникам культуры, должностные обязанности которых предусматривают участие в данной сфере, запрещается: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вступать в какие-либо переговоры с потенциальными участниками размещения заказов при проведении процедур размещения заказов на поставки товаров, выполнение работ, оказание услуг для муниципальных нужд;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учреждений культуры</w:t>
      </w:r>
      <w:r w:rsidR="0083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8A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="0083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должностное положение вопреки законным интересам учреждений культуры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D6B33" w:rsidRDefault="00BD6B33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B33" w:rsidRPr="00790370" w:rsidRDefault="00BD6B33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антикоррупционному поведению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 целях недопущения возникновения конфликта интересов в 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казённом</w:t>
      </w:r>
      <w:r w:rsidR="00A8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36161D"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«Культурно-досуговый центр </w:t>
      </w:r>
      <w:r w:rsidR="008008A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Афанасьева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культуры обязан: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совершения действий и принятия решений, которые могут привести к конфликту интересов;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доводить до сведения вышестоящего руководителя информацию о любом возможном конфликте интересов.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 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8008A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имеющее право инициировать и провести проверку поступившей информации.</w:t>
      </w:r>
    </w:p>
    <w:p w:rsidR="00790370" w:rsidRPr="00790370" w:rsidRDefault="00790370" w:rsidP="0036161D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учреждений культуры в установленном порядке обязаны представлять в 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8008A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 на себя и членов своих семей.</w:t>
      </w:r>
    </w:p>
    <w:p w:rsidR="00790370" w:rsidRPr="00790370" w:rsidRDefault="00790370" w:rsidP="00790370">
      <w:pPr>
        <w:spacing w:after="0" w:line="240" w:lineRule="auto"/>
        <w:ind w:left="1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Внешний вид работника культуры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18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культуры при исполнении им должностных обязанностей обязан следить за своим внешним видом, быть опрятным вне зависимости от условий работы, соответствовать формату мероприятия. Внешний вид работника культуры должен способствовать формированию у потребителя услуг благоприятного впечатления об учреждении.</w:t>
      </w: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работника культуры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Гражданин, принимаемый на работу в учреждение культуры</w:t>
      </w:r>
      <w:r w:rsidR="00CA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8A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="00CA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 ознакомиться с положениями Кодекса и соблюдать их в процессе своей трудовой деятельности.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Каждый работник культуры должен принимать все необходимые меры для соблюдения положений Кодекса, а каждый потребитель услуг, оказываемых учреждением культуры, вправе ожидать от работника культуры поведения в отношениях с ним в соответствии с положениями Кодекса.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Знание и соблюдение работниками культуры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790370" w:rsidRPr="00790370" w:rsidRDefault="00790370" w:rsidP="0079037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Default="00790370" w:rsidP="007903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796" w:rsidRDefault="00331796" w:rsidP="007903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4501"/>
      </w:tblGrid>
      <w:tr w:rsidR="00CA310E" w:rsidRPr="00CA310E" w:rsidTr="00CA310E">
        <w:tc>
          <w:tcPr>
            <w:tcW w:w="5529" w:type="dxa"/>
          </w:tcPr>
          <w:p w:rsidR="00CA310E" w:rsidRPr="00CA310E" w:rsidRDefault="00CA310E" w:rsidP="00CA310E">
            <w:pPr>
              <w:ind w:left="-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Одобрено</w:t>
            </w:r>
            <w:r w:rsidR="00BD6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A310E" w:rsidRPr="00CA310E" w:rsidRDefault="00CA310E" w:rsidP="00CA310E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собранием трудового коллектива</w:t>
            </w:r>
          </w:p>
          <w:p w:rsidR="00CA310E" w:rsidRPr="00CA310E" w:rsidRDefault="00CA310E" w:rsidP="00CA310E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муниципального казённого</w:t>
            </w:r>
            <w:r w:rsidR="003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7B3A4D" w:rsidRDefault="007B3A4D" w:rsidP="007B3A4D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A310E"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Культурно-досуговый </w:t>
            </w:r>
          </w:p>
          <w:p w:rsidR="00CA310E" w:rsidRPr="00CA310E" w:rsidRDefault="00CA310E" w:rsidP="007B3A4D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 w:rsidR="00331796" w:rsidRPr="003317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Афанасьева</w:t>
            </w:r>
            <w:r w:rsidR="003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310E" w:rsidRPr="00CA310E" w:rsidRDefault="007E0647" w:rsidP="00CA310E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7B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28.02.2017</w:t>
            </w:r>
            <w:r w:rsidR="00CA310E"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10E" w:rsidRPr="007E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CA310E" w:rsidRPr="00CA310E" w:rsidRDefault="00CA310E" w:rsidP="00CA3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CA310E" w:rsidRDefault="00CA310E" w:rsidP="00CA31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Утверждено:</w:t>
            </w:r>
          </w:p>
          <w:p w:rsidR="00CA310E" w:rsidRPr="00CA310E" w:rsidRDefault="00CA310E" w:rsidP="007B3A4D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казённого</w:t>
            </w:r>
            <w:r w:rsidR="007B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7B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«Культурно-досуговый центр </w:t>
            </w:r>
            <w:r w:rsidR="00331796" w:rsidRPr="003317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Афанасьева</w:t>
            </w:r>
            <w:r w:rsidR="00331796" w:rsidRPr="003317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CA310E" w:rsidRPr="007B3A4D" w:rsidRDefault="00CA310E" w:rsidP="00CA31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7B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E0647" w:rsidRPr="007B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 марта 20</w:t>
            </w:r>
            <w:r w:rsidRPr="007B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17г.</w:t>
            </w:r>
          </w:p>
        </w:tc>
      </w:tr>
    </w:tbl>
    <w:p w:rsidR="00CA310E" w:rsidRPr="00790370" w:rsidRDefault="00CA310E" w:rsidP="00CA31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10E" w:rsidRDefault="00CA310E" w:rsidP="007903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10E" w:rsidRDefault="00CA310E" w:rsidP="0033179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796" w:rsidRDefault="00331796" w:rsidP="0033179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</w:t>
      </w:r>
    </w:p>
    <w:p w:rsidR="00790370" w:rsidRPr="00790370" w:rsidRDefault="00790370" w:rsidP="00361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ЭТИКИ И СЛУЖЕБНОГО ПОВЕДЕНИЯ РАБОТНИКОВ </w:t>
      </w:r>
      <w:r w:rsidR="00361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КАЗЁННОГО УЧРЕЖДЕНИЯ КУЛЬТУРЫ «КУЛЬТУРНО-ДОСУГОВЫЙ ЦЕНТР </w:t>
      </w:r>
      <w:r w:rsidR="00331796" w:rsidRPr="00331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АФАНАСЬЕВА</w:t>
      </w:r>
      <w:r w:rsidR="00361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96" w:rsidRDefault="00331796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796" w:rsidRDefault="00331796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796" w:rsidRDefault="00331796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370" w:rsidRDefault="00CA310E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</w:p>
    <w:p w:rsidR="007E0647" w:rsidRDefault="007E0647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647" w:rsidRDefault="007E0647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647" w:rsidRDefault="007E0647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647" w:rsidRDefault="007E0647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647" w:rsidRDefault="007E0647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647" w:rsidRDefault="007E0647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647" w:rsidRDefault="007E0647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647" w:rsidRDefault="007E0647" w:rsidP="00CA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E0647" w:rsidSect="00310C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C69"/>
    <w:multiLevelType w:val="hybridMultilevel"/>
    <w:tmpl w:val="6908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770C"/>
    <w:multiLevelType w:val="hybridMultilevel"/>
    <w:tmpl w:val="A7D88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3B3A10"/>
    <w:multiLevelType w:val="multilevel"/>
    <w:tmpl w:val="8940C4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F6D549A"/>
    <w:multiLevelType w:val="hybridMultilevel"/>
    <w:tmpl w:val="3E7C9778"/>
    <w:lvl w:ilvl="0" w:tplc="E7C2A0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6A2600F"/>
    <w:multiLevelType w:val="hybridMultilevel"/>
    <w:tmpl w:val="CDACE246"/>
    <w:lvl w:ilvl="0" w:tplc="B8D0B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F01146"/>
    <w:multiLevelType w:val="hybridMultilevel"/>
    <w:tmpl w:val="840AEB18"/>
    <w:lvl w:ilvl="0" w:tplc="7A6E2F5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853458E"/>
    <w:multiLevelType w:val="hybridMultilevel"/>
    <w:tmpl w:val="69823940"/>
    <w:lvl w:ilvl="0" w:tplc="538ECE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9D5607"/>
    <w:multiLevelType w:val="hybridMultilevel"/>
    <w:tmpl w:val="E05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4446B"/>
    <w:multiLevelType w:val="hybridMultilevel"/>
    <w:tmpl w:val="3E7C9778"/>
    <w:lvl w:ilvl="0" w:tplc="E7C2A0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1003C9F"/>
    <w:multiLevelType w:val="hybridMultilevel"/>
    <w:tmpl w:val="0150D82E"/>
    <w:lvl w:ilvl="0" w:tplc="942CF4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2587B5F"/>
    <w:multiLevelType w:val="hybridMultilevel"/>
    <w:tmpl w:val="6CCC2D46"/>
    <w:lvl w:ilvl="0" w:tplc="538ECE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6C8"/>
    <w:rsid w:val="000949B0"/>
    <w:rsid w:val="001A5B0D"/>
    <w:rsid w:val="001B53C6"/>
    <w:rsid w:val="002A7E5A"/>
    <w:rsid w:val="00331796"/>
    <w:rsid w:val="0036161D"/>
    <w:rsid w:val="003D49D6"/>
    <w:rsid w:val="003D7837"/>
    <w:rsid w:val="00462A62"/>
    <w:rsid w:val="00790370"/>
    <w:rsid w:val="007A715F"/>
    <w:rsid w:val="007B3A4D"/>
    <w:rsid w:val="007D568E"/>
    <w:rsid w:val="007E0647"/>
    <w:rsid w:val="008008AC"/>
    <w:rsid w:val="00831B51"/>
    <w:rsid w:val="00945FB6"/>
    <w:rsid w:val="00A819E6"/>
    <w:rsid w:val="00B423D1"/>
    <w:rsid w:val="00BA6671"/>
    <w:rsid w:val="00BD6B33"/>
    <w:rsid w:val="00CA156D"/>
    <w:rsid w:val="00CA310E"/>
    <w:rsid w:val="00D07646"/>
    <w:rsid w:val="00DA15E2"/>
    <w:rsid w:val="00DE5A40"/>
    <w:rsid w:val="00DF1D57"/>
    <w:rsid w:val="00E32DB7"/>
    <w:rsid w:val="00E422FB"/>
    <w:rsid w:val="00E61B2B"/>
    <w:rsid w:val="00F206C8"/>
    <w:rsid w:val="00F948B3"/>
    <w:rsid w:val="00FC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8D18"/>
  <w15:docId w15:val="{5A27A6E2-5F2D-425F-BB66-1752630D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A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RePack by Diakov</cp:lastModifiedBy>
  <cp:revision>15</cp:revision>
  <dcterms:created xsi:type="dcterms:W3CDTF">2017-03-17T03:25:00Z</dcterms:created>
  <dcterms:modified xsi:type="dcterms:W3CDTF">2017-04-05T01:14:00Z</dcterms:modified>
</cp:coreProperties>
</file>