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Y="66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0B7431" w:rsidRPr="00B95641" w:rsidTr="000B7431">
        <w:tc>
          <w:tcPr>
            <w:tcW w:w="9485" w:type="dxa"/>
            <w:hideMark/>
          </w:tcPr>
          <w:p w:rsidR="000B7431" w:rsidRPr="00B95641" w:rsidRDefault="000B7431" w:rsidP="000B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</w:pPr>
            <w:r w:rsidRPr="00B956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0B7431" w:rsidRPr="00B95641" w:rsidTr="000B7431">
        <w:trPr>
          <w:trHeight w:val="431"/>
        </w:trPr>
        <w:tc>
          <w:tcPr>
            <w:tcW w:w="9485" w:type="dxa"/>
            <w:hideMark/>
          </w:tcPr>
          <w:p w:rsidR="000B7431" w:rsidRPr="00B95641" w:rsidRDefault="000B7431" w:rsidP="000B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B9564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0B7431" w:rsidRPr="00B95641" w:rsidTr="000B7431">
        <w:tc>
          <w:tcPr>
            <w:tcW w:w="9485" w:type="dxa"/>
            <w:hideMark/>
          </w:tcPr>
          <w:p w:rsidR="000B7431" w:rsidRPr="00B95641" w:rsidRDefault="000B7431" w:rsidP="000B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B9564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0B7431" w:rsidRPr="00B95641" w:rsidRDefault="000B7431" w:rsidP="000B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Афанасьевс</w:t>
            </w:r>
            <w:r w:rsidRPr="00B9564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кого сельского поселения</w:t>
            </w:r>
          </w:p>
        </w:tc>
      </w:tr>
      <w:tr w:rsidR="000B7431" w:rsidRPr="00B95641" w:rsidTr="000B7431">
        <w:tc>
          <w:tcPr>
            <w:tcW w:w="9485" w:type="dxa"/>
          </w:tcPr>
          <w:p w:rsidR="000B7431" w:rsidRPr="00B95641" w:rsidRDefault="000B7431" w:rsidP="000B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</w:rPr>
            </w:pPr>
          </w:p>
        </w:tc>
      </w:tr>
      <w:tr w:rsidR="000B7431" w:rsidRPr="00B95641" w:rsidTr="000B7431">
        <w:tc>
          <w:tcPr>
            <w:tcW w:w="9485" w:type="dxa"/>
            <w:hideMark/>
          </w:tcPr>
          <w:p w:rsidR="000B7431" w:rsidRPr="00B95641" w:rsidRDefault="000B7431" w:rsidP="000B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</w:pPr>
            <w:r w:rsidRPr="00B956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Р А С П О Р Я Ж Е Н И Е</w:t>
            </w:r>
          </w:p>
        </w:tc>
      </w:tr>
      <w:tr w:rsidR="000B7431" w:rsidRPr="00B95641" w:rsidTr="000B7431">
        <w:tc>
          <w:tcPr>
            <w:tcW w:w="9485" w:type="dxa"/>
          </w:tcPr>
          <w:p w:rsidR="000B7431" w:rsidRPr="00B95641" w:rsidRDefault="000B7431" w:rsidP="000B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</w:rPr>
            </w:pPr>
          </w:p>
        </w:tc>
      </w:tr>
      <w:tr w:rsidR="000B7431" w:rsidRPr="00B95641" w:rsidTr="000B7431">
        <w:tc>
          <w:tcPr>
            <w:tcW w:w="9485" w:type="dxa"/>
          </w:tcPr>
          <w:p w:rsidR="000B7431" w:rsidRPr="00B95641" w:rsidRDefault="000B7431" w:rsidP="000B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</w:rPr>
            </w:pPr>
          </w:p>
        </w:tc>
      </w:tr>
      <w:tr w:rsidR="000B7431" w:rsidRPr="00B95641" w:rsidTr="000B7431">
        <w:tc>
          <w:tcPr>
            <w:tcW w:w="9485" w:type="dxa"/>
          </w:tcPr>
          <w:p w:rsidR="000B7431" w:rsidRPr="00D7375F" w:rsidRDefault="000B7431" w:rsidP="000B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«2</w:t>
            </w:r>
            <w:r w:rsidR="00B561B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3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 xml:space="preserve">» </w:t>
            </w:r>
            <w:r w:rsidR="00440C9A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декабря</w:t>
            </w:r>
            <w:r w:rsidR="00B561B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 xml:space="preserve"> 2020</w:t>
            </w:r>
            <w:r w:rsidRPr="00B956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 xml:space="preserve"> г</w:t>
            </w:r>
            <w:r w:rsidRPr="00B95641"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</w:rPr>
              <w:t xml:space="preserve">.                              </w:t>
            </w:r>
            <w:r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</w:rPr>
              <w:t xml:space="preserve">             </w:t>
            </w:r>
            <w:r w:rsidRPr="00D7375F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 xml:space="preserve">№ </w:t>
            </w:r>
            <w:r w:rsidR="00B561B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64</w:t>
            </w:r>
            <w:r w:rsidR="00440C9A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-</w:t>
            </w:r>
            <w:r w:rsidR="00B561B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РГ</w:t>
            </w:r>
          </w:p>
          <w:p w:rsidR="000B7431" w:rsidRPr="00B95641" w:rsidRDefault="000B7431" w:rsidP="000B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</w:rPr>
            </w:pPr>
          </w:p>
        </w:tc>
      </w:tr>
      <w:tr w:rsidR="000B7431" w:rsidRPr="00B95641" w:rsidTr="000B7431">
        <w:tc>
          <w:tcPr>
            <w:tcW w:w="9485" w:type="dxa"/>
            <w:hideMark/>
          </w:tcPr>
          <w:p w:rsidR="000B7431" w:rsidRPr="00B95641" w:rsidRDefault="000B7431" w:rsidP="000B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д</w:t>
            </w:r>
            <w:r w:rsidRPr="00B956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.</w:t>
            </w:r>
            <w:r w:rsidR="00330E0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</w:rPr>
              <w:t>Афанасьева</w:t>
            </w:r>
          </w:p>
        </w:tc>
      </w:tr>
      <w:tr w:rsidR="000B7431" w:rsidRPr="00B95641" w:rsidTr="000B7431">
        <w:tc>
          <w:tcPr>
            <w:tcW w:w="9485" w:type="dxa"/>
          </w:tcPr>
          <w:p w:rsidR="000B7431" w:rsidRPr="00B95641" w:rsidRDefault="000B7431" w:rsidP="000B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rPr>
                <w:rFonts w:ascii="Century Schoolbook" w:eastAsia="Times New Roman" w:hAnsi="Century Schoolbook" w:cs="Times New Roman"/>
                <w:b/>
                <w:spacing w:val="20"/>
                <w:sz w:val="24"/>
                <w:szCs w:val="24"/>
              </w:rPr>
            </w:pPr>
          </w:p>
        </w:tc>
      </w:tr>
    </w:tbl>
    <w:p w:rsidR="00B561B4" w:rsidRPr="00B95641" w:rsidRDefault="00B561B4" w:rsidP="00B561B4">
      <w:pPr>
        <w:spacing w:after="0" w:line="240" w:lineRule="auto"/>
        <w:ind w:left="-360" w:right="14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5641">
        <w:rPr>
          <w:rFonts w:ascii="Times New Roman" w:eastAsia="Times New Roman" w:hAnsi="Times New Roman" w:cs="Times New Roman"/>
          <w:i/>
          <w:sz w:val="28"/>
          <w:szCs w:val="28"/>
        </w:rPr>
        <w:t xml:space="preserve">О плане мероприятий по оптимизации </w:t>
      </w:r>
    </w:p>
    <w:p w:rsidR="00B561B4" w:rsidRPr="00B95641" w:rsidRDefault="00B561B4" w:rsidP="00B561B4">
      <w:pPr>
        <w:spacing w:after="0" w:line="240" w:lineRule="auto"/>
        <w:ind w:left="-360" w:right="14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расходов</w:t>
      </w:r>
      <w:r w:rsidRPr="00B95641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платежеспособности бюджета </w:t>
      </w:r>
    </w:p>
    <w:p w:rsidR="00B561B4" w:rsidRPr="00B95641" w:rsidRDefault="00B561B4" w:rsidP="00B561B4">
      <w:pPr>
        <w:spacing w:after="0" w:line="240" w:lineRule="auto"/>
        <w:ind w:left="-360" w:right="14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Афанасьевского муниципального образования в 2021</w:t>
      </w:r>
      <w:r w:rsidRPr="00B95641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году</w:t>
      </w:r>
    </w:p>
    <w:p w:rsidR="00B561B4" w:rsidRPr="00B95641" w:rsidRDefault="00B561B4" w:rsidP="00B561B4">
      <w:pPr>
        <w:spacing w:after="0" w:line="240" w:lineRule="auto"/>
        <w:ind w:left="-360" w:right="145"/>
        <w:rPr>
          <w:rFonts w:ascii="Times New Roman" w:eastAsia="Times New Roman" w:hAnsi="Times New Roman" w:cs="Times New Roman"/>
          <w:sz w:val="28"/>
          <w:szCs w:val="28"/>
        </w:rPr>
      </w:pPr>
    </w:p>
    <w:p w:rsidR="00B561B4" w:rsidRPr="00B95641" w:rsidRDefault="00B561B4" w:rsidP="00B561B4">
      <w:pPr>
        <w:tabs>
          <w:tab w:val="left" w:pos="9540"/>
        </w:tabs>
        <w:spacing w:after="0" w:line="240" w:lineRule="auto"/>
        <w:ind w:left="-360" w:right="32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641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эффективного использования средств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Афанасьевского муниципального образования, руководствуясь ст.60</w:t>
      </w:r>
      <w:r w:rsidRPr="00B95641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Афанасьевского </w:t>
      </w:r>
      <w:r w:rsidRPr="00B9564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образования</w:t>
      </w:r>
      <w:r w:rsidRPr="00B9564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61B4" w:rsidRPr="00B95641" w:rsidRDefault="00B561B4" w:rsidP="00B561B4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-360" w:right="32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641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план мероприятий по оптимизации расходов, повышению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сбалансированности и платежеспособности бюджета Афанасьевского муниципального образования на 2021 год, согласно приложению №1.</w:t>
      </w:r>
    </w:p>
    <w:p w:rsidR="00B561B4" w:rsidRPr="002E65A2" w:rsidRDefault="00B561B4" w:rsidP="00B561B4">
      <w:pPr>
        <w:numPr>
          <w:ilvl w:val="0"/>
          <w:numId w:val="1"/>
        </w:numPr>
        <w:spacing w:after="0" w:line="240" w:lineRule="auto"/>
        <w:ind w:left="-360" w:right="32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A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план первоочередных мероприятий по оптимизации и повышению эффективности бюджетных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Афанасье</w:t>
      </w:r>
      <w:r w:rsidRPr="002E65A2">
        <w:rPr>
          <w:rFonts w:ascii="Times New Roman" w:eastAsia="Times New Roman" w:hAnsi="Times New Roman" w:cs="Times New Roman"/>
          <w:sz w:val="28"/>
          <w:szCs w:val="28"/>
        </w:rPr>
        <w:t>вского му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2021</w:t>
      </w:r>
      <w:r w:rsidRPr="002E65A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№2. </w:t>
      </w:r>
    </w:p>
    <w:p w:rsidR="00B561B4" w:rsidRPr="00B95641" w:rsidRDefault="00B561B4" w:rsidP="00B561B4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-360" w:right="32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641"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Афанасьевского сельского поселения и </w:t>
      </w:r>
      <w:r w:rsidRPr="00B9564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561B4" w:rsidRDefault="00B561B4" w:rsidP="00B561B4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-360" w:right="32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64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  </w:t>
      </w:r>
    </w:p>
    <w:p w:rsidR="00B561B4" w:rsidRPr="00B95641" w:rsidRDefault="00B561B4" w:rsidP="00B561B4">
      <w:pPr>
        <w:tabs>
          <w:tab w:val="left" w:pos="360"/>
        </w:tabs>
        <w:spacing w:after="0" w:line="24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1B4" w:rsidRDefault="00B561B4" w:rsidP="00B56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669B" w:rsidRDefault="0002669B" w:rsidP="0002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71B27" wp14:editId="611999E2">
                <wp:simplePos x="0" y="0"/>
                <wp:positionH relativeFrom="column">
                  <wp:posOffset>3752850</wp:posOffset>
                </wp:positionH>
                <wp:positionV relativeFrom="paragraph">
                  <wp:posOffset>847090</wp:posOffset>
                </wp:positionV>
                <wp:extent cx="1924050" cy="1403985"/>
                <wp:effectExtent l="0" t="0" r="19050" b="266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9B" w:rsidRPr="003A69F7" w:rsidRDefault="0002669B" w:rsidP="000266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В.Ю. Лобанов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371B2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5.5pt;margin-top:66.7pt;width:15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" strokecolor="white [3212]">
                <v:textbox style="mso-fit-shape-to-text:t">
                  <w:txbxContent>
                    <w:p w:rsidR="0002669B" w:rsidRPr="003A69F7" w:rsidRDefault="0002669B" w:rsidP="0002669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В.Ю. Лобанов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95366" wp14:editId="1EC14B65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1924050" cy="1403985"/>
                <wp:effectExtent l="0" t="0" r="19050" b="196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9B" w:rsidRPr="003A69F7" w:rsidRDefault="0002669B" w:rsidP="000266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Глава Афанасьевского </w:t>
                            </w:r>
                          </w:p>
                          <w:p w:rsidR="0002669B" w:rsidRPr="003A69F7" w:rsidRDefault="0002669B" w:rsidP="000266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B95366" id="_x0000_s1027" type="#_x0000_t202" style="position:absolute;margin-left:0;margin-top:50.2pt;width:151.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" strokecolor="white [3212]">
                <v:textbox style="mso-fit-shape-to-text:t">
                  <w:txbxContent>
                    <w:p w:rsidR="0002669B" w:rsidRPr="003A69F7" w:rsidRDefault="0002669B" w:rsidP="0002669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69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Глава Афанасьевского </w:t>
                      </w:r>
                    </w:p>
                    <w:p w:rsidR="0002669B" w:rsidRPr="003A69F7" w:rsidRDefault="0002669B" w:rsidP="0002669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69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2669B" w:rsidRDefault="0002669B" w:rsidP="00B561B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61B4" w:rsidRDefault="00B561B4" w:rsidP="00B561B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61B4" w:rsidRDefault="00B561B4" w:rsidP="00B561B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61B4" w:rsidRDefault="00B561B4" w:rsidP="00B561B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61B4" w:rsidRDefault="00B561B4" w:rsidP="00B561B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61B4" w:rsidRDefault="00B561B4" w:rsidP="00B561B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61B4" w:rsidRDefault="00B561B4" w:rsidP="00B561B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61B4" w:rsidRDefault="00B561B4" w:rsidP="00B5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B4" w:rsidRDefault="00B561B4" w:rsidP="00B5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B4" w:rsidRDefault="00B561B4" w:rsidP="00B56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B4" w:rsidRDefault="00B561B4" w:rsidP="00B561B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50AF" w:rsidRDefault="00C350AF" w:rsidP="00B561B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50AF" w:rsidRDefault="00C350AF" w:rsidP="00B561B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61B4" w:rsidRPr="00B95641" w:rsidRDefault="00B561B4" w:rsidP="00B561B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B561B4" w:rsidRPr="00B95641" w:rsidRDefault="00B561B4" w:rsidP="00B561B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6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к распоряжению</w:t>
      </w:r>
    </w:p>
    <w:p w:rsidR="00B561B4" w:rsidRPr="00B95641" w:rsidRDefault="00B561B4" w:rsidP="00B561B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64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Афанасьевского сельского поселения</w:t>
      </w:r>
    </w:p>
    <w:p w:rsidR="00B561B4" w:rsidRDefault="00B561B4" w:rsidP="00B5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61B4" w:rsidRDefault="00B561B4" w:rsidP="00B5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BC4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по оптимизации расходов, повышению сбалансированности и платежеспособности бюджета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Афанасье</w:t>
      </w:r>
      <w:r w:rsidRPr="00052BC4">
        <w:rPr>
          <w:rFonts w:ascii="Times New Roman" w:eastAsia="Times New Roman" w:hAnsi="Times New Roman" w:cs="Times New Roman"/>
          <w:b/>
          <w:sz w:val="28"/>
          <w:szCs w:val="28"/>
        </w:rPr>
        <w:t>вского муниципального образования</w:t>
      </w:r>
    </w:p>
    <w:p w:rsidR="00B561B4" w:rsidRDefault="00B561B4" w:rsidP="00B56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2021</w:t>
      </w:r>
      <w:r w:rsidRPr="00052B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561B4" w:rsidRPr="00B95641" w:rsidRDefault="00B561B4" w:rsidP="00B56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32"/>
        <w:gridCol w:w="4300"/>
        <w:gridCol w:w="1588"/>
      </w:tblGrid>
      <w:tr w:rsidR="00B561B4" w:rsidRPr="00B95641" w:rsidTr="00E167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B561B4" w:rsidRPr="00B95641" w:rsidTr="00E167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1B4" w:rsidRPr="00B95641" w:rsidTr="00E167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B4" w:rsidRDefault="00B561B4" w:rsidP="00E1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на обеспечение выполнения функций казенных учреждений доходов, полученных от оказания платных услуг после уплаты налогов и сборов, предусмотренных законодательством о налогах и </w:t>
            </w:r>
          </w:p>
          <w:p w:rsidR="00B561B4" w:rsidRPr="00B95641" w:rsidRDefault="00B561B4" w:rsidP="00E1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борах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д.Афанасьева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561B4" w:rsidRPr="00B95641" w:rsidTr="00E167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установленного норматива формирования расходов на содержание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Афанасьевского 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Афанасьевского сельского поселения</w:t>
            </w:r>
          </w:p>
          <w:p w:rsidR="00B561B4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1B4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1B4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1B4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бухучета и отчетности – главный бухгалтер администрации Тулунского муниципального района</w:t>
            </w:r>
          </w:p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61B4" w:rsidRPr="00B95641" w:rsidTr="00E167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увеличения численности муниципальных служащих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Афанасьевского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4" w:rsidRPr="00B95641" w:rsidRDefault="00B561B4" w:rsidP="00E167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4" w:rsidRPr="00B95641" w:rsidRDefault="00B561B4" w:rsidP="00E167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1B4" w:rsidRPr="00B95641" w:rsidTr="00E167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4" w:rsidRPr="00B95641" w:rsidRDefault="00B561B4" w:rsidP="00E167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4" w:rsidRPr="00B95641" w:rsidRDefault="00B561B4" w:rsidP="00E167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1B4" w:rsidRPr="00B95641" w:rsidTr="00E167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установление расходных обязательств не связанных с решением вопросов, отнесенных к полномочиям органов местного самоуправления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4" w:rsidRPr="00B95641" w:rsidRDefault="00B561B4" w:rsidP="00E167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4" w:rsidRPr="00B95641" w:rsidRDefault="00B561B4" w:rsidP="00E167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1B4" w:rsidRPr="00B95641" w:rsidTr="00E167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заказов на поставки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4" w:rsidRPr="00B95641" w:rsidRDefault="00B561B4" w:rsidP="00E167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4" w:rsidRPr="00B95641" w:rsidRDefault="00B561B4" w:rsidP="00E167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1B4" w:rsidRPr="00B95641" w:rsidTr="00E167E6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1B4" w:rsidRPr="00B95641" w:rsidRDefault="00B561B4" w:rsidP="00E1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реализации энергосберегающих мероприятий</w:t>
            </w: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4" w:rsidRPr="00B95641" w:rsidRDefault="00B561B4" w:rsidP="00E167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1B4" w:rsidRPr="00B95641" w:rsidRDefault="00B561B4" w:rsidP="00E167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1B4" w:rsidRPr="00B95641" w:rsidTr="00E167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инвентаризации муниципального имущества в целях его эффективного использования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 Афанасьевского сельского поселения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61B4" w:rsidRPr="00B95641" w:rsidTr="00E167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реализации первоочередных мероприятий по оптимизации и повышению эффективности бюджетных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Афанасьевского сельского поселения на 2021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предоставлении его в Комитет по финансам администрации Тулунского муниципального района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D10A27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Афанасье</w:t>
            </w:r>
            <w:r w:rsidRPr="00D10A27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вского сельского поселения;</w:t>
            </w:r>
          </w:p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д.Афанасьева</w:t>
            </w:r>
            <w:proofErr w:type="spellEnd"/>
            <w:r w:rsidRPr="00D10A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до 10 числа месяца, следующего за отчетным</w:t>
            </w:r>
          </w:p>
        </w:tc>
      </w:tr>
      <w:tr w:rsidR="00B561B4" w:rsidRPr="00B95641" w:rsidTr="00E167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 Комитет по финансам администрации Тулунского муниципального района предложений и рекомендаций по оптимизации расходов, повышению сбалансированности и платежеспособности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Афанасьевского муниципального образования на 2021 год 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B4" w:rsidRPr="00D10A27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Афанасье</w:t>
            </w:r>
            <w:r w:rsidRPr="00D10A27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вского сельского поселения;</w:t>
            </w:r>
          </w:p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д.Афанасьева</w:t>
            </w:r>
            <w:proofErr w:type="spellEnd"/>
            <w:r w:rsidRPr="00D10A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B4" w:rsidRPr="00B95641" w:rsidRDefault="00B561B4" w:rsidP="00E1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22 декабря 2021</w:t>
            </w:r>
            <w:r w:rsidRPr="00B9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B561B4" w:rsidRDefault="00B561B4" w:rsidP="00B561B4"/>
    <w:p w:rsidR="00B561B4" w:rsidRDefault="00B561B4" w:rsidP="00B561B4"/>
    <w:p w:rsidR="00B561B4" w:rsidRDefault="00B561B4" w:rsidP="00B561B4"/>
    <w:p w:rsidR="00B561B4" w:rsidRDefault="00B561B4" w:rsidP="00B561B4"/>
    <w:p w:rsidR="00B561B4" w:rsidRDefault="00B561B4" w:rsidP="00B561B4"/>
    <w:p w:rsidR="00D605F2" w:rsidRDefault="00D605F2" w:rsidP="00D605F2"/>
    <w:p w:rsidR="00D605F2" w:rsidRDefault="00D605F2" w:rsidP="00D605F2"/>
    <w:p w:rsidR="00D605F2" w:rsidRDefault="00D605F2" w:rsidP="00D605F2"/>
    <w:p w:rsidR="00D605F2" w:rsidRDefault="00D605F2" w:rsidP="00D605F2"/>
    <w:p w:rsidR="00D605F2" w:rsidRDefault="00D605F2" w:rsidP="00D605F2"/>
    <w:p w:rsidR="009657CA" w:rsidRDefault="00330E00"/>
    <w:p w:rsidR="00DE7597" w:rsidRDefault="00DE7597"/>
    <w:p w:rsidR="00DE7597" w:rsidRDefault="00DE7597"/>
    <w:p w:rsidR="00DE7597" w:rsidRDefault="00DE7597"/>
    <w:p w:rsidR="00DE7597" w:rsidRDefault="00DE7597"/>
    <w:p w:rsidR="00DE7597" w:rsidRDefault="00DE7597"/>
    <w:p w:rsidR="00DE7597" w:rsidRDefault="00DE7597"/>
    <w:p w:rsidR="00DE7597" w:rsidRPr="00DE7597" w:rsidRDefault="00DE7597" w:rsidP="00DE759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59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DE7597" w:rsidRPr="00DE7597" w:rsidRDefault="00DE7597" w:rsidP="00DE759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5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к распоряжению</w:t>
      </w:r>
    </w:p>
    <w:p w:rsidR="00DE7597" w:rsidRPr="00DE7597" w:rsidRDefault="00DE7597" w:rsidP="00DE759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597">
        <w:rPr>
          <w:rFonts w:ascii="Times New Roman" w:eastAsia="Times New Roman" w:hAnsi="Times New Roman" w:cs="Times New Roman"/>
          <w:sz w:val="24"/>
          <w:szCs w:val="24"/>
        </w:rPr>
        <w:t>администрации Афанасьевского сельского поселения</w:t>
      </w:r>
    </w:p>
    <w:p w:rsidR="00DE7597" w:rsidRPr="00DE7597" w:rsidRDefault="00DE7597" w:rsidP="00DE759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7597" w:rsidRPr="00DE7597" w:rsidRDefault="00DE7597" w:rsidP="00DE7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597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по оптимизации расходов, повышению сбалансированности и платежеспособности бюджета Афанасьевского муниципального образования </w:t>
      </w:r>
    </w:p>
    <w:p w:rsidR="00DE7597" w:rsidRPr="00DE7597" w:rsidRDefault="00DE7597" w:rsidP="00DE7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597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B561B4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DE75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DE7597" w:rsidRPr="00DE7597" w:rsidRDefault="00DE7597" w:rsidP="00DE759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68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032"/>
        <w:gridCol w:w="2061"/>
        <w:gridCol w:w="1984"/>
        <w:gridCol w:w="1843"/>
      </w:tblGrid>
      <w:tr w:rsidR="00DE7597" w:rsidRPr="00DE7597" w:rsidTr="00C77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97" w:rsidRPr="00DE7597" w:rsidRDefault="00DE7597" w:rsidP="00DE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97" w:rsidRPr="00DE7597" w:rsidRDefault="00DE7597" w:rsidP="00DE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7" w:rsidRPr="00DE7597" w:rsidRDefault="00DE7597" w:rsidP="00DE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сумма экономического эффекта в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97" w:rsidRPr="00DE7597" w:rsidRDefault="00DE7597" w:rsidP="00DE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E7597" w:rsidRPr="00DE7597" w:rsidRDefault="00DE7597" w:rsidP="00DE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DE7597" w:rsidRPr="00DE7597" w:rsidRDefault="00DE7597" w:rsidP="00DE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597" w:rsidRPr="00DE7597" w:rsidTr="00C77BAA">
        <w:tc>
          <w:tcPr>
            <w:tcW w:w="6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597" w:rsidRPr="00DE7597" w:rsidRDefault="00DE7597" w:rsidP="00DE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E7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Организационно-штатные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7" w:rsidRPr="00DE7597" w:rsidRDefault="00DE7597" w:rsidP="00DE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7" w:rsidRPr="00DE7597" w:rsidRDefault="00DE7597" w:rsidP="00DE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597" w:rsidRPr="00DE7597" w:rsidTr="00C77BAA">
        <w:tc>
          <w:tcPr>
            <w:tcW w:w="67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7" w:rsidRPr="00DE7597" w:rsidRDefault="00DE7597" w:rsidP="00DE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7" w:rsidRPr="00DE7597" w:rsidRDefault="00DE7597" w:rsidP="00DE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7" w:rsidRPr="00DE7597" w:rsidRDefault="00DE7597" w:rsidP="00DE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д.Афанасьева</w:t>
            </w:r>
            <w:proofErr w:type="spellEnd"/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7597" w:rsidRPr="00DE7597" w:rsidTr="00C77BAA">
        <w:tc>
          <w:tcPr>
            <w:tcW w:w="10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7" w:rsidRPr="00DE7597" w:rsidRDefault="00DE7597" w:rsidP="00DE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597" w:rsidRPr="00DE7597" w:rsidTr="00C77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7" w:rsidRPr="00DE7597" w:rsidRDefault="00DE7597" w:rsidP="00DE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7" w:rsidRPr="00DE7597" w:rsidRDefault="00DE7597" w:rsidP="00DE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средств социального страхования </w:t>
            </w:r>
          </w:p>
          <w:p w:rsidR="00DE7597" w:rsidRPr="00DE7597" w:rsidRDefault="00DE7597" w:rsidP="00DE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(листки нетрудоспособности)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7" w:rsidRPr="00DE7597" w:rsidRDefault="00B561B4" w:rsidP="00B5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939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7" w:rsidRPr="00DE7597" w:rsidRDefault="00B561B4" w:rsidP="00B5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E7597"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7" w:rsidRPr="00DE7597" w:rsidRDefault="00B561B4" w:rsidP="00B5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E7597"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7597" w:rsidRPr="00DE7597" w:rsidTr="00C77BAA">
        <w:tc>
          <w:tcPr>
            <w:tcW w:w="6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7" w:rsidRPr="00DE7597" w:rsidRDefault="00DE7597" w:rsidP="00DE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E7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.Организация работы по детализации отдельных видов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7" w:rsidRPr="00DE7597" w:rsidRDefault="00DE7597" w:rsidP="00DE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7" w:rsidRPr="00DE7597" w:rsidRDefault="00DE7597" w:rsidP="00DE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4A5" w:rsidRPr="00DE7597" w:rsidTr="00C77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5" w:rsidRPr="00DE7597" w:rsidRDefault="00BB04A5" w:rsidP="00DE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5" w:rsidRPr="00DE7597" w:rsidRDefault="00BB04A5" w:rsidP="00DE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расходов на приобретение канцелярских и хозяйственных товаров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5" w:rsidRDefault="00BB04A5" w:rsidP="00BB04A5">
            <w:pPr>
              <w:jc w:val="center"/>
            </w:pPr>
            <w:r w:rsidRPr="0092706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5" w:rsidRDefault="00BB04A5" w:rsidP="00BB04A5">
            <w:pPr>
              <w:jc w:val="center"/>
            </w:pPr>
            <w:r w:rsidRPr="0092706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5" w:rsidRDefault="00BB04A5" w:rsidP="00BB04A5">
            <w:pPr>
              <w:jc w:val="center"/>
            </w:pPr>
            <w:r w:rsidRPr="0092706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BB04A5" w:rsidRPr="00DE7597" w:rsidTr="00C77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5" w:rsidRPr="00DE7597" w:rsidRDefault="00BB04A5" w:rsidP="00DE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5" w:rsidRPr="00DE7597" w:rsidRDefault="00BB04A5" w:rsidP="00DE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59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сокращение расходов по электроэнергии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5" w:rsidRDefault="00BB04A5" w:rsidP="00BB04A5">
            <w:pPr>
              <w:jc w:val="center"/>
            </w:pPr>
            <w:r w:rsidRPr="0092706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5" w:rsidRDefault="00BB04A5" w:rsidP="00BB04A5">
            <w:pPr>
              <w:jc w:val="center"/>
            </w:pPr>
            <w:r w:rsidRPr="0092706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A5" w:rsidRDefault="00BB04A5" w:rsidP="00BB04A5">
            <w:pPr>
              <w:jc w:val="center"/>
            </w:pPr>
            <w:r w:rsidRPr="0092706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0C1B24" w:rsidRPr="00DE7597" w:rsidTr="00C77B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4" w:rsidRPr="00DE7597" w:rsidRDefault="000C1B24" w:rsidP="00DE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4" w:rsidRPr="00DE7597" w:rsidRDefault="000C1B24" w:rsidP="00DE75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Сокращение расходов за счет бюджетных ассигнований (закупки)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4" w:rsidRPr="00927065" w:rsidRDefault="00B561B4" w:rsidP="00BB0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4" w:rsidRPr="00927065" w:rsidRDefault="00B561B4" w:rsidP="00BB0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24" w:rsidRPr="00927065" w:rsidRDefault="00B561B4" w:rsidP="00BB0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939E7" w:rsidRPr="00DE7597" w:rsidTr="003B7430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7" w:rsidRDefault="009939E7" w:rsidP="00DE75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939E7" w:rsidRPr="009939E7" w:rsidRDefault="009939E7" w:rsidP="00993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939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7" w:rsidRDefault="00B561B4" w:rsidP="00BB0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7" w:rsidRDefault="00B561B4" w:rsidP="00BB0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E7" w:rsidRDefault="00B561B4" w:rsidP="00BB04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E7597" w:rsidRPr="00DE7597" w:rsidRDefault="00DE7597" w:rsidP="00DE7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597" w:rsidRPr="00DE7597" w:rsidRDefault="00DE7597" w:rsidP="00DE7597">
      <w:pPr>
        <w:rPr>
          <w:rFonts w:ascii="Calibri" w:eastAsia="Times New Roman" w:hAnsi="Calibri" w:cs="Times New Roman"/>
        </w:rPr>
      </w:pPr>
    </w:p>
    <w:p w:rsidR="00DE7597" w:rsidRPr="00DE7597" w:rsidRDefault="00DE7597" w:rsidP="00DE7597">
      <w:pPr>
        <w:rPr>
          <w:rFonts w:ascii="Calibri" w:eastAsia="Times New Roman" w:hAnsi="Calibri" w:cs="Times New Roman"/>
        </w:rPr>
      </w:pPr>
    </w:p>
    <w:p w:rsidR="00DE7597" w:rsidRPr="00DE7597" w:rsidRDefault="00DE7597" w:rsidP="00DE7597">
      <w:pPr>
        <w:rPr>
          <w:rFonts w:ascii="Calibri" w:eastAsia="Times New Roman" w:hAnsi="Calibri" w:cs="Times New Roman"/>
        </w:rPr>
      </w:pPr>
    </w:p>
    <w:p w:rsidR="00DE7597" w:rsidRPr="00DE7597" w:rsidRDefault="00DE7597" w:rsidP="00DE7597">
      <w:pPr>
        <w:rPr>
          <w:rFonts w:ascii="Calibri" w:eastAsia="Times New Roman" w:hAnsi="Calibri" w:cs="Times New Roman"/>
        </w:rPr>
      </w:pPr>
    </w:p>
    <w:p w:rsidR="00DE7597" w:rsidRDefault="00DE7597"/>
    <w:sectPr w:rsidR="00DE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25758"/>
    <w:multiLevelType w:val="hybridMultilevel"/>
    <w:tmpl w:val="22D46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70"/>
    <w:rsid w:val="0002669B"/>
    <w:rsid w:val="000B7431"/>
    <w:rsid w:val="000C1B24"/>
    <w:rsid w:val="00330E00"/>
    <w:rsid w:val="00440C9A"/>
    <w:rsid w:val="00685BBD"/>
    <w:rsid w:val="006D6AA7"/>
    <w:rsid w:val="006E03A9"/>
    <w:rsid w:val="007E68C1"/>
    <w:rsid w:val="009939E7"/>
    <w:rsid w:val="00A14FCA"/>
    <w:rsid w:val="00A673E8"/>
    <w:rsid w:val="00B561B4"/>
    <w:rsid w:val="00BB04A5"/>
    <w:rsid w:val="00C350AF"/>
    <w:rsid w:val="00C80CD7"/>
    <w:rsid w:val="00D605F2"/>
    <w:rsid w:val="00DE7597"/>
    <w:rsid w:val="00E2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E0CB"/>
  <w15:docId w15:val="{CC74A1A6-5840-476E-A4F4-521E3A10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4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2021-01-19T02:09:00Z</cp:lastPrinted>
  <dcterms:created xsi:type="dcterms:W3CDTF">2021-01-19T02:06:00Z</dcterms:created>
  <dcterms:modified xsi:type="dcterms:W3CDTF">2021-01-22T01:31:00Z</dcterms:modified>
</cp:coreProperties>
</file>