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344375" w:rsidRPr="00344375" w:rsidTr="00C13791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44375" w:rsidRPr="00344375" w:rsidRDefault="003F61FF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78649C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1F2F71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01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2E0623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 w:rsidR="0078649C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(2</w:t>
            </w:r>
            <w:r w:rsidR="00314592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344375" w:rsidRPr="00344375" w:rsidRDefault="00344375" w:rsidP="0034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344375" w:rsidRPr="00344375" w:rsidRDefault="00344375" w:rsidP="00344375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344375" w:rsidRPr="00344375" w:rsidRDefault="00344375" w:rsidP="0034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375" w:rsidRPr="00344375" w:rsidRDefault="00344375" w:rsidP="00344375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755DF7" wp14:editId="4AA2BFAC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75" w:rsidRPr="00344375" w:rsidRDefault="00344375" w:rsidP="0034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344375" w:rsidRPr="00344375" w:rsidSect="00C1379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noProof/>
          <w:spacing w:val="20"/>
          <w:sz w:val="28"/>
          <w:szCs w:val="28"/>
          <w:lang w:eastAsia="ru-RU"/>
        </w:rPr>
        <w:lastRenderedPageBreak/>
        <w:drawing>
          <wp:inline distT="0" distB="0" distL="0" distR="0" wp14:anchorId="02A1DAEB" wp14:editId="165817E8">
            <wp:extent cx="4857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  район</w:t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сельского поселения</w:t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F6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F6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>«11» января  2021г.                                                       №  01-ПГ</w:t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Афанасьева</w:t>
      </w: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«Об исправительных работах»</w:t>
      </w: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Pr="003F61FF" w:rsidRDefault="003F61FF" w:rsidP="003F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со ст. 50 УК РФ, ст.39 УИК РФ «Наказание в виде исправительных работ»</w:t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Pr="003F61FF" w:rsidRDefault="003F61FF" w:rsidP="003F61F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 № 40-пг от 16.11.2020г. «Об исправительных работах».</w:t>
      </w:r>
    </w:p>
    <w:p w:rsidR="003F61FF" w:rsidRPr="003F61FF" w:rsidRDefault="003F61FF" w:rsidP="003F61F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исполнения наказаний в виде исправительных работ на территории Афанасьевского сельского поселения определить в следующих организациях  и предприятиях рабочие места для осужденных, которым назначено наказание в виде исправительных работ:</w:t>
      </w:r>
    </w:p>
    <w:p w:rsidR="003F61FF" w:rsidRPr="003F61FF" w:rsidRDefault="003F61FF" w:rsidP="003F61FF">
      <w:pPr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Закрытое акционерное общество «Монолит»;</w:t>
      </w:r>
    </w:p>
    <w:p w:rsidR="003F61FF" w:rsidRPr="003F61FF" w:rsidRDefault="003F61FF" w:rsidP="003F61FF">
      <w:pPr>
        <w:spacing w:after="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-Администрация Афанасьевского сельского поселения.</w:t>
      </w:r>
    </w:p>
    <w:p w:rsidR="003F61FF" w:rsidRPr="003F61FF" w:rsidRDefault="003F61FF" w:rsidP="003F61F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 в  газете </w:t>
      </w:r>
    </w:p>
    <w:p w:rsidR="003F61FF" w:rsidRPr="003F61FF" w:rsidRDefault="003F61FF" w:rsidP="003F61FF">
      <w:pPr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«Афанасьевский  вестник».</w:t>
      </w: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Афанасьевского </w:t>
      </w: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В.Ю. Лобанов       </w:t>
      </w: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Pr="003F61FF" w:rsidRDefault="003F61FF" w:rsidP="003F6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Pr="003F61FF" w:rsidRDefault="003F61FF" w:rsidP="003F6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Pr="003F61FF" w:rsidRDefault="003F61FF" w:rsidP="003F6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Pr="003F61FF" w:rsidRDefault="003F61FF" w:rsidP="003F6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Pr="003F61FF" w:rsidRDefault="003F61FF" w:rsidP="003F6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ПРИЛОЖЕНИЕ</w:t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постановлению  </w:t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администрации  </w:t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Афанасьевского сельского </w:t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поселения </w:t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№ 01-пг от 28.01.2021г.</w:t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квотируемых рабочих мест </w:t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исполнения наказания в виде исправительных  работ </w:t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2019-2020 гг. на территории Афанасьевского сельского поселения</w:t>
      </w: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Pr="003F61FF" w:rsidRDefault="003F61FF" w:rsidP="003F61F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Закрытое акционерное общество «Монолит» - 1 место;</w:t>
      </w:r>
    </w:p>
    <w:p w:rsidR="003F61FF" w:rsidRPr="003F61FF" w:rsidRDefault="003F61FF" w:rsidP="003F61F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Афанасьевского сельского поселения – 1 место</w:t>
      </w: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Pr="003F61FF" w:rsidRDefault="003F61FF" w:rsidP="003F61FF">
      <w:pPr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Pr="003F61FF" w:rsidRDefault="003F61FF" w:rsidP="003F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Афанасьевского</w:t>
      </w:r>
    </w:p>
    <w:p w:rsidR="003F61FF" w:rsidRPr="003F61FF" w:rsidRDefault="003F61FF" w:rsidP="003F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В.Ю. Лобанов</w:t>
      </w:r>
    </w:p>
    <w:p w:rsidR="003F61FF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 wp14:anchorId="0D2149B0" wp14:editId="5114A85F">
            <wp:extent cx="485775" cy="581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  район</w:t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сельского поселения</w:t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F6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F6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>«11»  января  2021г.                                                       №  2-пг</w:t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>д.Афанасьева</w:t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 обязательных работах</w:t>
      </w: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ст.49 УК РФ, 25 УИК РФ «Наказание в виде обязательных работ»</w:t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Pr="003F61FF" w:rsidRDefault="003F61FF" w:rsidP="003F61F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 № 2-пг от 19.01.2019г. «Об обязательных работах».</w:t>
      </w:r>
    </w:p>
    <w:p w:rsidR="003F61FF" w:rsidRPr="003F61FF" w:rsidRDefault="003F61FF" w:rsidP="003F61F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обеспечения исполнения наказаний в виде обязательных работ на территории Афанасьевского сельского поселения определить в следующих организациях  и предприятиях рабочие места для осужденных, которым назначено наказание в виде обязательных работ:</w:t>
      </w:r>
    </w:p>
    <w:p w:rsidR="003F61FF" w:rsidRPr="003F61FF" w:rsidRDefault="003F61FF" w:rsidP="003F61FF">
      <w:pPr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Афанасьевского сельского поселения;</w:t>
      </w:r>
    </w:p>
    <w:p w:rsidR="003F61FF" w:rsidRPr="003F61FF" w:rsidRDefault="003F61FF" w:rsidP="003F61FF">
      <w:pPr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Закрытое акционерное общество «Монолит».</w:t>
      </w:r>
    </w:p>
    <w:p w:rsidR="003F61FF" w:rsidRPr="003F61FF" w:rsidRDefault="003F61FF" w:rsidP="003F61F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 в  газете  «Афанасьевский  вестник».</w:t>
      </w:r>
    </w:p>
    <w:p w:rsidR="003F61FF" w:rsidRPr="003F61FF" w:rsidRDefault="003F61FF" w:rsidP="003F61FF">
      <w:pPr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Глава Афанасьевского сельского поселения                   В.Ю. Лобанов</w:t>
      </w:r>
    </w:p>
    <w:p w:rsid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Pr="003F61FF" w:rsidRDefault="003F61FF" w:rsidP="003F6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 1</w:t>
      </w:r>
    </w:p>
    <w:p w:rsidR="003F61FF" w:rsidRPr="003F61FF" w:rsidRDefault="003F61FF" w:rsidP="003F6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F61FF" w:rsidRPr="003F61FF" w:rsidRDefault="003F61FF" w:rsidP="003F6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Афанасьевского сельского поселения </w:t>
      </w:r>
    </w:p>
    <w:p w:rsidR="003F61FF" w:rsidRPr="003F61FF" w:rsidRDefault="003F61FF" w:rsidP="003F6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2-пг от 28.01.2021 г.</w:t>
      </w:r>
    </w:p>
    <w:p w:rsidR="003F61FF" w:rsidRPr="003F61FF" w:rsidRDefault="003F61FF" w:rsidP="003F6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квотируемых рабочих мест </w:t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исполнения наказания в виде исправительных  работ </w:t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2021г. на территории Афанасьевского сельского поселения</w:t>
      </w: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Pr="003F61FF" w:rsidRDefault="003F61FF" w:rsidP="003F61F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Закрытое акционерное общество «Монолит» - 1 место;</w:t>
      </w:r>
    </w:p>
    <w:p w:rsidR="003F61FF" w:rsidRPr="003F61FF" w:rsidRDefault="003F61FF" w:rsidP="003F61F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Афанасьевского </w:t>
      </w:r>
      <w:proofErr w:type="gramStart"/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поселения-1 место </w:t>
      </w:r>
    </w:p>
    <w:p w:rsid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Pr="003F61FF" w:rsidRDefault="003F61FF" w:rsidP="003F6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 2</w:t>
      </w:r>
    </w:p>
    <w:p w:rsidR="003F61FF" w:rsidRPr="003F61FF" w:rsidRDefault="003F61FF" w:rsidP="003F6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F61FF" w:rsidRPr="003F61FF" w:rsidRDefault="003F61FF" w:rsidP="003F6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Афанасьевского сельского поселения </w:t>
      </w:r>
    </w:p>
    <w:p w:rsidR="003F61FF" w:rsidRPr="003F61FF" w:rsidRDefault="003F61FF" w:rsidP="003F6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2-пг от 28.01.2021 г.</w:t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обязательных работ</w:t>
      </w:r>
    </w:p>
    <w:p w:rsidR="003F61FF" w:rsidRPr="003F61FF" w:rsidRDefault="003F61FF" w:rsidP="003F6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FF" w:rsidRPr="003F61FF" w:rsidRDefault="003F61FF" w:rsidP="003F6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Работы по благоустройству территории муниципального образования.</w:t>
      </w: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Уборка территории мест общего пользования, территории отдыха.</w:t>
      </w: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Работы по благоустройству прилегающей территории.</w:t>
      </w: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Озеленение территорий. </w:t>
      </w: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Уборка производственных и служебных помещений</w:t>
      </w: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Косметический ремонт зданий и помещений</w:t>
      </w: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Погрузочно-разгрузочные работы</w:t>
      </w:r>
      <w:r w:rsidRPr="003F61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61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Подсобные работы, не требующие профессиональных знаний </w:t>
      </w:r>
    </w:p>
    <w:p w:rsidR="003F61FF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3F61FF" w:rsidRPr="003F61FF" w:rsidTr="003F61FF">
        <w:trPr>
          <w:trHeight w:val="260"/>
        </w:trPr>
        <w:tc>
          <w:tcPr>
            <w:tcW w:w="10229" w:type="dxa"/>
          </w:tcPr>
          <w:p w:rsidR="003F61FF" w:rsidRPr="003F61FF" w:rsidRDefault="003F61FF" w:rsidP="003F61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3F61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3F61FF" w:rsidRPr="003F61FF" w:rsidTr="003F61FF">
        <w:trPr>
          <w:trHeight w:val="273"/>
        </w:trPr>
        <w:tc>
          <w:tcPr>
            <w:tcW w:w="10229" w:type="dxa"/>
          </w:tcPr>
          <w:p w:rsidR="003F61FF" w:rsidRPr="003F61FF" w:rsidRDefault="003F61FF" w:rsidP="003F61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3F61FF" w:rsidRPr="003F61FF" w:rsidRDefault="003F61FF" w:rsidP="003F61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3F61FF" w:rsidRPr="003F61FF" w:rsidTr="003F61FF">
        <w:trPr>
          <w:trHeight w:val="521"/>
        </w:trPr>
        <w:tc>
          <w:tcPr>
            <w:tcW w:w="10229" w:type="dxa"/>
          </w:tcPr>
          <w:p w:rsidR="003F61FF" w:rsidRPr="003F61FF" w:rsidRDefault="003F61FF" w:rsidP="003F61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3F61FF" w:rsidRPr="003F61FF" w:rsidRDefault="003F61FF" w:rsidP="003F61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Афанасьевского сельского поселения</w:t>
            </w:r>
          </w:p>
        </w:tc>
      </w:tr>
      <w:tr w:rsidR="003F61FF" w:rsidRPr="003F61FF" w:rsidTr="003F61FF">
        <w:trPr>
          <w:trHeight w:val="249"/>
        </w:trPr>
        <w:tc>
          <w:tcPr>
            <w:tcW w:w="10229" w:type="dxa"/>
          </w:tcPr>
          <w:p w:rsidR="003F61FF" w:rsidRPr="003F61FF" w:rsidRDefault="003F61FF" w:rsidP="003F61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3F61FF" w:rsidRPr="003F61FF" w:rsidTr="003F61FF">
        <w:trPr>
          <w:trHeight w:val="343"/>
        </w:trPr>
        <w:tc>
          <w:tcPr>
            <w:tcW w:w="10229" w:type="dxa"/>
          </w:tcPr>
          <w:p w:rsidR="003F61FF" w:rsidRPr="003F61FF" w:rsidRDefault="003F61FF" w:rsidP="003F61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3F61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3F61FF" w:rsidRPr="003F61FF" w:rsidTr="003F61FF">
        <w:trPr>
          <w:trHeight w:val="260"/>
        </w:trPr>
        <w:tc>
          <w:tcPr>
            <w:tcW w:w="10229" w:type="dxa"/>
          </w:tcPr>
          <w:p w:rsidR="003F61FF" w:rsidRPr="003F61FF" w:rsidRDefault="003F61FF" w:rsidP="003F61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3F61FF" w:rsidRPr="003F61FF" w:rsidTr="003F61FF">
        <w:trPr>
          <w:trHeight w:val="273"/>
        </w:trPr>
        <w:tc>
          <w:tcPr>
            <w:tcW w:w="10229" w:type="dxa"/>
          </w:tcPr>
          <w:p w:rsidR="003F61FF" w:rsidRPr="003F61FF" w:rsidRDefault="003F61FF" w:rsidP="003F61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3F61FF" w:rsidRPr="003F61FF" w:rsidTr="003F61FF">
        <w:trPr>
          <w:trHeight w:val="260"/>
        </w:trPr>
        <w:tc>
          <w:tcPr>
            <w:tcW w:w="10229" w:type="dxa"/>
          </w:tcPr>
          <w:p w:rsidR="003F61FF" w:rsidRPr="003F61FF" w:rsidRDefault="003F61FF" w:rsidP="003F61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</w:pPr>
            <w:r w:rsidRPr="003F61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11.01.2021г.                                                                     №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3- ПГ</w:t>
            </w:r>
          </w:p>
          <w:p w:rsidR="003F61FF" w:rsidRPr="003F61FF" w:rsidRDefault="003F61FF" w:rsidP="003F61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3F61F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д. Афанасьева</w:t>
            </w:r>
          </w:p>
        </w:tc>
      </w:tr>
      <w:tr w:rsidR="003F61FF" w:rsidRPr="003F61FF" w:rsidTr="003F61FF">
        <w:trPr>
          <w:trHeight w:val="368"/>
        </w:trPr>
        <w:tc>
          <w:tcPr>
            <w:tcW w:w="10229" w:type="dxa"/>
          </w:tcPr>
          <w:p w:rsidR="003F61FF" w:rsidRPr="003F61FF" w:rsidRDefault="003F61FF" w:rsidP="003F61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3F61FF" w:rsidRPr="003F61FF" w:rsidTr="003F61FF">
        <w:trPr>
          <w:trHeight w:val="260"/>
        </w:trPr>
        <w:tc>
          <w:tcPr>
            <w:tcW w:w="10229" w:type="dxa"/>
          </w:tcPr>
          <w:p w:rsidR="003F61FF" w:rsidRPr="003F61FF" w:rsidRDefault="003F61FF" w:rsidP="003F61FF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Афанасьевского сельского поселения на 2021-2025гг.», утвержденную </w:t>
            </w: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постановлением Администрации Афанасьевского сельского поселения от 09.11.2020 № 38-ПГ</w:t>
            </w:r>
          </w:p>
          <w:p w:rsidR="003F61FF" w:rsidRPr="003F61FF" w:rsidRDefault="003F61FF" w:rsidP="003F61FF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F61FF" w:rsidRPr="003F61FF" w:rsidRDefault="003F61FF" w:rsidP="003F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3F61FF" w:rsidRPr="003F61FF" w:rsidRDefault="003F61FF" w:rsidP="003F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3F61FF" w:rsidRPr="003F61FF" w:rsidRDefault="003F61FF" w:rsidP="003F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3F61FF" w:rsidRPr="003F61FF" w:rsidRDefault="003F61FF" w:rsidP="003F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3F61FF" w:rsidRPr="003F61FF" w:rsidRDefault="003F61FF" w:rsidP="003F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3F61FF" w:rsidRPr="003F61FF" w:rsidRDefault="003F61FF" w:rsidP="003F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3F61FF" w:rsidRPr="003F61FF" w:rsidRDefault="003F61FF" w:rsidP="003F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3F61FF" w:rsidRPr="003F61FF" w:rsidRDefault="003F61FF" w:rsidP="003F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3F61FF" w:rsidRPr="003F61FF" w:rsidRDefault="003F61FF" w:rsidP="003F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3F61FF" w:rsidRPr="003F61FF" w:rsidRDefault="003F61FF" w:rsidP="003F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3F61FF" w:rsidRPr="003F61FF" w:rsidRDefault="003F61FF" w:rsidP="003F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3F61FF" w:rsidRPr="003F61FF" w:rsidRDefault="003F61FF" w:rsidP="003F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3F61FF" w:rsidRPr="003F61FF" w:rsidRDefault="003F61FF" w:rsidP="003F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3F61FF" w:rsidRPr="003F61FF" w:rsidRDefault="003F61FF" w:rsidP="003F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3F61FF" w:rsidRPr="003F61FF" w:rsidRDefault="003F61FF" w:rsidP="003F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3F61FF" w:rsidRPr="003F61FF" w:rsidRDefault="003F61FF" w:rsidP="003F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3F61FF" w:rsidRPr="003F61FF" w:rsidRDefault="003F61FF" w:rsidP="003F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3F61FF" w:rsidRPr="003F61FF" w:rsidRDefault="003F61FF" w:rsidP="003F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3F61FF" w:rsidRPr="003F61FF" w:rsidRDefault="003F61FF" w:rsidP="003F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3F61FF" w:rsidRPr="003F61FF" w:rsidRDefault="003F61FF" w:rsidP="003F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3F61FF" w:rsidRPr="003F61FF" w:rsidRDefault="003F61FF" w:rsidP="003F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3F61FF" w:rsidRPr="003F61FF" w:rsidRDefault="003F61FF" w:rsidP="003F61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3F61FF" w:rsidRPr="003F61FF" w:rsidRDefault="003F61FF" w:rsidP="003F61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3F61FF" w:rsidRPr="003F61FF" w:rsidRDefault="003F61FF" w:rsidP="003F61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3F61FF" w:rsidRPr="003F61FF" w:rsidRDefault="003F61FF" w:rsidP="003F61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proofErr w:type="gramStart"/>
      <w:r w:rsidRPr="003F61FF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Руководствуясь Федеральным </w:t>
      </w:r>
      <w:hyperlink r:id="rId17" w:history="1">
        <w:r w:rsidRPr="003F61FF">
          <w:rPr>
            <w:rFonts w:ascii="Times New Roman" w:eastAsia="Calibri" w:hAnsi="Times New Roman" w:cs="Times New Roman"/>
            <w:color w:val="000000"/>
            <w:sz w:val="27"/>
            <w:szCs w:val="27"/>
          </w:rPr>
          <w:t>законом</w:t>
        </w:r>
      </w:hyperlink>
      <w:r w:rsidRPr="003F61FF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8" w:history="1">
        <w:r w:rsidRPr="003F61FF">
          <w:rPr>
            <w:rFonts w:ascii="Times New Roman" w:eastAsia="Calibri" w:hAnsi="Times New Roman" w:cs="Times New Roman"/>
            <w:color w:val="000000"/>
            <w:sz w:val="27"/>
            <w:szCs w:val="27"/>
          </w:rPr>
          <w:t>Уставом</w:t>
        </w:r>
      </w:hyperlink>
      <w:r w:rsidRPr="003F61FF">
        <w:rPr>
          <w:rFonts w:ascii="Times New Roman" w:eastAsia="Calibri" w:hAnsi="Times New Roman" w:cs="Times New Roman"/>
          <w:sz w:val="27"/>
          <w:szCs w:val="27"/>
        </w:rPr>
        <w:t xml:space="preserve"> Афанасьевского муниципального образования, постановлением администрации Афанасьевского сельского поселения от 23 октября 2017 года № 33 «Об утверждении Положения о порядке принятия решений о разработке муниципальных программ Афанасьевского  сельского поселения и их формирования и реализации» в целях </w:t>
      </w:r>
      <w:r w:rsidRPr="003F61FF">
        <w:rPr>
          <w:rFonts w:ascii="Times New Roman" w:eastAsia="Calibri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Pr="003F61F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  <w:r w:rsidRPr="003F61FF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ПОСТАНОВЛЯЮ:</w:t>
      </w:r>
    </w:p>
    <w:p w:rsidR="003F61FF" w:rsidRPr="003F61FF" w:rsidRDefault="003F61FF" w:rsidP="003F61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</w:p>
    <w:p w:rsidR="003F61FF" w:rsidRPr="003F61FF" w:rsidRDefault="003F61FF" w:rsidP="003F61FF">
      <w:pPr>
        <w:framePr w:hSpace="180" w:wrap="around" w:vAnchor="text" w:hAnchor="page" w:x="196" w:y="379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61FF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1.  Внести изменения в муниципальную программу «</w:t>
      </w:r>
      <w:r w:rsidRPr="003F61FF">
        <w:rPr>
          <w:rFonts w:ascii="Times New Roman" w:eastAsia="Calibri" w:hAnsi="Times New Roman" w:cs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2021-2025 гг.», </w:t>
      </w:r>
      <w:r w:rsidRPr="003F61FF">
        <w:rPr>
          <w:rFonts w:ascii="Times New Roman" w:eastAsia="Calibri" w:hAnsi="Times New Roman" w:cs="Times New Roman"/>
          <w:sz w:val="28"/>
          <w:szCs w:val="28"/>
        </w:rPr>
        <w:t>утвержденную постановлением Администрации Афанасьевского сельского поселения от 09.11.2020 г. № 38-ПГ</w:t>
      </w:r>
      <w:r w:rsidRPr="003F61FF">
        <w:rPr>
          <w:rFonts w:ascii="Times New Roman" w:eastAsia="Calibri" w:hAnsi="Times New Roman" w:cs="Times New Roman"/>
          <w:bCs/>
          <w:sz w:val="27"/>
          <w:szCs w:val="27"/>
        </w:rPr>
        <w:t xml:space="preserve"> (далее - Программа) следующие изменения:</w:t>
      </w:r>
    </w:p>
    <w:p w:rsidR="003F61FF" w:rsidRPr="003F61FF" w:rsidRDefault="003F61FF" w:rsidP="003F61FF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</w:p>
    <w:p w:rsidR="003F61FF" w:rsidRPr="003F61FF" w:rsidRDefault="003F61FF" w:rsidP="003F61FF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3F61FF" w:rsidRPr="003F61FF" w:rsidRDefault="003F61FF" w:rsidP="003F61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61FF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3F61FF">
        <w:rPr>
          <w:rFonts w:ascii="Times New Roman" w:eastAsia="Calibri" w:hAnsi="Times New Roman" w:cs="Times New Roman"/>
          <w:color w:val="000000"/>
          <w:sz w:val="28"/>
          <w:szCs w:val="24"/>
        </w:rPr>
        <w:t>Ресурсное обеспечение муниципальной программы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Ind w:w="51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3F61FF" w:rsidRPr="003F61FF" w:rsidTr="003F61FF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44444,1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12269,6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–8764,3 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7803,4тыс.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7803,4тыс.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7803,4тыс.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38642,2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8224,0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7670,0тыс.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7431,8тыс.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7658,2тыс.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7658,2тыс.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5142,3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3908,3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955,5тыс.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277,1тыс.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0,7тыс.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0,7тыс.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709,6 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137,3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138,8тыс.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144,5тыс.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144,5тыс.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144,5тыс. руб.</w:t>
            </w:r>
          </w:p>
        </w:tc>
      </w:tr>
    </w:tbl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3F61FF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3F61FF">
        <w:rPr>
          <w:rFonts w:ascii="Times New Roman" w:eastAsia="Calibri" w:hAnsi="Times New Roman" w:cs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61FF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F61FF">
        <w:rPr>
          <w:rFonts w:ascii="Times New Roman" w:eastAsia="Calibri" w:hAnsi="Times New Roman" w:cs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2021-2025 гг.</w:t>
      </w:r>
      <w:r w:rsidRPr="003F61F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3F61FF" w:rsidRPr="003F61FF" w:rsidTr="003F61FF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Par313"/>
            <w:bookmarkStart w:id="1" w:name="Par371"/>
            <w:bookmarkEnd w:id="0"/>
            <w:bookmarkEnd w:id="1"/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21197,0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4242,7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4234,3тыс.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4240,0тыс.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4240,0тыс.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4240,0тыс.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20483,9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4104,7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4094,8тыс.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4094,8тыс.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4094,8ыс.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4094,8тыс.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0,7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0,7тыс.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0,7тыс.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0,7тыс.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0,7тыс.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709,6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137,3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138,8тыс.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144,5тыс.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144,5тыс.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144,5тыс. руб.</w:t>
            </w:r>
          </w:p>
        </w:tc>
      </w:tr>
    </w:tbl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61FF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F61FF">
        <w:rPr>
          <w:rFonts w:ascii="Times New Roman" w:eastAsia="Calibri" w:hAnsi="Times New Roman" w:cs="Times New Roman"/>
          <w:sz w:val="28"/>
          <w:szCs w:val="24"/>
        </w:rPr>
        <w:t>«П</w:t>
      </w:r>
      <w:r w:rsidRPr="003F61FF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Афанасьевского сельского поселения на 2021-2025 гг.</w:t>
      </w:r>
      <w:r w:rsidRPr="003F61F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7094"/>
      </w:tblGrid>
      <w:tr w:rsidR="003F61FF" w:rsidRPr="003F61FF" w:rsidTr="003F61FF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48,0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9,6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9,6тыс.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9,6тыс.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9,6тыс.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9,6тыс.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Объем финансирования за счет средств бюджета Афанасьевского сельского поселения составляет 48,0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9,6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9,6тыс.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9,6тыс.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9,6тыс.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9,6тыс.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</w:tc>
      </w:tr>
    </w:tbl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61FF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F61FF">
        <w:rPr>
          <w:rFonts w:ascii="Times New Roman" w:eastAsia="Calibri" w:hAnsi="Times New Roman" w:cs="Times New Roman"/>
          <w:sz w:val="28"/>
          <w:szCs w:val="24"/>
        </w:rPr>
        <w:t xml:space="preserve">«Развитие инфраструктуры на территории Афанасьевского сельского поселения на </w:t>
      </w:r>
      <w:r w:rsidRPr="003F61FF">
        <w:rPr>
          <w:rFonts w:ascii="Times New Roman" w:eastAsia="Calibri" w:hAnsi="Times New Roman" w:cs="Times New Roman"/>
          <w:sz w:val="28"/>
          <w:szCs w:val="28"/>
        </w:rPr>
        <w:t xml:space="preserve">2021-2025 </w:t>
      </w:r>
      <w:r w:rsidRPr="003F61FF">
        <w:rPr>
          <w:rFonts w:ascii="Times New Roman" w:eastAsia="Calibri" w:hAnsi="Times New Roman" w:cs="Times New Roman"/>
          <w:sz w:val="28"/>
          <w:szCs w:val="24"/>
        </w:rPr>
        <w:t>гг.</w:t>
      </w:r>
      <w:r w:rsidRPr="003F61F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3F61FF" w:rsidRPr="003F61FF" w:rsidTr="003F61FF">
        <w:trPr>
          <w:trHeight w:val="1315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5089,6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639,0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1086,4тыс.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1121,4тыс.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1121,4тыс.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1121,4тыс.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4636,8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639,0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860,0тыс.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895,0тыс.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1121,4тыс.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2025 год – 1121,4тыс.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452,8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226,4тыс.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226,4тыс.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</w:tc>
      </w:tr>
    </w:tbl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3F61FF"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F61FF">
        <w:rPr>
          <w:rFonts w:ascii="Times New Roman" w:eastAsia="Calibri" w:hAnsi="Times New Roman" w:cs="Times New Roman"/>
          <w:sz w:val="28"/>
          <w:szCs w:val="24"/>
        </w:rPr>
        <w:t>«О</w:t>
      </w:r>
      <w:r w:rsidRPr="003F61FF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Афанасьевского сельского поселения на 2021-2025 гг.</w:t>
      </w:r>
      <w:r w:rsidRPr="003F61F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3F61FF" w:rsidRPr="003F61FF" w:rsidTr="003F61FF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50,0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10,0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10,0тыс.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50,0 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10,0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10,0тыс.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федерального бюджета составляет 0,0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</w:tc>
      </w:tr>
    </w:tbl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3F61FF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F61FF">
        <w:rPr>
          <w:rFonts w:ascii="Times New Roman" w:eastAsia="Calibri" w:hAnsi="Times New Roman" w:cs="Times New Roman"/>
          <w:sz w:val="28"/>
          <w:szCs w:val="24"/>
        </w:rPr>
        <w:t>«О</w:t>
      </w:r>
      <w:r w:rsidRPr="003F61FF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Афанасьевского сельского поселения на 2021-2025  гг.</w:t>
      </w:r>
      <w:r w:rsidRPr="003F61F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3F61FF" w:rsidRPr="003F61FF" w:rsidTr="003F61FF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479,0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277,0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50,5тыс.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50,5тыс.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–50,5 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50,5тыс.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252,5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50,5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50,5тыс.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50,5тыс.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50,5тыс.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50,5тыс.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226,4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226,4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</w:tc>
      </w:tr>
    </w:tbl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3F61FF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F61FF">
        <w:rPr>
          <w:rFonts w:ascii="Times New Roman" w:eastAsia="Calibri" w:hAnsi="Times New Roman" w:cs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Pr="003F61FF">
        <w:rPr>
          <w:rFonts w:ascii="Times New Roman" w:eastAsia="Calibri" w:hAnsi="Times New Roman" w:cs="Times New Roman"/>
          <w:sz w:val="28"/>
          <w:szCs w:val="28"/>
        </w:rPr>
        <w:t xml:space="preserve">2021-2025 </w:t>
      </w:r>
      <w:r w:rsidRPr="003F61FF">
        <w:rPr>
          <w:rFonts w:ascii="Times New Roman" w:eastAsia="Calibri" w:hAnsi="Times New Roman" w:cs="Times New Roman"/>
          <w:sz w:val="28"/>
          <w:szCs w:val="24"/>
        </w:rPr>
        <w:lastRenderedPageBreak/>
        <w:t>гг.</w:t>
      </w:r>
      <w:r w:rsidRPr="003F61F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3F61FF" w:rsidRPr="003F61FF" w:rsidTr="003F61FF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17530,1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7081,3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3363,4тыс.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2361,8тыс.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2361,8тыс.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2361,8тыс.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13120,5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3400,1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2635,0тыс.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2361,8тыс.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2361,8тыс.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2361,8тыс.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4409,6тыс.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3681,2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728,4тыс.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</w:tc>
      </w:tr>
    </w:tbl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3F61FF">
        <w:rPr>
          <w:rFonts w:ascii="Times New Roman" w:eastAsia="Calibri" w:hAnsi="Times New Roman" w:cs="Times New Roman"/>
          <w:sz w:val="28"/>
          <w:szCs w:val="28"/>
        </w:rPr>
        <w:t xml:space="preserve">1.9. 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F61FF">
        <w:rPr>
          <w:rFonts w:ascii="Times New Roman" w:eastAsia="Calibri" w:hAnsi="Times New Roman" w:cs="Times New Roman"/>
          <w:sz w:val="28"/>
          <w:szCs w:val="24"/>
        </w:rPr>
        <w:t xml:space="preserve">«Энергосбережение и повышение энергетической эффективности на территории Афанасьевского сельского поселения на </w:t>
      </w:r>
      <w:r w:rsidRPr="003F61FF">
        <w:rPr>
          <w:rFonts w:ascii="Times New Roman" w:eastAsia="Calibri" w:hAnsi="Times New Roman" w:cs="Times New Roman"/>
          <w:sz w:val="28"/>
          <w:szCs w:val="28"/>
        </w:rPr>
        <w:t xml:space="preserve">2021-2025 </w:t>
      </w:r>
      <w:r w:rsidRPr="003F61FF">
        <w:rPr>
          <w:rFonts w:ascii="Times New Roman" w:eastAsia="Calibri" w:hAnsi="Times New Roman" w:cs="Times New Roman"/>
          <w:sz w:val="28"/>
          <w:szCs w:val="24"/>
        </w:rPr>
        <w:t>гг.</w:t>
      </w:r>
      <w:r w:rsidRPr="003F61F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3F61FF" w:rsidRPr="003F61FF" w:rsidTr="003F61FF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50,0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10,0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10,0тыс.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Афанасьевского сельского поселения составляет 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50,0 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10,0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10,0тыс.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</w:tc>
      </w:tr>
    </w:tbl>
    <w:p w:rsidR="003F61FF" w:rsidRPr="003F61FF" w:rsidRDefault="003F61FF" w:rsidP="003F61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3F61FF" w:rsidRPr="003F61FF" w:rsidRDefault="003F61FF" w:rsidP="003F61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61FF">
        <w:rPr>
          <w:rFonts w:ascii="Times New Roman" w:eastAsia="Calibri" w:hAnsi="Times New Roman" w:cs="Times New Roman"/>
          <w:bCs/>
          <w:sz w:val="27"/>
          <w:szCs w:val="27"/>
        </w:rPr>
        <w:t xml:space="preserve">2.1. 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3F61FF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3F61FF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обеспечение муниципальной программы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3F61FF" w:rsidRPr="003F61FF" w:rsidTr="003F61FF">
        <w:trPr>
          <w:trHeight w:val="130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44444,1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12269,6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–8764,3 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7803,4тыс.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7803,4тыс.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7803,4тыс.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38642,2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8224,0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7670,0тыс.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7431,8тыс.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7658,2тыс.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7658,2тыс.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5142,3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3908,3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955,5тыс.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277,1тыс.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2024 год – 0,7тыс.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0,7тыс.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709,6 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137,3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138,8тыс.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144,5тыс.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144,5тыс.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144,5тыс. руб.</w:t>
            </w:r>
          </w:p>
        </w:tc>
      </w:tr>
    </w:tbl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3F61FF">
        <w:rPr>
          <w:rFonts w:ascii="Times New Roman" w:eastAsia="Calibri" w:hAnsi="Times New Roman" w:cs="Times New Roman"/>
          <w:sz w:val="28"/>
          <w:szCs w:val="24"/>
        </w:rPr>
        <w:t xml:space="preserve">2.2. </w:t>
      </w:r>
      <w:r w:rsidRPr="003F61FF">
        <w:rPr>
          <w:rFonts w:ascii="Times New Roman" w:eastAsia="Calibri" w:hAnsi="Times New Roman" w:cs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61FF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«Прогнозное обеспечение подпрограммы» паспорта Подпрограммы </w:t>
      </w:r>
      <w:r w:rsidRPr="003F61FF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Афанасьевского сельского поселения и администрации Афанасьевского сельского поселения на </w:t>
      </w:r>
      <w:r w:rsidRPr="003F61FF">
        <w:rPr>
          <w:rFonts w:ascii="Times New Roman" w:eastAsia="Calibri" w:hAnsi="Times New Roman" w:cs="Times New Roman"/>
          <w:sz w:val="28"/>
          <w:szCs w:val="28"/>
        </w:rPr>
        <w:t xml:space="preserve">2021-2025 </w:t>
      </w:r>
      <w:r w:rsidRPr="003F61FF">
        <w:rPr>
          <w:rFonts w:ascii="Times New Roman" w:eastAsia="Calibri" w:hAnsi="Times New Roman" w:cs="Times New Roman"/>
          <w:sz w:val="28"/>
          <w:szCs w:val="24"/>
        </w:rPr>
        <w:t>гг.</w:t>
      </w:r>
      <w:r w:rsidRPr="003F61F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3F61FF" w:rsidRPr="003F61FF" w:rsidTr="003F61FF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Прогнозное 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21197,0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4242,7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4234,3тыс.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4240,0тыс.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4240,0тыс.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4240,0тыс.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20483,9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4104,7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4094,8тыс.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4094,8тыс.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4094,8ыс.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4094,8тыс.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0,7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0,7тыс.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0,7тыс.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0,7тыс.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0,7тыс.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709,6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137,3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138,8тыс.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2023 год – 144,5тыс.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144,5тыс.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144,5тыс. руб.</w:t>
            </w:r>
          </w:p>
        </w:tc>
      </w:tr>
    </w:tbl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61FF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3F61FF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3F61FF">
        <w:rPr>
          <w:rFonts w:ascii="Times New Roman" w:eastAsia="Calibri" w:hAnsi="Times New Roman" w:cs="Times New Roman"/>
          <w:sz w:val="28"/>
          <w:szCs w:val="24"/>
        </w:rPr>
        <w:t>«П</w:t>
      </w:r>
      <w:r w:rsidRPr="003F61FF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Афанасьевского сельского поселения на 2021-2025 гг.</w:t>
      </w:r>
      <w:r w:rsidRPr="003F61F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7094"/>
      </w:tblGrid>
      <w:tr w:rsidR="003F61FF" w:rsidRPr="003F61FF" w:rsidTr="003F61FF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48,0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9,6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9,6тыс.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9,6тыс.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9,6тыс.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9,6тыс.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48,0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9,6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9,6тыс.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9,6тыс.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9,6тыс.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9,6тыс.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2025 год – 0,0тыс. руб.</w:t>
            </w:r>
          </w:p>
        </w:tc>
      </w:tr>
    </w:tbl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61FF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3F61FF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3F61FF">
        <w:rPr>
          <w:rFonts w:ascii="Times New Roman" w:eastAsia="Calibri" w:hAnsi="Times New Roman" w:cs="Times New Roman"/>
          <w:sz w:val="28"/>
          <w:szCs w:val="24"/>
        </w:rPr>
        <w:t xml:space="preserve">«Развитие инфраструктуры на территории Афанасьевского сельского поселения на </w:t>
      </w:r>
      <w:r w:rsidRPr="003F61FF">
        <w:rPr>
          <w:rFonts w:ascii="Times New Roman" w:eastAsia="Calibri" w:hAnsi="Times New Roman" w:cs="Times New Roman"/>
          <w:sz w:val="28"/>
          <w:szCs w:val="28"/>
        </w:rPr>
        <w:t xml:space="preserve">2021-2025 </w:t>
      </w:r>
      <w:r w:rsidRPr="003F61FF">
        <w:rPr>
          <w:rFonts w:ascii="Times New Roman" w:eastAsia="Calibri" w:hAnsi="Times New Roman" w:cs="Times New Roman"/>
          <w:sz w:val="28"/>
          <w:szCs w:val="24"/>
        </w:rPr>
        <w:t>гг.</w:t>
      </w:r>
      <w:r w:rsidRPr="003F61F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3F61FF" w:rsidRPr="003F61FF" w:rsidTr="003F61FF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5089,6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639,0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1086,4тыс.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1121,4тыс.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1121,4тыс.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1121,4тыс.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4636,8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639,0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860,0тыс.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895,0тыс.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1121,4тыс.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1121,4тыс.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452,8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226,4тыс.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226,4тыс.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</w:tc>
      </w:tr>
    </w:tbl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3F61FF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3F61FF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3F61FF">
        <w:rPr>
          <w:rFonts w:ascii="Times New Roman" w:eastAsia="Calibri" w:hAnsi="Times New Roman" w:cs="Times New Roman"/>
          <w:sz w:val="28"/>
          <w:szCs w:val="24"/>
        </w:rPr>
        <w:t>«О</w:t>
      </w:r>
      <w:r w:rsidRPr="003F61FF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Афанасьевского сельского поселения на 2021-2025 гг.</w:t>
      </w:r>
      <w:r w:rsidRPr="003F61F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3F61FF" w:rsidRPr="003F61FF" w:rsidTr="003F61FF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50,0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10,0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10,0тыс.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50,0 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10,0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10,0тыс.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</w:tc>
      </w:tr>
    </w:tbl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3F61FF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3F61FF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3F61FF">
        <w:rPr>
          <w:rFonts w:ascii="Times New Roman" w:eastAsia="Calibri" w:hAnsi="Times New Roman" w:cs="Times New Roman"/>
          <w:sz w:val="28"/>
          <w:szCs w:val="24"/>
        </w:rPr>
        <w:t>«О</w:t>
      </w:r>
      <w:r w:rsidRPr="003F61FF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Афанасьевского сельского поселения на 2021-2025 гг.</w:t>
      </w:r>
      <w:r w:rsidRPr="003F61F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3F61FF" w:rsidRPr="003F61FF" w:rsidTr="003F61FF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479,0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277,0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50,5тыс.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50,5тыс.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–50,5 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50,5тыс.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Афанасьевского сельского поселения составляет 252,5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50,5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50,5тыс.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50,5тыс.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50,5тыс.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50,5тыс.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226,4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226,4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</w:tc>
      </w:tr>
    </w:tbl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3F61FF"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3F61FF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3F61FF">
        <w:rPr>
          <w:rFonts w:ascii="Times New Roman" w:eastAsia="Calibri" w:hAnsi="Times New Roman" w:cs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Pr="003F61FF">
        <w:rPr>
          <w:rFonts w:ascii="Times New Roman" w:eastAsia="Calibri" w:hAnsi="Times New Roman" w:cs="Times New Roman"/>
          <w:sz w:val="28"/>
          <w:szCs w:val="28"/>
        </w:rPr>
        <w:t xml:space="preserve">2021-2025 </w:t>
      </w:r>
      <w:r w:rsidRPr="003F61FF">
        <w:rPr>
          <w:rFonts w:ascii="Times New Roman" w:eastAsia="Calibri" w:hAnsi="Times New Roman" w:cs="Times New Roman"/>
          <w:sz w:val="28"/>
          <w:szCs w:val="24"/>
        </w:rPr>
        <w:t>гг.</w:t>
      </w:r>
      <w:r w:rsidRPr="003F61F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3F61FF" w:rsidRPr="003F61FF" w:rsidTr="003F61FF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17530,1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7081,3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3363,4тыс.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2361,8тыс.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2361,8тыс.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2361,8тыс.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13120,5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3400,1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2635,0тыс.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2361,8тыс.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2361,8тыс.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2361,8тыс.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4409,6тыс.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3681,2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728,4тыс.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</w:tc>
      </w:tr>
    </w:tbl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3F61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2.9. 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3F61FF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3F61FF">
        <w:rPr>
          <w:rFonts w:ascii="Times New Roman" w:eastAsia="Calibri" w:hAnsi="Times New Roman" w:cs="Times New Roman"/>
          <w:sz w:val="28"/>
          <w:szCs w:val="24"/>
        </w:rPr>
        <w:t xml:space="preserve">«Энергосбережение и повышение энергетической эффективности на территории Афанасьевского сельского поселения на </w:t>
      </w:r>
      <w:r w:rsidRPr="003F61FF">
        <w:rPr>
          <w:rFonts w:ascii="Times New Roman" w:eastAsia="Calibri" w:hAnsi="Times New Roman" w:cs="Times New Roman"/>
          <w:sz w:val="28"/>
          <w:szCs w:val="28"/>
        </w:rPr>
        <w:t xml:space="preserve">2021-2025 </w:t>
      </w:r>
      <w:r w:rsidRPr="003F61FF">
        <w:rPr>
          <w:rFonts w:ascii="Times New Roman" w:eastAsia="Calibri" w:hAnsi="Times New Roman" w:cs="Times New Roman"/>
          <w:sz w:val="28"/>
          <w:szCs w:val="24"/>
        </w:rPr>
        <w:t>гг.</w:t>
      </w:r>
      <w:r w:rsidRPr="003F61F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3F61FF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3F61FF" w:rsidRPr="003F61FF" w:rsidTr="003F61FF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50,0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10,0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10,0тыс.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50,0 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10,0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10,0тыс.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0,0тыс. руб.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3F61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0,0тыс. руб.;</w:t>
            </w:r>
          </w:p>
          <w:p w:rsidR="003F61FF" w:rsidRPr="003F61FF" w:rsidRDefault="003F61FF" w:rsidP="003F6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2025 год – 0,0тыс. руб.</w:t>
            </w:r>
          </w:p>
        </w:tc>
      </w:tr>
    </w:tbl>
    <w:p w:rsidR="003F61FF" w:rsidRPr="003F61FF" w:rsidRDefault="003F61FF" w:rsidP="003F61FF">
      <w:pPr>
        <w:spacing w:after="0"/>
        <w:ind w:right="284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F61FF" w:rsidRPr="003F61FF" w:rsidRDefault="003F61FF" w:rsidP="003F61FF">
      <w:pPr>
        <w:spacing w:after="0"/>
        <w:ind w:right="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F">
        <w:rPr>
          <w:rFonts w:ascii="Times New Roman" w:eastAsia="Calibri" w:hAnsi="Times New Roman" w:cs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3F61FF">
        <w:rPr>
          <w:rFonts w:ascii="Times New Roman" w:eastAsia="Calibri" w:hAnsi="Times New Roman" w:cs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3F61FF" w:rsidRPr="003F61FF" w:rsidRDefault="003F61FF" w:rsidP="003F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F61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3F61FF" w:rsidRPr="003F61FF" w:rsidRDefault="003F61FF" w:rsidP="003F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F61FF" w:rsidRPr="003F61FF" w:rsidRDefault="003F61FF" w:rsidP="003F61F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F61FF" w:rsidRPr="003F61FF" w:rsidRDefault="003F61FF" w:rsidP="003F61F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F61FF">
        <w:rPr>
          <w:rFonts w:ascii="Times New Roman" w:eastAsia="Calibri" w:hAnsi="Times New Roman" w:cs="Times New Roman"/>
          <w:bCs/>
          <w:sz w:val="28"/>
          <w:szCs w:val="28"/>
        </w:rPr>
        <w:t xml:space="preserve">           Глава Афанасьевского</w:t>
      </w:r>
    </w:p>
    <w:p w:rsidR="003F61FF" w:rsidRPr="003F61FF" w:rsidRDefault="003F61FF" w:rsidP="003F61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                    В.Ю. Лобанов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3F61FF" w:rsidRPr="003F61FF" w:rsidSect="003F61FF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61F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61FF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 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61FF">
        <w:rPr>
          <w:rFonts w:ascii="Times New Roman" w:eastAsia="Calibri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61FF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61FF">
        <w:rPr>
          <w:rFonts w:ascii="Times New Roman" w:eastAsia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61FF">
        <w:rPr>
          <w:rFonts w:ascii="Times New Roman" w:eastAsia="Times New Roman" w:hAnsi="Times New Roman" w:cs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F61FF">
        <w:rPr>
          <w:rFonts w:ascii="Times New Roman" w:eastAsia="Times New Roman" w:hAnsi="Times New Roman" w:cs="Times New Roman"/>
          <w:sz w:val="24"/>
          <w:szCs w:val="24"/>
        </w:rPr>
        <w:t>от 09.11.2020 г. № 38-ПГ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3F61FF">
        <w:rPr>
          <w:rFonts w:ascii="Times New Roman" w:eastAsia="Calibri" w:hAnsi="Times New Roman" w:cs="Times New Roman"/>
          <w:b/>
          <w:sz w:val="28"/>
          <w:szCs w:val="28"/>
        </w:rPr>
        <w:t xml:space="preserve">РЕСУРСНОЕ ОБЕСПЕЧЕНИЕ 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F61FF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Pr="003F61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 на 2021-2025гг»</w:t>
      </w:r>
      <w:r w:rsidRPr="003F61F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F61FF">
        <w:rPr>
          <w:rFonts w:ascii="Times New Roman" w:eastAsia="Calibri" w:hAnsi="Times New Roman" w:cs="Times New Roman"/>
          <w:sz w:val="28"/>
          <w:szCs w:val="28"/>
          <w:u w:val="single"/>
        </w:rPr>
        <w:t>за счет сре</w:t>
      </w:r>
      <w:proofErr w:type="gramStart"/>
      <w:r w:rsidRPr="003F61FF">
        <w:rPr>
          <w:rFonts w:ascii="Times New Roman" w:eastAsia="Calibri" w:hAnsi="Times New Roman" w:cs="Times New Roman"/>
          <w:sz w:val="28"/>
          <w:szCs w:val="28"/>
          <w:u w:val="single"/>
        </w:rPr>
        <w:t>дств пр</w:t>
      </w:r>
      <w:proofErr w:type="gramEnd"/>
      <w:r w:rsidRPr="003F61FF">
        <w:rPr>
          <w:rFonts w:ascii="Times New Roman" w:eastAsia="Calibri" w:hAnsi="Times New Roman" w:cs="Times New Roman"/>
          <w:sz w:val="28"/>
          <w:szCs w:val="28"/>
          <w:u w:val="single"/>
        </w:rPr>
        <w:t>едусмотренных в бюджете Афанасьевского сельского поселения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3F61FF" w:rsidRPr="003F61FF" w:rsidTr="003F61F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3F61FF" w:rsidRPr="003F61FF" w:rsidTr="003F61FF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2025г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Афанасьевкого</w:t>
            </w:r>
            <w:proofErr w:type="spellEnd"/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МКУК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« КДЦ д. Афанасьева»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12269,6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7803,4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8224,0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7658,2</w:t>
            </w:r>
          </w:p>
        </w:tc>
      </w:tr>
      <w:tr w:rsidR="003F61FF" w:rsidRPr="003F61FF" w:rsidTr="003F61FF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бюджета, 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proofErr w:type="gramEnd"/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3908,3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</w:tr>
      <w:tr w:rsidR="003F61FF" w:rsidRPr="003F61FF" w:rsidTr="003F61FF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4242,7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4240,0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4104,7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4094,8</w:t>
            </w:r>
          </w:p>
        </w:tc>
      </w:tr>
      <w:tr w:rsidR="003F61FF" w:rsidRPr="003F61FF" w:rsidTr="003F61FF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«Обеспечение деятельности главы Афанасьевского сельского поселения и Администрации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2270,7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2268,0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2132,7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2122,8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Основное мероприятие 1.4.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3F61FF" w:rsidRPr="003F61FF" w:rsidTr="003F61FF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3F61FF" w:rsidRPr="003F61FF" w:rsidTr="003F61FF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соглашениями</w:t>
            </w:r>
            <w:proofErr w:type="gramEnd"/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Подпрограмма 2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2018-2022гг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F61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61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1121,4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639,0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1121,4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3.1</w:t>
            </w: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519,0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575,0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519,0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575,0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3.2</w:t>
            </w: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3.3</w:t>
            </w: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476,4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476,4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3.4</w:t>
            </w: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3F61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3F61FF" w:rsidRPr="003F61FF" w:rsidTr="003F61FF">
        <w:trPr>
          <w:trHeight w:val="54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F61FF" w:rsidRPr="003F61FF" w:rsidTr="003F61FF">
        <w:trPr>
          <w:trHeight w:val="54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54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54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54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«Проведение топографических, геодезических, </w:t>
            </w: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картографических и кадастровых работ»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3F61FF" w:rsidRPr="003F61FF" w:rsidTr="003F61FF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3F61FF" w:rsidRPr="003F61FF" w:rsidTr="003F61FF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277,0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50,5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226,4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Администрация 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276,4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226,4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55"/>
        </w:trPr>
        <w:tc>
          <w:tcPr>
            <w:tcW w:w="1143" w:type="pct"/>
            <w:vMerge w:val="restar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5.2.</w:t>
            </w:r>
          </w:p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3F61FF" w:rsidRPr="003F61FF" w:rsidTr="003F61FF">
        <w:trPr>
          <w:trHeight w:val="5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3F61FF" w:rsidRPr="003F61FF" w:rsidTr="003F61FF">
        <w:trPr>
          <w:trHeight w:val="5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5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5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5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7081,3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2361,8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3400,1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2635,0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2361,5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 w:val="restart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Директор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МКУК КДЦ д.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2351,8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2351,8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 w:val="restart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15"/>
        </w:trPr>
        <w:tc>
          <w:tcPr>
            <w:tcW w:w="1143" w:type="pct"/>
            <w:vMerge w:val="restar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6.3</w:t>
            </w:r>
          </w:p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15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15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15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15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15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70"/>
        </w:trPr>
        <w:tc>
          <w:tcPr>
            <w:tcW w:w="1143" w:type="pct"/>
            <w:vMerge w:val="restar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МКУК КДЦ д.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3718,4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67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67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67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67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67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 w:val="restar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 w:val="restar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</w:tbl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61FF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61FF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61FF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61FF">
        <w:rPr>
          <w:rFonts w:ascii="Times New Roman" w:eastAsia="Calibri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61FF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61FF">
        <w:rPr>
          <w:rFonts w:ascii="Times New Roman" w:eastAsia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61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территории Афанасьевского сельского поселения на 2021-2025 гг.» 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F61FF">
        <w:rPr>
          <w:rFonts w:ascii="Times New Roman" w:eastAsia="Times New Roman" w:hAnsi="Times New Roman" w:cs="Times New Roman"/>
          <w:sz w:val="24"/>
          <w:szCs w:val="24"/>
        </w:rPr>
        <w:t>от 09.11.2020 г. № 38-ПГ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1FF">
        <w:rPr>
          <w:rFonts w:ascii="Times New Roman" w:eastAsia="Calibri" w:hAnsi="Times New Roman" w:cs="Times New Roman"/>
          <w:b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F61FF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Pr="003F61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6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1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«Социально-экономическое развитие территории Афанасьевского сельского поселения на 2021-2025гг»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61FF">
        <w:rPr>
          <w:rFonts w:ascii="Times New Roman" w:eastAsia="Calibri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3F61FF" w:rsidRPr="003F61FF" w:rsidTr="003F61F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3F61FF" w:rsidRPr="003F61FF" w:rsidTr="003F61FF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2025г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Афанасьевкого</w:t>
            </w:r>
            <w:proofErr w:type="spellEnd"/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МКУК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« КДЦ д. Афанасьева»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12269,6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7803,4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8224,0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7658,2</w:t>
            </w:r>
          </w:p>
        </w:tc>
      </w:tr>
      <w:tr w:rsidR="003F61FF" w:rsidRPr="003F61FF" w:rsidTr="003F61FF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proofErr w:type="gramEnd"/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3908,3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</w:tr>
      <w:tr w:rsidR="003F61FF" w:rsidRPr="003F61FF" w:rsidTr="003F61FF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4242,7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4240,0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4104,7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4094,8</w:t>
            </w:r>
          </w:p>
        </w:tc>
      </w:tr>
      <w:tr w:rsidR="003F61FF" w:rsidRPr="003F61FF" w:rsidTr="003F61FF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Администрации Афанасьевского сельского 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2270,7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2268,0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2132,7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2122,8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144,5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3F61FF" w:rsidRPr="003F61FF" w:rsidTr="003F61FF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3F61FF" w:rsidRPr="003F61FF" w:rsidTr="003F61FF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F61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1479,2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Повышение эффективности бюджетных расходов </w:t>
            </w: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Афанасьевского сельского поселения на 2018-2022гг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Администрация Афанасьевского сельского поселения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F61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61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1121,4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639,0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1121,4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3.1</w:t>
            </w: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519,0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575,0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519,0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575,0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3.2</w:t>
            </w: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3.3</w:t>
            </w: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476,4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476,4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3.4</w:t>
            </w: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Афанасьевского сельского поселения</w:t>
            </w: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3F61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3F61FF" w:rsidRPr="003F61FF" w:rsidTr="003F61FF">
        <w:trPr>
          <w:trHeight w:val="54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F61FF" w:rsidRPr="003F61FF" w:rsidTr="003F61FF">
        <w:trPr>
          <w:trHeight w:val="54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54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54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54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3F61FF" w:rsidRPr="003F61FF" w:rsidTr="003F61FF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3F61FF" w:rsidRPr="003F61FF" w:rsidRDefault="003F61FF" w:rsidP="003F6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3F61FF" w:rsidRPr="003F61FF" w:rsidTr="003F61FF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277,0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50,5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226,4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276,4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50,5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FF" w:rsidRPr="003F61FF" w:rsidRDefault="003F61FF" w:rsidP="003F61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226,4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55"/>
        </w:trPr>
        <w:tc>
          <w:tcPr>
            <w:tcW w:w="1143" w:type="pct"/>
            <w:vMerge w:val="restar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5.2.</w:t>
            </w:r>
          </w:p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3F61FF" w:rsidRPr="003F61FF" w:rsidTr="003F61FF">
        <w:trPr>
          <w:trHeight w:val="5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3F61FF" w:rsidRPr="003F61FF" w:rsidTr="003F61FF">
        <w:trPr>
          <w:trHeight w:val="5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5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5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5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7081,3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2361,8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3400,1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2635,0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2361,5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 w:val="restart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"Расходы, направленные на организацию досуга и обеспечение жителей услугами организаций культуры, организация библиотечного                                    </w:t>
            </w: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обслуживания"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Директор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2351,8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2351,8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 w:val="restart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Основное мероприятие 6.2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15"/>
        </w:trPr>
        <w:tc>
          <w:tcPr>
            <w:tcW w:w="1143" w:type="pct"/>
            <w:vMerge w:val="restar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6.3</w:t>
            </w:r>
          </w:p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15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15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15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15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15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70"/>
        </w:trPr>
        <w:tc>
          <w:tcPr>
            <w:tcW w:w="1143" w:type="pct"/>
            <w:vMerge w:val="restar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3718,4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67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67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67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67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267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 w:val="restar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3F61FF" w:rsidRPr="003F61FF" w:rsidRDefault="003F61FF" w:rsidP="003F6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 w:val="restar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3F61FF" w:rsidRPr="003F61FF" w:rsidTr="003F61FF">
        <w:trPr>
          <w:trHeight w:val="12"/>
        </w:trPr>
        <w:tc>
          <w:tcPr>
            <w:tcW w:w="1143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1FF" w:rsidRPr="003F61FF" w:rsidRDefault="003F61FF" w:rsidP="003F61F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1FF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</w:tbl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61FF" w:rsidRPr="003F61FF" w:rsidRDefault="003F61FF" w:rsidP="003F6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3F61FF" w:rsidRPr="003F61FF" w:rsidSect="003F61FF">
          <w:footerReference w:type="default" r:id="rId19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F61FF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F" w:rsidRPr="00C13791" w:rsidRDefault="003F61FF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791" w:rsidRDefault="0096718A" w:rsidP="00344375">
      <w:pPr>
        <w:jc w:val="both"/>
      </w:pPr>
      <w:r w:rsidRPr="0001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6A5B6" wp14:editId="190FE2E1">
                <wp:simplePos x="0" y="0"/>
                <wp:positionH relativeFrom="column">
                  <wp:posOffset>-144145</wp:posOffset>
                </wp:positionH>
                <wp:positionV relativeFrom="paragraph">
                  <wp:posOffset>-3810</wp:posOffset>
                </wp:positionV>
                <wp:extent cx="6638290" cy="1885950"/>
                <wp:effectExtent l="0" t="0" r="86360" b="9525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61FF" w:rsidRPr="00AC63DD" w:rsidRDefault="003F61FF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3F61FF" w:rsidRPr="00AC63DD" w:rsidRDefault="003F61FF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3F61FF" w:rsidRPr="00AC63DD" w:rsidRDefault="003F61FF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3F61FF" w:rsidRPr="00D77691" w:rsidRDefault="003F61FF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11.35pt;margin-top:-.3pt;width:522.7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Wdrg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">
                <v:shadow on="t" opacity=".5" offset="6pt,6pt"/>
                <v:textbox>
                  <w:txbxContent>
                    <w:p w:rsidR="003F61FF" w:rsidRPr="00AC63DD" w:rsidRDefault="003F61FF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3F61FF" w:rsidRPr="00AC63DD" w:rsidRDefault="003F61FF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3F61FF" w:rsidRPr="00AC63DD" w:rsidRDefault="003F61FF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3F61FF" w:rsidRPr="00D77691" w:rsidRDefault="003F61FF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3791" w:rsidSect="00E2560F">
      <w:footerReference w:type="even" r:id="rId20"/>
      <w:footerReference w:type="default" r:id="rId21"/>
      <w:pgSz w:w="11906" w:h="16838"/>
      <w:pgMar w:top="1134" w:right="424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71" w:rsidRDefault="007D3B71" w:rsidP="00344375">
      <w:pPr>
        <w:spacing w:after="0" w:line="240" w:lineRule="auto"/>
      </w:pPr>
      <w:r>
        <w:separator/>
      </w:r>
    </w:p>
  </w:endnote>
  <w:endnote w:type="continuationSeparator" w:id="0">
    <w:p w:rsidR="007D3B71" w:rsidRDefault="007D3B71" w:rsidP="0034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46" w:rsidRDefault="0079314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Content>
      <w:p w:rsidR="003F61FF" w:rsidRDefault="003F61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146">
          <w:rPr>
            <w:noProof/>
          </w:rPr>
          <w:t>20</w:t>
        </w:r>
        <w:r>
          <w:fldChar w:fldCharType="end"/>
        </w:r>
      </w:p>
    </w:sdtContent>
  </w:sdt>
  <w:p w:rsidR="003F61FF" w:rsidRDefault="003F61F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Content>
      <w:p w:rsidR="003F61FF" w:rsidRDefault="003F61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F61FF" w:rsidRDefault="003F61FF" w:rsidP="00C13791">
    <w:pPr>
      <w:pStyle w:val="a4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FF" w:rsidRDefault="003F61FF">
    <w:pPr>
      <w:pStyle w:val="a4"/>
    </w:pPr>
    <w:r>
      <w:t xml:space="preserve">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FF" w:rsidRDefault="003F61FF">
    <w:pPr>
      <w:pStyle w:val="a4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F61FF" w:rsidRDefault="003F61FF">
    <w:pPr>
      <w:pStyle w:val="a4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575707"/>
      <w:docPartObj>
        <w:docPartGallery w:val="Page Numbers (Bottom of Page)"/>
        <w:docPartUnique/>
      </w:docPartObj>
    </w:sdtPr>
    <w:sdtContent>
      <w:bookmarkStart w:id="2" w:name="_GoBack" w:displacedByCustomXml="prev"/>
      <w:bookmarkEnd w:id="2" w:displacedByCustomXml="prev"/>
      <w:p w:rsidR="00793146" w:rsidRDefault="007931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:rsidR="003F61FF" w:rsidRDefault="003F61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71" w:rsidRDefault="007D3B71" w:rsidP="00344375">
      <w:pPr>
        <w:spacing w:after="0" w:line="240" w:lineRule="auto"/>
      </w:pPr>
      <w:r>
        <w:separator/>
      </w:r>
    </w:p>
  </w:footnote>
  <w:footnote w:type="continuationSeparator" w:id="0">
    <w:p w:rsidR="007D3B71" w:rsidRDefault="007D3B71" w:rsidP="0034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46" w:rsidRDefault="007931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46" w:rsidRDefault="0079314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46" w:rsidRDefault="007931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8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0416B"/>
    <w:multiLevelType w:val="hybridMultilevel"/>
    <w:tmpl w:val="9B64F926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4BE97882"/>
    <w:multiLevelType w:val="hybridMultilevel"/>
    <w:tmpl w:val="D97ACC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387F3A"/>
    <w:multiLevelType w:val="hybridMultilevel"/>
    <w:tmpl w:val="053054AA"/>
    <w:lvl w:ilvl="0" w:tplc="357429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79BB403F"/>
    <w:multiLevelType w:val="hybridMultilevel"/>
    <w:tmpl w:val="4DBEE986"/>
    <w:lvl w:ilvl="0" w:tplc="8CA2C6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2"/>
  </w:num>
  <w:num w:numId="5">
    <w:abstractNumId w:val="17"/>
  </w:num>
  <w:num w:numId="6">
    <w:abstractNumId w:val="24"/>
  </w:num>
  <w:num w:numId="7">
    <w:abstractNumId w:val="3"/>
  </w:num>
  <w:num w:numId="8">
    <w:abstractNumId w:val="7"/>
  </w:num>
  <w:num w:numId="9">
    <w:abstractNumId w:val="4"/>
  </w:num>
  <w:num w:numId="10">
    <w:abstractNumId w:val="23"/>
  </w:num>
  <w:num w:numId="11">
    <w:abstractNumId w:val="0"/>
  </w:num>
  <w:num w:numId="12">
    <w:abstractNumId w:val="2"/>
  </w:num>
  <w:num w:numId="13">
    <w:abstractNumId w:val="19"/>
  </w:num>
  <w:num w:numId="14">
    <w:abstractNumId w:val="18"/>
  </w:num>
  <w:num w:numId="15">
    <w:abstractNumId w:val="10"/>
  </w:num>
  <w:num w:numId="16">
    <w:abstractNumId w:val="20"/>
  </w:num>
  <w:num w:numId="17">
    <w:abstractNumId w:val="6"/>
  </w:num>
  <w:num w:numId="18">
    <w:abstractNumId w:val="5"/>
  </w:num>
  <w:num w:numId="19">
    <w:abstractNumId w:val="21"/>
  </w:num>
  <w:num w:numId="20">
    <w:abstractNumId w:val="16"/>
  </w:num>
  <w:num w:numId="21">
    <w:abstractNumId w:val="14"/>
  </w:num>
  <w:num w:numId="22">
    <w:abstractNumId w:val="13"/>
  </w:num>
  <w:num w:numId="23">
    <w:abstractNumId w:val="1"/>
  </w:num>
  <w:num w:numId="24">
    <w:abstractNumId w:val="22"/>
  </w:num>
  <w:num w:numId="2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D2"/>
    <w:rsid w:val="00015DCA"/>
    <w:rsid w:val="00040C1E"/>
    <w:rsid w:val="00104818"/>
    <w:rsid w:val="00106584"/>
    <w:rsid w:val="001C56A4"/>
    <w:rsid w:val="001E5F96"/>
    <w:rsid w:val="001F2F71"/>
    <w:rsid w:val="002513D2"/>
    <w:rsid w:val="002966E5"/>
    <w:rsid w:val="002A76B3"/>
    <w:rsid w:val="002E0623"/>
    <w:rsid w:val="00303FEC"/>
    <w:rsid w:val="00314592"/>
    <w:rsid w:val="00314892"/>
    <w:rsid w:val="00344375"/>
    <w:rsid w:val="003C01A0"/>
    <w:rsid w:val="003F61FF"/>
    <w:rsid w:val="0047395F"/>
    <w:rsid w:val="00493C75"/>
    <w:rsid w:val="004A3894"/>
    <w:rsid w:val="004F7F04"/>
    <w:rsid w:val="005A2648"/>
    <w:rsid w:val="00642EA4"/>
    <w:rsid w:val="006D6AA7"/>
    <w:rsid w:val="006D7328"/>
    <w:rsid w:val="007421F8"/>
    <w:rsid w:val="0078649C"/>
    <w:rsid w:val="00793146"/>
    <w:rsid w:val="007A1317"/>
    <w:rsid w:val="007D3B71"/>
    <w:rsid w:val="007D5970"/>
    <w:rsid w:val="007D5DA0"/>
    <w:rsid w:val="007F6D89"/>
    <w:rsid w:val="00835F37"/>
    <w:rsid w:val="008441CC"/>
    <w:rsid w:val="008D386D"/>
    <w:rsid w:val="008E459D"/>
    <w:rsid w:val="0096718A"/>
    <w:rsid w:val="00A0788A"/>
    <w:rsid w:val="00A673E8"/>
    <w:rsid w:val="00A7427E"/>
    <w:rsid w:val="00A93190"/>
    <w:rsid w:val="00B449DF"/>
    <w:rsid w:val="00C13791"/>
    <w:rsid w:val="00D13020"/>
    <w:rsid w:val="00D14D56"/>
    <w:rsid w:val="00D4509F"/>
    <w:rsid w:val="00D735F7"/>
    <w:rsid w:val="00E06403"/>
    <w:rsid w:val="00E2560F"/>
    <w:rsid w:val="00E56D29"/>
    <w:rsid w:val="00EB32CC"/>
    <w:rsid w:val="00F17E00"/>
    <w:rsid w:val="00F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E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7E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EB32C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4375"/>
  </w:style>
  <w:style w:type="paragraph" w:styleId="a6">
    <w:name w:val="header"/>
    <w:basedOn w:val="a"/>
    <w:link w:val="a7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44375"/>
  </w:style>
  <w:style w:type="numbering" w:customStyle="1" w:styleId="11">
    <w:name w:val="Нет списка1"/>
    <w:next w:val="a3"/>
    <w:uiPriority w:val="99"/>
    <w:semiHidden/>
    <w:unhideWhenUsed/>
    <w:rsid w:val="00C13791"/>
  </w:style>
  <w:style w:type="paragraph" w:customStyle="1" w:styleId="a8">
    <w:name w:val="Шапка (герб)"/>
    <w:basedOn w:val="a"/>
    <w:rsid w:val="00C1379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13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C13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1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59"/>
    <w:rsid w:val="00C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link w:val="ad"/>
    <w:rsid w:val="00C13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Знак Знак Знак Знак"/>
    <w:link w:val="ac"/>
    <w:rsid w:val="00C13791"/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uiPriority w:val="99"/>
    <w:unhideWhenUsed/>
    <w:rsid w:val="00C13791"/>
    <w:rPr>
      <w:color w:val="0000FF"/>
      <w:u w:val="single"/>
    </w:rPr>
  </w:style>
  <w:style w:type="character" w:styleId="af">
    <w:name w:val="FollowedHyperlink"/>
    <w:uiPriority w:val="99"/>
    <w:unhideWhenUsed/>
    <w:rsid w:val="00C13791"/>
    <w:rPr>
      <w:color w:val="800080"/>
      <w:u w:val="single"/>
    </w:rPr>
  </w:style>
  <w:style w:type="paragraph" w:customStyle="1" w:styleId="xl70">
    <w:name w:val="xl70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37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C1379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137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137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13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13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C13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C13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C137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C137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137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137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17E0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17E0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3"/>
    <w:semiHidden/>
    <w:unhideWhenUsed/>
    <w:rsid w:val="00F17E00"/>
  </w:style>
  <w:style w:type="paragraph" w:styleId="af0">
    <w:name w:val="Body Text Indent"/>
    <w:basedOn w:val="a"/>
    <w:link w:val="af1"/>
    <w:rsid w:val="00F17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F17E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17E0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F17E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3">
    <w:name w:val="Схема документа Знак"/>
    <w:basedOn w:val="a1"/>
    <w:link w:val="af2"/>
    <w:semiHidden/>
    <w:rsid w:val="00F17E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4">
    <w:name w:val="page number"/>
    <w:basedOn w:val="a1"/>
    <w:rsid w:val="00F17E00"/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EB32C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33">
    <w:name w:val="Нет списка3"/>
    <w:next w:val="a3"/>
    <w:uiPriority w:val="99"/>
    <w:semiHidden/>
    <w:unhideWhenUsed/>
    <w:rsid w:val="00EB32CC"/>
  </w:style>
  <w:style w:type="paragraph" w:customStyle="1" w:styleId="ConsPlusNonformat">
    <w:name w:val="ConsPlusNonformat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next w:val="af5"/>
    <w:uiPriority w:val="34"/>
    <w:qFormat/>
    <w:rsid w:val="00EB32CC"/>
    <w:pPr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f6"/>
    <w:rsid w:val="00EB32C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f6">
    <w:name w:val="Основной текст Знак"/>
    <w:basedOn w:val="a1"/>
    <w:link w:val="a0"/>
    <w:rsid w:val="00EB32C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EB32C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EB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b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EB32C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EB32C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EB32C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EB32C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EB32C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9">
    <w:name w:val="Normal (Web)"/>
    <w:basedOn w:val="a"/>
    <w:uiPriority w:val="99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3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B32CC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EB32C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1"/>
    <w:locked/>
    <w:rsid w:val="00EB3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b"/>
    <w:uiPriority w:val="59"/>
    <w:rsid w:val="00EB32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1"/>
    <w:link w:val="16"/>
    <w:locked/>
    <w:rsid w:val="00EB32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a"/>
    <w:rsid w:val="00EB32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EB32CC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1"/>
    <w:uiPriority w:val="22"/>
    <w:qFormat/>
    <w:rsid w:val="00EB32CC"/>
    <w:rPr>
      <w:b/>
      <w:bCs/>
    </w:rPr>
  </w:style>
  <w:style w:type="paragraph" w:styleId="af5">
    <w:name w:val="List Paragraph"/>
    <w:basedOn w:val="a"/>
    <w:uiPriority w:val="34"/>
    <w:qFormat/>
    <w:rsid w:val="00EB32CC"/>
    <w:pPr>
      <w:ind w:left="720"/>
      <w:contextualSpacing/>
    </w:pPr>
  </w:style>
  <w:style w:type="numbering" w:customStyle="1" w:styleId="4">
    <w:name w:val="Нет списка4"/>
    <w:next w:val="a3"/>
    <w:uiPriority w:val="99"/>
    <w:semiHidden/>
    <w:unhideWhenUsed/>
    <w:rsid w:val="00A7427E"/>
  </w:style>
  <w:style w:type="table" w:customStyle="1" w:styleId="132">
    <w:name w:val="Сетка таблицы132"/>
    <w:uiPriority w:val="99"/>
    <w:rsid w:val="00A74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"/>
    <w:uiPriority w:val="99"/>
    <w:rsid w:val="00A7427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uiPriority w:val="99"/>
    <w:rsid w:val="00A7427E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E459D"/>
  </w:style>
  <w:style w:type="table" w:customStyle="1" w:styleId="133">
    <w:name w:val="Сетка таблицы133"/>
    <w:uiPriority w:val="99"/>
    <w:rsid w:val="008E4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D735F7"/>
  </w:style>
  <w:style w:type="table" w:customStyle="1" w:styleId="134">
    <w:name w:val="Сетка таблицы134"/>
    <w:uiPriority w:val="99"/>
    <w:rsid w:val="00D735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b"/>
    <w:uiPriority w:val="39"/>
    <w:rsid w:val="00D1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B449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3"/>
    <w:uiPriority w:val="99"/>
    <w:semiHidden/>
    <w:unhideWhenUsed/>
    <w:rsid w:val="0096718A"/>
  </w:style>
  <w:style w:type="paragraph" w:customStyle="1" w:styleId="xl67">
    <w:name w:val="xl67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8">
    <w:name w:val="Нет списка8"/>
    <w:next w:val="a3"/>
    <w:uiPriority w:val="99"/>
    <w:semiHidden/>
    <w:unhideWhenUsed/>
    <w:rsid w:val="0096718A"/>
  </w:style>
  <w:style w:type="paragraph" w:customStyle="1" w:styleId="afd">
    <w:name w:val="Таблицы (моноширинный)"/>
    <w:basedOn w:val="a"/>
    <w:next w:val="a"/>
    <w:uiPriority w:val="99"/>
    <w:rsid w:val="00967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6">
    <w:name w:val="xl66"/>
    <w:basedOn w:val="a"/>
    <w:rsid w:val="00967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9">
    <w:name w:val="Нет списка9"/>
    <w:next w:val="a3"/>
    <w:uiPriority w:val="99"/>
    <w:semiHidden/>
    <w:unhideWhenUsed/>
    <w:rsid w:val="0078649C"/>
  </w:style>
  <w:style w:type="table" w:customStyle="1" w:styleId="136">
    <w:name w:val="Сетка таблицы136"/>
    <w:uiPriority w:val="99"/>
    <w:rsid w:val="00786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3F61FF"/>
  </w:style>
  <w:style w:type="table" w:customStyle="1" w:styleId="137">
    <w:name w:val="Сетка таблицы137"/>
    <w:uiPriority w:val="59"/>
    <w:rsid w:val="003F6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3F61FF"/>
  </w:style>
  <w:style w:type="table" w:customStyle="1" w:styleId="210">
    <w:name w:val="Сетка таблицы21"/>
    <w:basedOn w:val="a2"/>
    <w:next w:val="ab"/>
    <w:uiPriority w:val="59"/>
    <w:rsid w:val="003F61F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E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7E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EB32C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4375"/>
  </w:style>
  <w:style w:type="paragraph" w:styleId="a6">
    <w:name w:val="header"/>
    <w:basedOn w:val="a"/>
    <w:link w:val="a7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44375"/>
  </w:style>
  <w:style w:type="numbering" w:customStyle="1" w:styleId="11">
    <w:name w:val="Нет списка1"/>
    <w:next w:val="a3"/>
    <w:uiPriority w:val="99"/>
    <w:semiHidden/>
    <w:unhideWhenUsed/>
    <w:rsid w:val="00C13791"/>
  </w:style>
  <w:style w:type="paragraph" w:customStyle="1" w:styleId="a8">
    <w:name w:val="Шапка (герб)"/>
    <w:basedOn w:val="a"/>
    <w:rsid w:val="00C1379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13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C13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1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59"/>
    <w:rsid w:val="00C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link w:val="ad"/>
    <w:rsid w:val="00C13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Знак Знак Знак Знак"/>
    <w:link w:val="ac"/>
    <w:rsid w:val="00C13791"/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uiPriority w:val="99"/>
    <w:unhideWhenUsed/>
    <w:rsid w:val="00C13791"/>
    <w:rPr>
      <w:color w:val="0000FF"/>
      <w:u w:val="single"/>
    </w:rPr>
  </w:style>
  <w:style w:type="character" w:styleId="af">
    <w:name w:val="FollowedHyperlink"/>
    <w:uiPriority w:val="99"/>
    <w:unhideWhenUsed/>
    <w:rsid w:val="00C13791"/>
    <w:rPr>
      <w:color w:val="800080"/>
      <w:u w:val="single"/>
    </w:rPr>
  </w:style>
  <w:style w:type="paragraph" w:customStyle="1" w:styleId="xl70">
    <w:name w:val="xl70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37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C1379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137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137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13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13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C13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C13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C137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C137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137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137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17E0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17E0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3"/>
    <w:semiHidden/>
    <w:unhideWhenUsed/>
    <w:rsid w:val="00F17E00"/>
  </w:style>
  <w:style w:type="paragraph" w:styleId="af0">
    <w:name w:val="Body Text Indent"/>
    <w:basedOn w:val="a"/>
    <w:link w:val="af1"/>
    <w:rsid w:val="00F17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F17E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17E0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F17E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3">
    <w:name w:val="Схема документа Знак"/>
    <w:basedOn w:val="a1"/>
    <w:link w:val="af2"/>
    <w:semiHidden/>
    <w:rsid w:val="00F17E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4">
    <w:name w:val="page number"/>
    <w:basedOn w:val="a1"/>
    <w:rsid w:val="00F17E00"/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EB32C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33">
    <w:name w:val="Нет списка3"/>
    <w:next w:val="a3"/>
    <w:uiPriority w:val="99"/>
    <w:semiHidden/>
    <w:unhideWhenUsed/>
    <w:rsid w:val="00EB32CC"/>
  </w:style>
  <w:style w:type="paragraph" w:customStyle="1" w:styleId="ConsPlusNonformat">
    <w:name w:val="ConsPlusNonformat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next w:val="af5"/>
    <w:uiPriority w:val="34"/>
    <w:qFormat/>
    <w:rsid w:val="00EB32CC"/>
    <w:pPr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f6"/>
    <w:rsid w:val="00EB32C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f6">
    <w:name w:val="Основной текст Знак"/>
    <w:basedOn w:val="a1"/>
    <w:link w:val="a0"/>
    <w:rsid w:val="00EB32C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EB32C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EB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b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EB32C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EB32C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EB32C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EB32C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EB32C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9">
    <w:name w:val="Normal (Web)"/>
    <w:basedOn w:val="a"/>
    <w:uiPriority w:val="99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3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B32CC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EB32C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1"/>
    <w:locked/>
    <w:rsid w:val="00EB3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b"/>
    <w:uiPriority w:val="59"/>
    <w:rsid w:val="00EB32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1"/>
    <w:link w:val="16"/>
    <w:locked/>
    <w:rsid w:val="00EB32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a"/>
    <w:rsid w:val="00EB32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EB32CC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1"/>
    <w:uiPriority w:val="22"/>
    <w:qFormat/>
    <w:rsid w:val="00EB32CC"/>
    <w:rPr>
      <w:b/>
      <w:bCs/>
    </w:rPr>
  </w:style>
  <w:style w:type="paragraph" w:styleId="af5">
    <w:name w:val="List Paragraph"/>
    <w:basedOn w:val="a"/>
    <w:uiPriority w:val="34"/>
    <w:qFormat/>
    <w:rsid w:val="00EB32CC"/>
    <w:pPr>
      <w:ind w:left="720"/>
      <w:contextualSpacing/>
    </w:pPr>
  </w:style>
  <w:style w:type="numbering" w:customStyle="1" w:styleId="4">
    <w:name w:val="Нет списка4"/>
    <w:next w:val="a3"/>
    <w:uiPriority w:val="99"/>
    <w:semiHidden/>
    <w:unhideWhenUsed/>
    <w:rsid w:val="00A7427E"/>
  </w:style>
  <w:style w:type="table" w:customStyle="1" w:styleId="132">
    <w:name w:val="Сетка таблицы132"/>
    <w:uiPriority w:val="99"/>
    <w:rsid w:val="00A74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"/>
    <w:uiPriority w:val="99"/>
    <w:rsid w:val="00A7427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uiPriority w:val="99"/>
    <w:rsid w:val="00A7427E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E459D"/>
  </w:style>
  <w:style w:type="table" w:customStyle="1" w:styleId="133">
    <w:name w:val="Сетка таблицы133"/>
    <w:uiPriority w:val="99"/>
    <w:rsid w:val="008E4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D735F7"/>
  </w:style>
  <w:style w:type="table" w:customStyle="1" w:styleId="134">
    <w:name w:val="Сетка таблицы134"/>
    <w:uiPriority w:val="99"/>
    <w:rsid w:val="00D735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b"/>
    <w:uiPriority w:val="39"/>
    <w:rsid w:val="00D1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B449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3"/>
    <w:uiPriority w:val="99"/>
    <w:semiHidden/>
    <w:unhideWhenUsed/>
    <w:rsid w:val="0096718A"/>
  </w:style>
  <w:style w:type="paragraph" w:customStyle="1" w:styleId="xl67">
    <w:name w:val="xl67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8">
    <w:name w:val="Нет списка8"/>
    <w:next w:val="a3"/>
    <w:uiPriority w:val="99"/>
    <w:semiHidden/>
    <w:unhideWhenUsed/>
    <w:rsid w:val="0096718A"/>
  </w:style>
  <w:style w:type="paragraph" w:customStyle="1" w:styleId="afd">
    <w:name w:val="Таблицы (моноширинный)"/>
    <w:basedOn w:val="a"/>
    <w:next w:val="a"/>
    <w:uiPriority w:val="99"/>
    <w:rsid w:val="00967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6">
    <w:name w:val="xl66"/>
    <w:basedOn w:val="a"/>
    <w:rsid w:val="00967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9">
    <w:name w:val="Нет списка9"/>
    <w:next w:val="a3"/>
    <w:uiPriority w:val="99"/>
    <w:semiHidden/>
    <w:unhideWhenUsed/>
    <w:rsid w:val="0078649C"/>
  </w:style>
  <w:style w:type="table" w:customStyle="1" w:styleId="136">
    <w:name w:val="Сетка таблицы136"/>
    <w:uiPriority w:val="99"/>
    <w:rsid w:val="00786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3F61FF"/>
  </w:style>
  <w:style w:type="table" w:customStyle="1" w:styleId="137">
    <w:name w:val="Сетка таблицы137"/>
    <w:uiPriority w:val="59"/>
    <w:rsid w:val="003F6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3F61FF"/>
  </w:style>
  <w:style w:type="table" w:customStyle="1" w:styleId="210">
    <w:name w:val="Сетка таблицы21"/>
    <w:basedOn w:val="a2"/>
    <w:next w:val="ab"/>
    <w:uiPriority w:val="59"/>
    <w:rsid w:val="003F61F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4205-F4B6-4DE5-9B54-AD737EAD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44</Pages>
  <Words>7071</Words>
  <Characters>40309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2020-11-05T06:29:00Z</dcterms:created>
  <dcterms:modified xsi:type="dcterms:W3CDTF">2021-02-02T03:27:00Z</dcterms:modified>
</cp:coreProperties>
</file>