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07" w:rsidRPr="0055409F" w:rsidRDefault="00522C07" w:rsidP="00522C07">
      <w:pPr>
        <w:rPr>
          <w:b/>
        </w:rPr>
      </w:pPr>
      <w:r>
        <w:t xml:space="preserve">                                                                                                                       </w:t>
      </w:r>
    </w:p>
    <w:p w:rsidR="0018441D" w:rsidRPr="0018441D" w:rsidRDefault="0018441D" w:rsidP="0018441D">
      <w:pPr>
        <w:jc w:val="center"/>
        <w:rPr>
          <w:rFonts w:eastAsiaTheme="minorEastAsia"/>
          <w:b/>
          <w:sz w:val="32"/>
          <w:szCs w:val="32"/>
        </w:rPr>
      </w:pPr>
      <w:r w:rsidRPr="0018441D">
        <w:rPr>
          <w:rFonts w:eastAsiaTheme="minorEastAsia"/>
          <w:b/>
          <w:sz w:val="32"/>
          <w:szCs w:val="32"/>
        </w:rPr>
        <w:t xml:space="preserve">ИРКУТСКАЯ ОБЛАСТЬ                  </w:t>
      </w:r>
    </w:p>
    <w:p w:rsidR="0018441D" w:rsidRPr="0018441D" w:rsidRDefault="0018441D" w:rsidP="0018441D">
      <w:pPr>
        <w:jc w:val="center"/>
        <w:rPr>
          <w:rFonts w:eastAsiaTheme="minorEastAsia"/>
          <w:b/>
          <w:sz w:val="32"/>
          <w:szCs w:val="32"/>
        </w:rPr>
      </w:pPr>
      <w:r w:rsidRPr="0018441D">
        <w:rPr>
          <w:rFonts w:eastAsiaTheme="minorEastAsia"/>
          <w:b/>
          <w:sz w:val="32"/>
          <w:szCs w:val="32"/>
        </w:rPr>
        <w:t xml:space="preserve">  Тулунский район</w:t>
      </w:r>
    </w:p>
    <w:p w:rsidR="0018441D" w:rsidRPr="0018441D" w:rsidRDefault="0018441D" w:rsidP="0018441D">
      <w:pPr>
        <w:jc w:val="center"/>
        <w:rPr>
          <w:rFonts w:eastAsiaTheme="minorEastAsia"/>
          <w:b/>
          <w:sz w:val="32"/>
          <w:szCs w:val="32"/>
        </w:rPr>
      </w:pPr>
    </w:p>
    <w:p w:rsidR="0018441D" w:rsidRPr="0018441D" w:rsidRDefault="0018441D" w:rsidP="0018441D">
      <w:pPr>
        <w:jc w:val="center"/>
        <w:rPr>
          <w:rFonts w:eastAsiaTheme="minorEastAsia"/>
          <w:b/>
          <w:sz w:val="28"/>
          <w:szCs w:val="28"/>
        </w:rPr>
      </w:pPr>
      <w:r w:rsidRPr="0018441D">
        <w:rPr>
          <w:rFonts w:eastAsiaTheme="minorEastAsia"/>
          <w:b/>
          <w:sz w:val="28"/>
          <w:szCs w:val="28"/>
        </w:rPr>
        <w:t>ДУМА АФАНАСЬЕСКОГО  СЕЛЬСКОГО  ПОСЕЛЕНИЯ</w:t>
      </w:r>
    </w:p>
    <w:p w:rsidR="0018441D" w:rsidRPr="0018441D" w:rsidRDefault="0018441D" w:rsidP="0018441D">
      <w:pPr>
        <w:jc w:val="center"/>
        <w:rPr>
          <w:rFonts w:eastAsiaTheme="minorEastAsia"/>
          <w:b/>
          <w:sz w:val="28"/>
          <w:szCs w:val="28"/>
        </w:rPr>
      </w:pPr>
    </w:p>
    <w:p w:rsidR="0018441D" w:rsidRPr="0018441D" w:rsidRDefault="0018441D" w:rsidP="0018441D">
      <w:pPr>
        <w:jc w:val="center"/>
        <w:rPr>
          <w:rFonts w:eastAsiaTheme="minorEastAsia"/>
          <w:b/>
          <w:sz w:val="28"/>
          <w:szCs w:val="28"/>
        </w:rPr>
      </w:pPr>
      <w:r w:rsidRPr="0018441D">
        <w:rPr>
          <w:rFonts w:eastAsiaTheme="minorEastAsia"/>
          <w:b/>
          <w:sz w:val="28"/>
          <w:szCs w:val="28"/>
        </w:rPr>
        <w:t>РЕШЕНИЕ</w:t>
      </w:r>
    </w:p>
    <w:p w:rsidR="0018441D" w:rsidRPr="0018441D" w:rsidRDefault="0018441D" w:rsidP="0018441D">
      <w:pPr>
        <w:jc w:val="center"/>
        <w:rPr>
          <w:rFonts w:eastAsiaTheme="minorEastAsia"/>
          <w:b/>
          <w:szCs w:val="22"/>
        </w:rPr>
      </w:pPr>
    </w:p>
    <w:p w:rsidR="0018441D" w:rsidRPr="0018441D" w:rsidRDefault="0018441D" w:rsidP="0018441D">
      <w:pPr>
        <w:jc w:val="center"/>
        <w:rPr>
          <w:rFonts w:eastAsiaTheme="minorEastAsia"/>
          <w:b/>
          <w:sz w:val="28"/>
          <w:szCs w:val="28"/>
        </w:rPr>
      </w:pPr>
      <w:r w:rsidRPr="0018441D">
        <w:rPr>
          <w:rFonts w:eastAsiaTheme="minorEastAsia"/>
          <w:b/>
          <w:sz w:val="28"/>
          <w:szCs w:val="28"/>
        </w:rPr>
        <w:t>10.12.2018 г.                                                                                             № 19-РД</w:t>
      </w:r>
    </w:p>
    <w:p w:rsidR="0018441D" w:rsidRPr="0018441D" w:rsidRDefault="0018441D" w:rsidP="0018441D">
      <w:pPr>
        <w:jc w:val="center"/>
        <w:rPr>
          <w:rFonts w:eastAsiaTheme="minorEastAsia"/>
          <w:b/>
          <w:sz w:val="28"/>
          <w:szCs w:val="28"/>
        </w:rPr>
      </w:pPr>
      <w:r w:rsidRPr="0018441D">
        <w:rPr>
          <w:rFonts w:eastAsiaTheme="minorEastAsia"/>
          <w:b/>
          <w:sz w:val="28"/>
          <w:szCs w:val="28"/>
        </w:rPr>
        <w:t>д. Афанасьева</w:t>
      </w:r>
    </w:p>
    <w:p w:rsidR="0018441D" w:rsidRPr="0018441D" w:rsidRDefault="0018441D" w:rsidP="0018441D">
      <w:pPr>
        <w:ind w:right="-3970"/>
        <w:rPr>
          <w:spacing w:val="20"/>
          <w:sz w:val="28"/>
          <w:szCs w:val="28"/>
        </w:rPr>
      </w:pPr>
    </w:p>
    <w:p w:rsidR="0018441D" w:rsidRPr="0018441D" w:rsidRDefault="0018441D" w:rsidP="0018441D">
      <w:pPr>
        <w:ind w:right="-3970"/>
        <w:rPr>
          <w:b/>
          <w:i/>
          <w:spacing w:val="20"/>
          <w:sz w:val="28"/>
          <w:szCs w:val="28"/>
        </w:rPr>
      </w:pPr>
      <w:r w:rsidRPr="0018441D">
        <w:rPr>
          <w:b/>
          <w:i/>
          <w:spacing w:val="20"/>
          <w:sz w:val="28"/>
          <w:szCs w:val="28"/>
        </w:rPr>
        <w:t>Об утверждении Программы</w:t>
      </w:r>
    </w:p>
    <w:p w:rsidR="0018441D" w:rsidRPr="0018441D" w:rsidRDefault="0018441D" w:rsidP="0018441D">
      <w:pPr>
        <w:ind w:right="-3970"/>
        <w:rPr>
          <w:b/>
          <w:i/>
          <w:spacing w:val="20"/>
          <w:sz w:val="28"/>
          <w:szCs w:val="28"/>
        </w:rPr>
      </w:pPr>
      <w:r w:rsidRPr="0018441D">
        <w:rPr>
          <w:b/>
          <w:i/>
          <w:spacing w:val="20"/>
          <w:sz w:val="28"/>
          <w:szCs w:val="28"/>
        </w:rPr>
        <w:t xml:space="preserve">комплексного развития </w:t>
      </w:r>
      <w:proofErr w:type="gramStart"/>
      <w:r w:rsidRPr="0018441D">
        <w:rPr>
          <w:b/>
          <w:i/>
          <w:spacing w:val="20"/>
          <w:sz w:val="28"/>
          <w:szCs w:val="28"/>
        </w:rPr>
        <w:t>социальной</w:t>
      </w:r>
      <w:proofErr w:type="gramEnd"/>
    </w:p>
    <w:p w:rsidR="0018441D" w:rsidRPr="0018441D" w:rsidRDefault="0018441D" w:rsidP="0018441D">
      <w:pPr>
        <w:ind w:right="-3970"/>
        <w:rPr>
          <w:b/>
          <w:i/>
          <w:sz w:val="28"/>
          <w:szCs w:val="28"/>
        </w:rPr>
      </w:pPr>
      <w:r w:rsidRPr="0018441D">
        <w:rPr>
          <w:b/>
          <w:i/>
          <w:spacing w:val="20"/>
          <w:sz w:val="28"/>
          <w:szCs w:val="28"/>
        </w:rPr>
        <w:t xml:space="preserve">инфраструктуры  </w:t>
      </w:r>
      <w:r w:rsidRPr="0018441D">
        <w:rPr>
          <w:b/>
          <w:i/>
          <w:sz w:val="28"/>
          <w:szCs w:val="28"/>
        </w:rPr>
        <w:t xml:space="preserve">Афанасьевского  </w:t>
      </w:r>
    </w:p>
    <w:p w:rsidR="0018441D" w:rsidRPr="0018441D" w:rsidRDefault="0018441D" w:rsidP="0018441D">
      <w:pPr>
        <w:ind w:right="-3970"/>
        <w:rPr>
          <w:b/>
          <w:i/>
          <w:sz w:val="28"/>
          <w:szCs w:val="28"/>
        </w:rPr>
      </w:pPr>
      <w:r w:rsidRPr="0018441D">
        <w:rPr>
          <w:b/>
          <w:i/>
          <w:sz w:val="28"/>
          <w:szCs w:val="28"/>
        </w:rPr>
        <w:t>сельского поселения на 2018- 2032 гг.</w:t>
      </w:r>
    </w:p>
    <w:p w:rsidR="0018441D" w:rsidRPr="0018441D" w:rsidRDefault="0018441D" w:rsidP="0018441D">
      <w:pPr>
        <w:ind w:right="-3970"/>
        <w:rPr>
          <w:sz w:val="28"/>
          <w:szCs w:val="28"/>
        </w:rPr>
      </w:pPr>
    </w:p>
    <w:p w:rsidR="0018441D" w:rsidRPr="0018441D" w:rsidRDefault="0018441D" w:rsidP="0018441D">
      <w:pPr>
        <w:ind w:right="-3970"/>
        <w:rPr>
          <w:sz w:val="28"/>
          <w:szCs w:val="28"/>
        </w:rPr>
      </w:pPr>
    </w:p>
    <w:p w:rsidR="0018441D" w:rsidRPr="0018441D" w:rsidRDefault="0018441D" w:rsidP="0018441D">
      <w:pPr>
        <w:ind w:right="-3970"/>
        <w:rPr>
          <w:spacing w:val="20"/>
        </w:rPr>
      </w:pPr>
    </w:p>
    <w:p w:rsidR="0018441D" w:rsidRPr="0018441D" w:rsidRDefault="0018441D" w:rsidP="0018441D">
      <w:pPr>
        <w:spacing w:after="200" w:line="276" w:lineRule="auto"/>
        <w:jc w:val="both"/>
        <w:rPr>
          <w:rFonts w:eastAsiaTheme="minorEastAsia"/>
          <w:sz w:val="28"/>
          <w:szCs w:val="22"/>
        </w:rPr>
      </w:pPr>
      <w:r w:rsidRPr="0018441D">
        <w:rPr>
          <w:rFonts w:eastAsiaTheme="minorEastAsia"/>
          <w:sz w:val="28"/>
          <w:szCs w:val="28"/>
        </w:rPr>
        <w:t>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Уставом   Афанасьевского  муниципального  образования.</w:t>
      </w:r>
    </w:p>
    <w:p w:rsidR="0018441D" w:rsidRPr="0018441D" w:rsidRDefault="0018441D" w:rsidP="0018441D">
      <w:pPr>
        <w:jc w:val="center"/>
        <w:rPr>
          <w:rFonts w:eastAsiaTheme="minorEastAsia"/>
          <w:b/>
          <w:sz w:val="28"/>
          <w:szCs w:val="22"/>
        </w:rPr>
      </w:pPr>
      <w:r w:rsidRPr="0018441D">
        <w:rPr>
          <w:rFonts w:eastAsiaTheme="minorEastAsia"/>
          <w:b/>
          <w:sz w:val="28"/>
          <w:szCs w:val="22"/>
        </w:rPr>
        <w:t>РЕШИЛА:</w:t>
      </w:r>
    </w:p>
    <w:p w:rsidR="0018441D" w:rsidRPr="0018441D" w:rsidRDefault="0018441D" w:rsidP="0018441D">
      <w:pPr>
        <w:jc w:val="center"/>
        <w:rPr>
          <w:rFonts w:eastAsiaTheme="minorEastAsia"/>
          <w:b/>
          <w:i/>
          <w:sz w:val="28"/>
          <w:szCs w:val="22"/>
        </w:rPr>
      </w:pPr>
    </w:p>
    <w:p w:rsidR="0018441D" w:rsidRPr="0018441D" w:rsidRDefault="0018441D" w:rsidP="0018441D">
      <w:pPr>
        <w:jc w:val="both"/>
        <w:rPr>
          <w:rFonts w:eastAsiaTheme="minorEastAsia"/>
          <w:sz w:val="28"/>
          <w:szCs w:val="28"/>
        </w:rPr>
      </w:pPr>
      <w:r w:rsidRPr="0018441D">
        <w:rPr>
          <w:rFonts w:eastAsiaTheme="minorEastAsia"/>
          <w:i/>
          <w:sz w:val="28"/>
          <w:szCs w:val="22"/>
        </w:rPr>
        <w:t xml:space="preserve"> </w:t>
      </w:r>
      <w:r w:rsidRPr="0018441D">
        <w:rPr>
          <w:rFonts w:eastAsiaTheme="minorEastAsia"/>
          <w:sz w:val="28"/>
          <w:szCs w:val="22"/>
        </w:rPr>
        <w:t>1</w:t>
      </w:r>
      <w:r w:rsidRPr="0018441D">
        <w:rPr>
          <w:rFonts w:eastAsiaTheme="minorEastAsia"/>
          <w:sz w:val="28"/>
          <w:szCs w:val="28"/>
        </w:rPr>
        <w:t>.</w:t>
      </w:r>
      <w:r w:rsidRPr="0018441D">
        <w:rPr>
          <w:rFonts w:eastAsiaTheme="minorEastAsia"/>
          <w:sz w:val="28"/>
          <w:szCs w:val="22"/>
        </w:rPr>
        <w:t xml:space="preserve"> Утвердить Программу комплексного развития социальной инфраструктуры </w:t>
      </w:r>
      <w:r w:rsidRPr="0018441D">
        <w:rPr>
          <w:rFonts w:eastAsiaTheme="minorEastAsia"/>
          <w:b/>
          <w:color w:val="000000"/>
          <w:sz w:val="44"/>
          <w:szCs w:val="44"/>
        </w:rPr>
        <w:t xml:space="preserve">  </w:t>
      </w:r>
      <w:r w:rsidRPr="0018441D">
        <w:rPr>
          <w:rFonts w:eastAsiaTheme="minorEastAsia"/>
          <w:color w:val="000000"/>
          <w:sz w:val="28"/>
          <w:szCs w:val="44"/>
        </w:rPr>
        <w:t>Афанасьевс</w:t>
      </w:r>
      <w:r w:rsidRPr="0018441D">
        <w:rPr>
          <w:rFonts w:eastAsiaTheme="minorEastAsia"/>
          <w:color w:val="000000"/>
          <w:sz w:val="28"/>
          <w:szCs w:val="28"/>
        </w:rPr>
        <w:t xml:space="preserve">кого </w:t>
      </w:r>
      <w:r w:rsidRPr="0018441D">
        <w:rPr>
          <w:rFonts w:eastAsiaTheme="minorEastAsia"/>
          <w:sz w:val="28"/>
          <w:szCs w:val="28"/>
        </w:rPr>
        <w:t>сельского поселения на период 2018-2032 годы</w:t>
      </w:r>
    </w:p>
    <w:p w:rsidR="0018441D" w:rsidRPr="0018441D" w:rsidRDefault="0018441D" w:rsidP="0018441D">
      <w:pPr>
        <w:jc w:val="both"/>
        <w:rPr>
          <w:rFonts w:eastAsiaTheme="minorEastAsia"/>
          <w:sz w:val="28"/>
          <w:szCs w:val="22"/>
        </w:rPr>
      </w:pPr>
    </w:p>
    <w:p w:rsidR="0018441D" w:rsidRPr="0018441D" w:rsidRDefault="0018441D" w:rsidP="0018441D">
      <w:pPr>
        <w:jc w:val="both"/>
        <w:rPr>
          <w:rFonts w:eastAsiaTheme="minorEastAsia"/>
          <w:sz w:val="28"/>
          <w:szCs w:val="22"/>
        </w:rPr>
      </w:pPr>
      <w:r w:rsidRPr="0018441D">
        <w:rPr>
          <w:rFonts w:eastAsiaTheme="minorEastAsia"/>
          <w:sz w:val="28"/>
          <w:szCs w:val="22"/>
        </w:rPr>
        <w:t>2. Контроль  исполнения настоящего решения оставляю за собой.</w:t>
      </w:r>
    </w:p>
    <w:p w:rsidR="0018441D" w:rsidRPr="0018441D" w:rsidRDefault="0018441D" w:rsidP="0018441D">
      <w:pPr>
        <w:jc w:val="both"/>
        <w:rPr>
          <w:rFonts w:eastAsiaTheme="minorEastAsia"/>
          <w:sz w:val="28"/>
          <w:szCs w:val="22"/>
        </w:rPr>
      </w:pPr>
    </w:p>
    <w:p w:rsidR="0018441D" w:rsidRPr="0018441D" w:rsidRDefault="0018441D" w:rsidP="0018441D">
      <w:pPr>
        <w:jc w:val="both"/>
        <w:rPr>
          <w:rFonts w:eastAsiaTheme="minorEastAsia"/>
          <w:sz w:val="28"/>
          <w:szCs w:val="22"/>
        </w:rPr>
      </w:pPr>
      <w:r w:rsidRPr="0018441D">
        <w:rPr>
          <w:rFonts w:eastAsiaTheme="minorEastAsia"/>
          <w:sz w:val="28"/>
          <w:szCs w:val="22"/>
        </w:rPr>
        <w:t>3. Настоящее решение опубликовать в газете  «Афанасьевский  вестник» и разместить на официальном сайте администрации  Афанасьевского сельского поселения   и информационно – телекоммуникационной сети «Интернет»</w:t>
      </w:r>
    </w:p>
    <w:p w:rsidR="0018441D" w:rsidRPr="0018441D" w:rsidRDefault="0018441D" w:rsidP="0018441D">
      <w:pPr>
        <w:spacing w:after="200" w:line="276" w:lineRule="auto"/>
        <w:rPr>
          <w:rFonts w:eastAsiaTheme="minorEastAsia"/>
          <w:sz w:val="28"/>
          <w:szCs w:val="22"/>
        </w:rPr>
      </w:pPr>
    </w:p>
    <w:p w:rsidR="0018441D" w:rsidRPr="0018441D" w:rsidRDefault="0018441D" w:rsidP="0018441D">
      <w:pPr>
        <w:rPr>
          <w:rFonts w:eastAsiaTheme="minorEastAsia"/>
          <w:sz w:val="28"/>
          <w:szCs w:val="22"/>
        </w:rPr>
      </w:pPr>
      <w:r w:rsidRPr="0018441D">
        <w:rPr>
          <w:rFonts w:eastAsiaTheme="minorEastAsia"/>
          <w:sz w:val="28"/>
          <w:szCs w:val="22"/>
        </w:rPr>
        <w:t xml:space="preserve">Глава Афанасьевского </w:t>
      </w:r>
    </w:p>
    <w:p w:rsidR="0018441D" w:rsidRPr="0018441D" w:rsidRDefault="0018441D" w:rsidP="0018441D">
      <w:pPr>
        <w:rPr>
          <w:rFonts w:eastAsiaTheme="minorEastAsia"/>
          <w:sz w:val="28"/>
          <w:szCs w:val="22"/>
        </w:rPr>
      </w:pPr>
      <w:r w:rsidRPr="0018441D">
        <w:rPr>
          <w:rFonts w:eastAsiaTheme="minorEastAsia"/>
          <w:sz w:val="28"/>
          <w:szCs w:val="22"/>
        </w:rPr>
        <w:t>сельского поселения:</w:t>
      </w:r>
      <w:r w:rsidRPr="0018441D">
        <w:rPr>
          <w:rFonts w:eastAsiaTheme="minorEastAsia"/>
          <w:sz w:val="28"/>
          <w:szCs w:val="22"/>
        </w:rPr>
        <w:tab/>
      </w:r>
      <w:r w:rsidRPr="0018441D">
        <w:rPr>
          <w:rFonts w:eastAsiaTheme="minorEastAsia"/>
          <w:sz w:val="28"/>
          <w:szCs w:val="22"/>
        </w:rPr>
        <w:tab/>
        <w:t xml:space="preserve">                                                            В.Ю. Лобанов</w:t>
      </w:r>
    </w:p>
    <w:p w:rsidR="0018441D" w:rsidRPr="0018441D" w:rsidRDefault="0018441D" w:rsidP="0018441D">
      <w:pPr>
        <w:ind w:right="190"/>
        <w:jc w:val="right"/>
        <w:rPr>
          <w:rFonts w:asciiTheme="minorHAnsi" w:eastAsiaTheme="minorEastAsia" w:hAnsiTheme="minorHAnsi" w:cstheme="minorBidi"/>
          <w:b/>
          <w:sz w:val="22"/>
          <w:szCs w:val="22"/>
        </w:rPr>
      </w:pPr>
    </w:p>
    <w:p w:rsidR="0018441D" w:rsidRPr="0018441D" w:rsidRDefault="0018441D" w:rsidP="0018441D">
      <w:pPr>
        <w:ind w:right="190"/>
        <w:jc w:val="right"/>
        <w:rPr>
          <w:rFonts w:asciiTheme="minorHAnsi" w:eastAsiaTheme="minorEastAsia" w:hAnsiTheme="minorHAnsi" w:cstheme="minorBidi"/>
          <w:b/>
          <w:sz w:val="22"/>
          <w:szCs w:val="22"/>
        </w:rPr>
      </w:pPr>
    </w:p>
    <w:p w:rsidR="0018441D" w:rsidRPr="0018441D" w:rsidRDefault="0018441D" w:rsidP="0018441D">
      <w:pPr>
        <w:ind w:right="190"/>
        <w:rPr>
          <w:rFonts w:asciiTheme="minorHAnsi" w:eastAsiaTheme="minorEastAsia" w:hAnsiTheme="minorHAnsi" w:cstheme="minorBidi"/>
          <w:b/>
          <w:sz w:val="22"/>
          <w:szCs w:val="22"/>
        </w:rPr>
      </w:pPr>
    </w:p>
    <w:p w:rsidR="0018441D" w:rsidRPr="0018441D" w:rsidRDefault="0018441D" w:rsidP="0018441D">
      <w:pPr>
        <w:ind w:right="190"/>
        <w:jc w:val="right"/>
        <w:rPr>
          <w:rFonts w:eastAsiaTheme="minorEastAsia"/>
          <w:sz w:val="28"/>
          <w:szCs w:val="28"/>
        </w:rPr>
      </w:pPr>
      <w:r w:rsidRPr="0018441D">
        <w:rPr>
          <w:rFonts w:eastAsiaTheme="minorEastAsia"/>
          <w:sz w:val="28"/>
          <w:szCs w:val="28"/>
        </w:rPr>
        <w:lastRenderedPageBreak/>
        <w:t xml:space="preserve">Утверждена                                                                      </w:t>
      </w:r>
    </w:p>
    <w:p w:rsidR="0018441D" w:rsidRPr="0018441D" w:rsidRDefault="0018441D" w:rsidP="0018441D">
      <w:pPr>
        <w:ind w:right="190" w:firstLine="709"/>
        <w:jc w:val="right"/>
        <w:rPr>
          <w:rFonts w:eastAsiaTheme="minorEastAsia"/>
          <w:sz w:val="28"/>
          <w:szCs w:val="28"/>
        </w:rPr>
      </w:pPr>
      <w:r w:rsidRPr="0018441D">
        <w:rPr>
          <w:rFonts w:eastAsiaTheme="minorEastAsia"/>
          <w:sz w:val="28"/>
          <w:szCs w:val="28"/>
        </w:rPr>
        <w:t xml:space="preserve">                                                                                       решением Думы </w:t>
      </w:r>
    </w:p>
    <w:p w:rsidR="0018441D" w:rsidRPr="0018441D" w:rsidRDefault="0018441D" w:rsidP="0018441D">
      <w:pPr>
        <w:ind w:right="190" w:firstLine="709"/>
        <w:jc w:val="right"/>
        <w:rPr>
          <w:rFonts w:eastAsiaTheme="minorEastAsia"/>
          <w:sz w:val="28"/>
          <w:szCs w:val="28"/>
        </w:rPr>
      </w:pPr>
      <w:r w:rsidRPr="0018441D">
        <w:rPr>
          <w:rFonts w:eastAsiaTheme="minorEastAsia"/>
          <w:sz w:val="28"/>
          <w:szCs w:val="28"/>
        </w:rPr>
        <w:t xml:space="preserve">                                          Афанасьевского сельского поселения </w:t>
      </w:r>
    </w:p>
    <w:p w:rsidR="0018441D" w:rsidRPr="0018441D" w:rsidRDefault="0018441D" w:rsidP="0018441D">
      <w:pPr>
        <w:ind w:right="190" w:firstLine="709"/>
        <w:jc w:val="right"/>
        <w:rPr>
          <w:rFonts w:eastAsiaTheme="minorEastAsia"/>
          <w:sz w:val="28"/>
          <w:szCs w:val="28"/>
        </w:rPr>
      </w:pPr>
      <w:r w:rsidRPr="0018441D">
        <w:rPr>
          <w:rFonts w:eastAsiaTheme="minorEastAsia"/>
          <w:sz w:val="28"/>
          <w:szCs w:val="28"/>
        </w:rPr>
        <w:t xml:space="preserve">                                                                    От 10.12.2018 г.  № 19-РД</w:t>
      </w:r>
    </w:p>
    <w:p w:rsidR="0018441D" w:rsidRPr="0018441D" w:rsidRDefault="0018441D" w:rsidP="0018441D">
      <w:pPr>
        <w:ind w:firstLine="709"/>
        <w:jc w:val="right"/>
        <w:rPr>
          <w:rFonts w:eastAsiaTheme="minorEastAsia"/>
          <w:sz w:val="28"/>
          <w:szCs w:val="28"/>
        </w:rPr>
      </w:pPr>
      <w:r w:rsidRPr="0018441D">
        <w:rPr>
          <w:rFonts w:eastAsiaTheme="minorEastAsia"/>
          <w:sz w:val="28"/>
          <w:szCs w:val="28"/>
        </w:rPr>
        <w:t xml:space="preserve">                                                            </w:t>
      </w: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rPr>
          <w:rFonts w:eastAsiaTheme="minorHAnsi"/>
          <w:lang w:eastAsia="en-US"/>
        </w:rPr>
      </w:pPr>
    </w:p>
    <w:p w:rsidR="0018441D" w:rsidRPr="0018441D" w:rsidRDefault="0018441D" w:rsidP="0018441D">
      <w:pPr>
        <w:autoSpaceDE w:val="0"/>
        <w:autoSpaceDN w:val="0"/>
        <w:adjustRightInd w:val="0"/>
        <w:spacing w:line="276" w:lineRule="auto"/>
        <w:jc w:val="center"/>
        <w:rPr>
          <w:rFonts w:eastAsiaTheme="minorHAnsi"/>
          <w:b/>
          <w:bCs/>
          <w:lang w:eastAsia="en-US"/>
        </w:rPr>
      </w:pPr>
    </w:p>
    <w:p w:rsidR="0018441D" w:rsidRPr="0018441D" w:rsidRDefault="0018441D" w:rsidP="0018441D">
      <w:pPr>
        <w:autoSpaceDE w:val="0"/>
        <w:autoSpaceDN w:val="0"/>
        <w:adjustRightInd w:val="0"/>
        <w:spacing w:line="276" w:lineRule="auto"/>
        <w:jc w:val="center"/>
        <w:rPr>
          <w:rFonts w:eastAsiaTheme="minorHAnsi"/>
          <w:b/>
          <w:bCs/>
          <w:lang w:eastAsia="en-US"/>
        </w:rPr>
      </w:pPr>
    </w:p>
    <w:p w:rsidR="0018441D" w:rsidRPr="0018441D" w:rsidRDefault="0018441D" w:rsidP="0018441D">
      <w:pPr>
        <w:autoSpaceDE w:val="0"/>
        <w:autoSpaceDN w:val="0"/>
        <w:adjustRightInd w:val="0"/>
        <w:spacing w:line="276" w:lineRule="auto"/>
        <w:jc w:val="center"/>
        <w:rPr>
          <w:rFonts w:eastAsiaTheme="minorHAnsi"/>
          <w:b/>
          <w:bCs/>
          <w:sz w:val="32"/>
          <w:szCs w:val="32"/>
          <w:lang w:eastAsia="en-US"/>
        </w:rPr>
      </w:pPr>
      <w:r w:rsidRPr="0018441D">
        <w:rPr>
          <w:rFonts w:eastAsiaTheme="minorHAnsi"/>
          <w:b/>
          <w:bCs/>
          <w:sz w:val="32"/>
          <w:szCs w:val="32"/>
          <w:lang w:eastAsia="en-US"/>
        </w:rPr>
        <w:t>Программа</w:t>
      </w:r>
    </w:p>
    <w:p w:rsidR="0018441D" w:rsidRPr="0018441D" w:rsidRDefault="0018441D" w:rsidP="0018441D">
      <w:pPr>
        <w:autoSpaceDE w:val="0"/>
        <w:autoSpaceDN w:val="0"/>
        <w:adjustRightInd w:val="0"/>
        <w:spacing w:line="276" w:lineRule="auto"/>
        <w:jc w:val="center"/>
        <w:rPr>
          <w:rFonts w:eastAsiaTheme="minorHAnsi"/>
          <w:b/>
          <w:bCs/>
          <w:sz w:val="32"/>
          <w:szCs w:val="32"/>
          <w:lang w:eastAsia="en-US"/>
        </w:rPr>
      </w:pPr>
      <w:r w:rsidRPr="0018441D">
        <w:rPr>
          <w:rFonts w:eastAsiaTheme="minorHAnsi"/>
          <w:b/>
          <w:bCs/>
          <w:sz w:val="32"/>
          <w:szCs w:val="32"/>
          <w:lang w:eastAsia="en-US"/>
        </w:rPr>
        <w:t>комплексного развития социальной  инфраструктуры  Афанасьевского  сельского поселения</w:t>
      </w:r>
    </w:p>
    <w:p w:rsidR="0018441D" w:rsidRPr="0018441D" w:rsidRDefault="0018441D" w:rsidP="0018441D">
      <w:pPr>
        <w:autoSpaceDE w:val="0"/>
        <w:autoSpaceDN w:val="0"/>
        <w:adjustRightInd w:val="0"/>
        <w:spacing w:line="276" w:lineRule="auto"/>
        <w:jc w:val="center"/>
        <w:rPr>
          <w:rFonts w:eastAsiaTheme="minorHAnsi"/>
          <w:sz w:val="32"/>
          <w:szCs w:val="32"/>
          <w:lang w:eastAsia="en-US"/>
        </w:rPr>
      </w:pPr>
      <w:r w:rsidRPr="0018441D">
        <w:rPr>
          <w:rFonts w:eastAsiaTheme="minorHAnsi"/>
          <w:b/>
          <w:bCs/>
          <w:sz w:val="32"/>
          <w:szCs w:val="32"/>
          <w:lang w:eastAsia="en-US"/>
        </w:rPr>
        <w:t>на 2018-2032 годы</w:t>
      </w:r>
    </w:p>
    <w:p w:rsidR="0018441D" w:rsidRPr="0018441D" w:rsidRDefault="0018441D" w:rsidP="0018441D">
      <w:pPr>
        <w:autoSpaceDE w:val="0"/>
        <w:autoSpaceDN w:val="0"/>
        <w:adjustRightInd w:val="0"/>
        <w:spacing w:line="276" w:lineRule="auto"/>
        <w:rPr>
          <w:rFonts w:eastAsiaTheme="minorHAnsi"/>
          <w:b/>
          <w:bCs/>
          <w:sz w:val="28"/>
          <w:szCs w:val="28"/>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rPr>
          <w:rFonts w:eastAsiaTheme="minorHAnsi"/>
          <w:b/>
          <w:bCs/>
          <w:lang w:eastAsia="en-US"/>
        </w:rPr>
      </w:pPr>
    </w:p>
    <w:p w:rsidR="0018441D" w:rsidRPr="0018441D" w:rsidRDefault="0018441D" w:rsidP="0018441D">
      <w:pPr>
        <w:autoSpaceDE w:val="0"/>
        <w:autoSpaceDN w:val="0"/>
        <w:adjustRightInd w:val="0"/>
        <w:spacing w:line="276" w:lineRule="auto"/>
        <w:jc w:val="center"/>
        <w:rPr>
          <w:rFonts w:eastAsiaTheme="minorHAnsi"/>
          <w:b/>
          <w:bCs/>
          <w:lang w:eastAsia="en-US"/>
        </w:rPr>
      </w:pPr>
      <w:r w:rsidRPr="0018441D">
        <w:rPr>
          <w:rFonts w:eastAsiaTheme="minorHAnsi"/>
          <w:b/>
          <w:bCs/>
          <w:lang w:eastAsia="en-US"/>
        </w:rPr>
        <w:t>2018 г</w:t>
      </w:r>
    </w:p>
    <w:p w:rsidR="0018441D" w:rsidRPr="0018441D" w:rsidRDefault="0018441D" w:rsidP="0018441D">
      <w:pPr>
        <w:jc w:val="center"/>
        <w:rPr>
          <w:b/>
          <w:sz w:val="28"/>
          <w:szCs w:val="22"/>
        </w:rPr>
      </w:pPr>
    </w:p>
    <w:p w:rsidR="0018441D" w:rsidRPr="0018441D" w:rsidRDefault="0018441D" w:rsidP="0018441D">
      <w:pPr>
        <w:jc w:val="center"/>
        <w:rPr>
          <w:b/>
          <w:sz w:val="28"/>
          <w:szCs w:val="22"/>
        </w:rPr>
      </w:pPr>
    </w:p>
    <w:p w:rsidR="0018441D" w:rsidRPr="0018441D" w:rsidRDefault="0018441D" w:rsidP="0018441D">
      <w:pPr>
        <w:jc w:val="center"/>
        <w:rPr>
          <w:b/>
          <w:sz w:val="28"/>
          <w:szCs w:val="22"/>
        </w:rPr>
      </w:pPr>
      <w:r w:rsidRPr="0018441D">
        <w:rPr>
          <w:b/>
          <w:sz w:val="28"/>
          <w:szCs w:val="22"/>
        </w:rPr>
        <w:lastRenderedPageBreak/>
        <w:t>ОГЛАВЛЕНИЕ</w:t>
      </w:r>
    </w:p>
    <w:p w:rsidR="0018441D" w:rsidRPr="0018441D" w:rsidRDefault="0018441D" w:rsidP="0018441D">
      <w:pPr>
        <w:jc w:val="center"/>
        <w:rPr>
          <w:b/>
          <w:sz w:val="22"/>
          <w:szCs w:val="22"/>
        </w:rPr>
      </w:pPr>
    </w:p>
    <w:p w:rsidR="0018441D" w:rsidRPr="0018441D" w:rsidRDefault="0018441D" w:rsidP="0018441D">
      <w:pPr>
        <w:ind w:left="284" w:hanging="283"/>
        <w:contextualSpacing/>
        <w:rPr>
          <w:rFonts w:eastAsia="Calibri"/>
          <w:b/>
          <w:sz w:val="26"/>
          <w:szCs w:val="26"/>
        </w:rPr>
      </w:pPr>
      <w:r w:rsidRPr="0018441D">
        <w:rPr>
          <w:rFonts w:eastAsia="Calibri"/>
          <w:b/>
          <w:caps/>
          <w:sz w:val="26"/>
          <w:szCs w:val="26"/>
        </w:rPr>
        <w:t>1. П</w:t>
      </w:r>
      <w:r w:rsidRPr="0018441D">
        <w:rPr>
          <w:rFonts w:eastAsia="Calibri"/>
          <w:b/>
          <w:sz w:val="26"/>
          <w:szCs w:val="26"/>
        </w:rPr>
        <w:t>аспорт</w:t>
      </w:r>
      <w:r w:rsidRPr="0018441D">
        <w:rPr>
          <w:rFonts w:eastAsia="Calibri"/>
          <w:b/>
          <w:caps/>
          <w:sz w:val="26"/>
          <w:szCs w:val="26"/>
        </w:rPr>
        <w:t xml:space="preserve"> П</w:t>
      </w:r>
      <w:r w:rsidRPr="0018441D">
        <w:rPr>
          <w:rFonts w:eastAsia="Calibri"/>
          <w:b/>
          <w:sz w:val="26"/>
          <w:szCs w:val="26"/>
        </w:rPr>
        <w:t>рограммы комплексного развития социальной инфраструктуры Афанасьевского сельского поселения</w:t>
      </w:r>
    </w:p>
    <w:p w:rsidR="0018441D" w:rsidRPr="0018441D" w:rsidRDefault="0018441D" w:rsidP="0018441D">
      <w:pPr>
        <w:ind w:left="284"/>
        <w:contextualSpacing/>
        <w:rPr>
          <w:rFonts w:eastAsia="Calibri"/>
          <w:b/>
          <w:caps/>
          <w:sz w:val="26"/>
          <w:szCs w:val="26"/>
        </w:rPr>
      </w:pPr>
    </w:p>
    <w:p w:rsidR="0018441D" w:rsidRPr="0018441D" w:rsidRDefault="0018441D" w:rsidP="0018441D">
      <w:pPr>
        <w:ind w:left="284" w:hanging="283"/>
        <w:contextualSpacing/>
        <w:rPr>
          <w:rFonts w:eastAsia="Calibri"/>
          <w:b/>
          <w:sz w:val="26"/>
          <w:szCs w:val="26"/>
        </w:rPr>
      </w:pPr>
      <w:r w:rsidRPr="0018441D">
        <w:rPr>
          <w:rFonts w:eastAsia="Calibri"/>
          <w:b/>
          <w:sz w:val="26"/>
          <w:szCs w:val="26"/>
        </w:rPr>
        <w:t xml:space="preserve">2. </w:t>
      </w:r>
      <w:r w:rsidRPr="0018441D">
        <w:rPr>
          <w:b/>
          <w:bCs/>
          <w:sz w:val="26"/>
          <w:szCs w:val="26"/>
        </w:rPr>
        <w:t>Характеристика существующего состояния социальной инфраструктуры</w:t>
      </w:r>
    </w:p>
    <w:p w:rsidR="0018441D" w:rsidRPr="0018441D" w:rsidRDefault="0018441D" w:rsidP="0018441D">
      <w:pPr>
        <w:ind w:left="284" w:hanging="283"/>
        <w:contextualSpacing/>
        <w:rPr>
          <w:rFonts w:eastAsia="Calibri"/>
          <w:b/>
          <w:caps/>
          <w:sz w:val="28"/>
        </w:rPr>
      </w:pPr>
    </w:p>
    <w:p w:rsidR="0018441D" w:rsidRPr="0018441D" w:rsidRDefault="0018441D" w:rsidP="0018441D">
      <w:pPr>
        <w:numPr>
          <w:ilvl w:val="1"/>
          <w:numId w:val="15"/>
        </w:numPr>
        <w:spacing w:after="200" w:line="276" w:lineRule="auto"/>
        <w:contextualSpacing/>
        <w:jc w:val="both"/>
        <w:rPr>
          <w:rFonts w:eastAsia="Calibri"/>
          <w:b/>
          <w:caps/>
          <w:lang w:eastAsia="en-US"/>
        </w:rPr>
      </w:pPr>
      <w:r w:rsidRPr="0018441D">
        <w:rPr>
          <w:rFonts w:eastAsia="Calibri"/>
          <w:lang w:eastAsia="en-US"/>
        </w:rPr>
        <w:t xml:space="preserve"> </w:t>
      </w:r>
      <w:r w:rsidRPr="0018441D">
        <w:rPr>
          <w:bCs/>
          <w:color w:val="000000"/>
          <w:szCs w:val="15"/>
        </w:rPr>
        <w:t xml:space="preserve">Описание социально-экономического состояния поселения, сведения о градостроительной деятельности на территории Афанасьевского сельского поселения </w:t>
      </w:r>
    </w:p>
    <w:p w:rsidR="0018441D" w:rsidRPr="0018441D" w:rsidRDefault="0018441D" w:rsidP="0018441D">
      <w:pPr>
        <w:numPr>
          <w:ilvl w:val="1"/>
          <w:numId w:val="15"/>
        </w:numPr>
        <w:spacing w:after="200" w:line="276" w:lineRule="auto"/>
        <w:contextualSpacing/>
        <w:jc w:val="both"/>
        <w:rPr>
          <w:rFonts w:eastAsia="Calibri"/>
          <w:b/>
          <w:caps/>
          <w:lang w:eastAsia="en-US"/>
        </w:rPr>
      </w:pPr>
      <w:r w:rsidRPr="0018441D">
        <w:rPr>
          <w:bCs/>
          <w:color w:val="000000"/>
          <w:szCs w:val="15"/>
        </w:rPr>
        <w:t xml:space="preserve"> Технико-экономические параметры существующих объектов социальной инфраструктуры поселения, сложившийся уровень обеспеченности населения поселения, в областях образования, здравоохранения, физической культуры и спорта, культуры</w:t>
      </w:r>
    </w:p>
    <w:p w:rsidR="0018441D" w:rsidRPr="0018441D" w:rsidRDefault="0018441D" w:rsidP="0018441D">
      <w:pPr>
        <w:numPr>
          <w:ilvl w:val="1"/>
          <w:numId w:val="15"/>
        </w:numPr>
        <w:spacing w:after="200" w:line="276" w:lineRule="auto"/>
        <w:contextualSpacing/>
        <w:jc w:val="both"/>
        <w:rPr>
          <w:rFonts w:eastAsia="Calibri"/>
          <w:b/>
          <w:caps/>
          <w:lang w:eastAsia="en-US"/>
        </w:rPr>
      </w:pPr>
      <w:r w:rsidRPr="0018441D">
        <w:rPr>
          <w:rFonts w:eastAsia="Calibri"/>
          <w:lang w:eastAsia="en-US"/>
        </w:rPr>
        <w:t xml:space="preserve"> П</w:t>
      </w:r>
      <w:r w:rsidRPr="0018441D">
        <w:rPr>
          <w:bCs/>
          <w:color w:val="000000"/>
          <w:szCs w:val="15"/>
        </w:rPr>
        <w:t>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спорта,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18441D" w:rsidRPr="0018441D" w:rsidRDefault="0018441D" w:rsidP="0018441D">
      <w:pPr>
        <w:numPr>
          <w:ilvl w:val="1"/>
          <w:numId w:val="15"/>
        </w:numPr>
        <w:spacing w:after="200" w:line="276" w:lineRule="auto"/>
        <w:contextualSpacing/>
        <w:jc w:val="both"/>
        <w:rPr>
          <w:rFonts w:eastAsia="Calibri"/>
          <w:b/>
          <w:caps/>
          <w:lang w:eastAsia="en-US"/>
        </w:rPr>
      </w:pPr>
      <w:r w:rsidRPr="0018441D">
        <w:rPr>
          <w:rFonts w:eastAsia="Calibri"/>
          <w:lang w:eastAsia="en-US"/>
        </w:rPr>
        <w:t xml:space="preserve"> О</w:t>
      </w:r>
      <w:r w:rsidRPr="0018441D">
        <w:rPr>
          <w:bCs/>
          <w:color w:val="000000"/>
          <w:szCs w:val="15"/>
        </w:rPr>
        <w:t>ценка нормативно-правовой базы, необходимой для функционирования и развития социальной инфраструктуры поселения</w:t>
      </w:r>
    </w:p>
    <w:p w:rsidR="0018441D" w:rsidRPr="0018441D" w:rsidRDefault="0018441D" w:rsidP="0018441D">
      <w:pPr>
        <w:ind w:left="284"/>
        <w:contextualSpacing/>
        <w:jc w:val="both"/>
        <w:rPr>
          <w:rFonts w:eastAsia="Calibri"/>
          <w:b/>
          <w:caps/>
        </w:rPr>
      </w:pPr>
    </w:p>
    <w:p w:rsidR="0018441D" w:rsidRPr="0018441D" w:rsidRDefault="0018441D" w:rsidP="0018441D">
      <w:pPr>
        <w:contextualSpacing/>
        <w:jc w:val="both"/>
        <w:rPr>
          <w:rFonts w:eastAsia="Calibri"/>
          <w:b/>
          <w:caps/>
          <w:sz w:val="26"/>
          <w:szCs w:val="26"/>
        </w:rPr>
      </w:pPr>
      <w:r w:rsidRPr="0018441D">
        <w:rPr>
          <w:rFonts w:eastAsia="Calibri"/>
          <w:b/>
          <w:sz w:val="26"/>
          <w:szCs w:val="26"/>
        </w:rPr>
        <w:t xml:space="preserve">3. </w:t>
      </w:r>
      <w:proofErr w:type="gramStart"/>
      <w:r w:rsidRPr="0018441D">
        <w:rPr>
          <w:rFonts w:eastAsia="Calibri"/>
          <w:b/>
          <w:sz w:val="26"/>
          <w:szCs w:val="26"/>
        </w:rPr>
        <w:t xml:space="preserve">Перечень мероприятий </w:t>
      </w:r>
      <w:r w:rsidRPr="0018441D">
        <w:rPr>
          <w:b/>
          <w:bCs/>
          <w:color w:val="000000"/>
          <w:sz w:val="26"/>
          <w:szCs w:val="26"/>
        </w:rPr>
        <w:t>(инвестиционных проектов)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roofErr w:type="gramEnd"/>
    </w:p>
    <w:p w:rsidR="0018441D" w:rsidRPr="0018441D" w:rsidRDefault="0018441D" w:rsidP="0018441D">
      <w:pPr>
        <w:ind w:left="284"/>
        <w:contextualSpacing/>
        <w:rPr>
          <w:rFonts w:eastAsia="Calibri"/>
          <w:b/>
          <w:caps/>
          <w:sz w:val="26"/>
          <w:szCs w:val="26"/>
        </w:rPr>
      </w:pPr>
    </w:p>
    <w:p w:rsidR="0018441D" w:rsidRPr="0018441D" w:rsidRDefault="0018441D" w:rsidP="0018441D">
      <w:pPr>
        <w:contextualSpacing/>
        <w:jc w:val="both"/>
        <w:rPr>
          <w:rFonts w:eastAsia="Calibri"/>
          <w:b/>
          <w:caps/>
          <w:sz w:val="26"/>
          <w:szCs w:val="26"/>
        </w:rPr>
      </w:pPr>
      <w:r w:rsidRPr="0018441D">
        <w:rPr>
          <w:rFonts w:eastAsia="Calibri"/>
          <w:b/>
          <w:sz w:val="26"/>
          <w:szCs w:val="26"/>
        </w:rPr>
        <w:t xml:space="preserve">4. Оценка </w:t>
      </w:r>
      <w:r w:rsidRPr="0018441D">
        <w:rPr>
          <w:b/>
          <w:bCs/>
          <w:color w:val="000000"/>
          <w:sz w:val="26"/>
          <w:szCs w:val="26"/>
        </w:rPr>
        <w:t>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18441D" w:rsidRPr="0018441D" w:rsidRDefault="0018441D" w:rsidP="0018441D">
      <w:pPr>
        <w:ind w:left="284"/>
        <w:contextualSpacing/>
        <w:rPr>
          <w:rFonts w:eastAsia="Calibri"/>
          <w:b/>
          <w:caps/>
          <w:sz w:val="26"/>
          <w:szCs w:val="26"/>
          <w:lang w:eastAsia="en-US"/>
        </w:rPr>
      </w:pPr>
    </w:p>
    <w:p w:rsidR="0018441D" w:rsidRPr="0018441D" w:rsidRDefault="0018441D" w:rsidP="0018441D">
      <w:pPr>
        <w:contextualSpacing/>
        <w:jc w:val="both"/>
        <w:rPr>
          <w:rFonts w:eastAsia="Calibri"/>
          <w:b/>
          <w:caps/>
          <w:sz w:val="26"/>
          <w:szCs w:val="26"/>
        </w:rPr>
      </w:pPr>
      <w:r w:rsidRPr="0018441D">
        <w:rPr>
          <w:rFonts w:eastAsia="Calibri"/>
          <w:b/>
          <w:sz w:val="26"/>
          <w:szCs w:val="26"/>
        </w:rPr>
        <w:t xml:space="preserve">5. Целевые </w:t>
      </w:r>
      <w:r w:rsidRPr="0018441D">
        <w:rPr>
          <w:b/>
          <w:bCs/>
          <w:color w:val="000000"/>
          <w:sz w:val="26"/>
          <w:szCs w:val="26"/>
        </w:rPr>
        <w:t xml:space="preserve">индикаторы программы, включающие технико-экономические, финансовые и социально-экономические показатели развития социальной инфраструктуры </w:t>
      </w:r>
    </w:p>
    <w:p w:rsidR="0018441D" w:rsidRPr="0018441D" w:rsidRDefault="0018441D" w:rsidP="0018441D">
      <w:pPr>
        <w:spacing w:before="100" w:beforeAutospacing="1" w:after="100" w:afterAutospacing="1"/>
        <w:ind w:left="284"/>
        <w:contextualSpacing/>
        <w:rPr>
          <w:rFonts w:eastAsia="Calibri"/>
          <w:caps/>
          <w:sz w:val="26"/>
          <w:szCs w:val="26"/>
        </w:rPr>
      </w:pPr>
    </w:p>
    <w:p w:rsidR="0018441D" w:rsidRPr="0018441D" w:rsidRDefault="0018441D" w:rsidP="0018441D">
      <w:pPr>
        <w:jc w:val="both"/>
        <w:rPr>
          <w:b/>
          <w:sz w:val="26"/>
          <w:szCs w:val="26"/>
        </w:rPr>
      </w:pPr>
      <w:r w:rsidRPr="0018441D">
        <w:rPr>
          <w:b/>
          <w:sz w:val="26"/>
          <w:szCs w:val="26"/>
        </w:rPr>
        <w:t xml:space="preserve">6. Оценка </w:t>
      </w:r>
      <w:r w:rsidRPr="0018441D">
        <w:rPr>
          <w:b/>
          <w:bCs/>
          <w:color w:val="000000"/>
          <w:sz w:val="26"/>
          <w:szCs w:val="26"/>
        </w:rPr>
        <w:t xml:space="preserve">эффективности мероприятий, включенных в Программу, в соответствии с нормативами градостроительного проектирования поселения </w:t>
      </w:r>
    </w:p>
    <w:p w:rsidR="0018441D" w:rsidRPr="0018441D" w:rsidRDefault="0018441D" w:rsidP="0018441D">
      <w:pPr>
        <w:ind w:left="284"/>
        <w:contextualSpacing/>
        <w:rPr>
          <w:rFonts w:eastAsiaTheme="minorHAnsi" w:cstheme="minorBidi"/>
          <w:b/>
          <w:sz w:val="26"/>
          <w:szCs w:val="26"/>
          <w:lang w:eastAsia="en-US"/>
        </w:rPr>
      </w:pPr>
    </w:p>
    <w:p w:rsidR="0018441D" w:rsidRPr="0018441D" w:rsidRDefault="0018441D" w:rsidP="0018441D">
      <w:pPr>
        <w:jc w:val="both"/>
        <w:rPr>
          <w:b/>
          <w:sz w:val="26"/>
          <w:szCs w:val="26"/>
        </w:rPr>
      </w:pPr>
      <w:r w:rsidRPr="0018441D">
        <w:rPr>
          <w:b/>
          <w:sz w:val="26"/>
          <w:szCs w:val="26"/>
        </w:rPr>
        <w:t xml:space="preserve">7. Предложения </w:t>
      </w:r>
      <w:r w:rsidRPr="0018441D">
        <w:rPr>
          <w:b/>
          <w:bCs/>
          <w:color w:val="000000"/>
          <w:sz w:val="26"/>
          <w:szCs w:val="26"/>
        </w:rPr>
        <w:t>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18441D" w:rsidRPr="0018441D" w:rsidRDefault="0018441D" w:rsidP="0018441D">
      <w:pPr>
        <w:autoSpaceDE w:val="0"/>
        <w:autoSpaceDN w:val="0"/>
        <w:adjustRightInd w:val="0"/>
        <w:jc w:val="center"/>
        <w:rPr>
          <w:rFonts w:eastAsiaTheme="minorHAnsi"/>
          <w:b/>
          <w:bCs/>
          <w:color w:val="000000"/>
          <w:sz w:val="28"/>
          <w:szCs w:val="22"/>
          <w:lang w:eastAsia="en-US"/>
        </w:rPr>
      </w:pPr>
    </w:p>
    <w:p w:rsidR="0018441D" w:rsidRPr="0018441D" w:rsidRDefault="0018441D" w:rsidP="0018441D">
      <w:pPr>
        <w:autoSpaceDE w:val="0"/>
        <w:autoSpaceDN w:val="0"/>
        <w:adjustRightInd w:val="0"/>
        <w:jc w:val="center"/>
        <w:rPr>
          <w:rFonts w:eastAsiaTheme="minorHAnsi"/>
          <w:b/>
          <w:bCs/>
          <w:color w:val="000000"/>
          <w:sz w:val="28"/>
          <w:szCs w:val="22"/>
          <w:lang w:eastAsia="en-US"/>
        </w:rPr>
      </w:pPr>
      <w:r w:rsidRPr="0018441D">
        <w:rPr>
          <w:rFonts w:eastAsiaTheme="minorHAnsi"/>
          <w:b/>
          <w:bCs/>
          <w:color w:val="000000"/>
          <w:sz w:val="28"/>
          <w:szCs w:val="22"/>
          <w:lang w:eastAsia="en-US"/>
        </w:rPr>
        <w:lastRenderedPageBreak/>
        <w:t>1. Паспорт</w:t>
      </w:r>
    </w:p>
    <w:p w:rsidR="0018441D" w:rsidRPr="0018441D" w:rsidRDefault="0018441D" w:rsidP="0018441D">
      <w:pPr>
        <w:autoSpaceDE w:val="0"/>
        <w:autoSpaceDN w:val="0"/>
        <w:adjustRightInd w:val="0"/>
        <w:jc w:val="center"/>
        <w:rPr>
          <w:rFonts w:eastAsiaTheme="minorHAnsi"/>
          <w:b/>
          <w:bCs/>
          <w:sz w:val="28"/>
          <w:szCs w:val="32"/>
          <w:lang w:eastAsia="en-US"/>
        </w:rPr>
      </w:pPr>
      <w:r w:rsidRPr="0018441D">
        <w:rPr>
          <w:rFonts w:eastAsiaTheme="minorHAnsi"/>
          <w:b/>
          <w:bCs/>
          <w:color w:val="000000"/>
          <w:sz w:val="28"/>
          <w:szCs w:val="22"/>
          <w:lang w:eastAsia="en-US"/>
        </w:rPr>
        <w:t xml:space="preserve">Программы </w:t>
      </w:r>
      <w:r w:rsidRPr="0018441D">
        <w:rPr>
          <w:rFonts w:eastAsiaTheme="minorHAnsi"/>
          <w:b/>
          <w:bCs/>
          <w:sz w:val="28"/>
          <w:szCs w:val="32"/>
          <w:lang w:eastAsia="en-US"/>
        </w:rPr>
        <w:t>комплексного развития социальной  инфраструктуры  Афанасьевского  сельского поселения</w:t>
      </w:r>
    </w:p>
    <w:p w:rsidR="0018441D" w:rsidRPr="0018441D" w:rsidRDefault="0018441D" w:rsidP="0018441D">
      <w:pPr>
        <w:autoSpaceDE w:val="0"/>
        <w:autoSpaceDN w:val="0"/>
        <w:adjustRightInd w:val="0"/>
        <w:jc w:val="center"/>
        <w:rPr>
          <w:rFonts w:eastAsiaTheme="minorHAnsi"/>
          <w:b/>
          <w:bCs/>
          <w:sz w:val="28"/>
          <w:szCs w:val="32"/>
          <w:lang w:eastAsia="en-US"/>
        </w:rPr>
      </w:pPr>
    </w:p>
    <w:tbl>
      <w:tblPr>
        <w:tblStyle w:val="13"/>
        <w:tblW w:w="0" w:type="auto"/>
        <w:tblInd w:w="108" w:type="dxa"/>
        <w:tblLook w:val="04A0" w:firstRow="1" w:lastRow="0" w:firstColumn="1" w:lastColumn="0" w:noHBand="0" w:noVBand="1"/>
      </w:tblPr>
      <w:tblGrid>
        <w:gridCol w:w="2612"/>
        <w:gridCol w:w="6851"/>
      </w:tblGrid>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r w:rsidRPr="0018441D">
              <w:t>Наименование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r w:rsidRPr="0018441D">
              <w:t>Программа комплексного развития социальной инфраструктуры Афанасьевского  сельского поселения на 2018-2032 годы</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Основание для разработки </w:t>
            </w:r>
          </w:p>
          <w:p w:rsidR="0018441D" w:rsidRPr="0018441D" w:rsidRDefault="0018441D" w:rsidP="0018441D">
            <w:r w:rsidRPr="0018441D">
              <w:t>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Правовыми основаниями для разработки Программы комплексного развития являются: </w:t>
            </w:r>
          </w:p>
          <w:p w:rsidR="0018441D" w:rsidRPr="0018441D" w:rsidRDefault="0018441D" w:rsidP="0018441D">
            <w:pPr>
              <w:autoSpaceDE w:val="0"/>
              <w:autoSpaceDN w:val="0"/>
              <w:adjustRightInd w:val="0"/>
              <w:spacing w:line="276" w:lineRule="auto"/>
              <w:rPr>
                <w:color w:val="000000"/>
              </w:rPr>
            </w:pPr>
            <w:r w:rsidRPr="0018441D">
              <w:rPr>
                <w:color w:val="000000"/>
              </w:rPr>
              <w:t xml:space="preserve">1.Федеральный закон от 06 октября 2003 года №131-ФЗ «Об общих принципах организации местного самоуправления в Российской Федерации»; </w:t>
            </w:r>
          </w:p>
          <w:p w:rsidR="0018441D" w:rsidRPr="0018441D" w:rsidRDefault="0018441D" w:rsidP="0018441D">
            <w:pPr>
              <w:autoSpaceDE w:val="0"/>
              <w:autoSpaceDN w:val="0"/>
              <w:adjustRightInd w:val="0"/>
              <w:spacing w:line="276" w:lineRule="auto"/>
              <w:rPr>
                <w:b/>
                <w:color w:val="000000"/>
              </w:rPr>
            </w:pPr>
            <w:r w:rsidRPr="0018441D">
              <w:rPr>
                <w:color w:val="000000"/>
              </w:rPr>
              <w:t xml:space="preserve">2.Постановление Правительства РФ от 01 октября 2015 года    № 1050  </w:t>
            </w:r>
            <w:r w:rsidRPr="0018441D">
              <w:rPr>
                <w:bCs/>
                <w:color w:val="000000"/>
              </w:rPr>
              <w:t>«</w:t>
            </w:r>
            <w:r w:rsidRPr="0018441D">
              <w:rPr>
                <w:color w:val="000000"/>
              </w:rPr>
              <w:t>Об утверждении требований к программам комплексного развития социальной инфраструктуры поселений, городских округов</w:t>
            </w:r>
            <w:r w:rsidRPr="0018441D">
              <w:rPr>
                <w:b/>
                <w:color w:val="000000"/>
              </w:rPr>
              <w:t xml:space="preserve">»; </w:t>
            </w:r>
          </w:p>
          <w:p w:rsidR="0018441D" w:rsidRPr="0018441D" w:rsidRDefault="0018441D" w:rsidP="0018441D">
            <w:pPr>
              <w:autoSpaceDE w:val="0"/>
              <w:autoSpaceDN w:val="0"/>
              <w:adjustRightInd w:val="0"/>
              <w:spacing w:line="276" w:lineRule="auto"/>
              <w:rPr>
                <w:color w:val="000000"/>
              </w:rPr>
            </w:pPr>
            <w:r w:rsidRPr="0018441D">
              <w:rPr>
                <w:color w:val="000000"/>
              </w:rPr>
              <w:t xml:space="preserve">3.Распоряжение от 19.10.1999 года №1683-р «Методика определения нормативной потребности субъектов РФ в объектах социальной инфраструктуры»; </w:t>
            </w:r>
          </w:p>
          <w:p w:rsidR="0018441D" w:rsidRPr="0018441D" w:rsidRDefault="0018441D" w:rsidP="0018441D">
            <w:pPr>
              <w:autoSpaceDE w:val="0"/>
              <w:autoSpaceDN w:val="0"/>
              <w:adjustRightInd w:val="0"/>
              <w:spacing w:line="276" w:lineRule="auto"/>
              <w:rPr>
                <w:color w:val="000000"/>
              </w:rPr>
            </w:pPr>
            <w:r w:rsidRPr="0018441D">
              <w:rPr>
                <w:color w:val="000000"/>
              </w:rPr>
              <w:t xml:space="preserve">4.Решение Думы  Афанасьевского сельского поселения  об утверждении генерального плана застройки от 27.12.2013 г.      № 22 </w:t>
            </w:r>
          </w:p>
          <w:p w:rsidR="0018441D" w:rsidRPr="0018441D" w:rsidRDefault="0018441D" w:rsidP="0018441D"/>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Заказчик и разработчики Программы, их местонахождение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Заказчик и разработчик Программы – Администрация Афанасьевского сельского поселения (Иркутская область Тулунский район, д. Афанасьева, ул. Ленина, 4а)  </w:t>
            </w:r>
          </w:p>
        </w:tc>
      </w:tr>
      <w:tr w:rsidR="0018441D" w:rsidRPr="0018441D" w:rsidTr="003E17DF">
        <w:trPr>
          <w:trHeight w:val="4591"/>
        </w:trPr>
        <w:tc>
          <w:tcPr>
            <w:tcW w:w="2612" w:type="dxa"/>
            <w:tcBorders>
              <w:top w:val="single" w:sz="4" w:space="0" w:color="000000" w:themeColor="text1"/>
              <w:left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Цели и задачи Программы</w:t>
            </w:r>
          </w:p>
          <w:p w:rsidR="0018441D" w:rsidRPr="0018441D" w:rsidRDefault="0018441D" w:rsidP="0018441D">
            <w:pPr>
              <w:autoSpaceDE w:val="0"/>
              <w:autoSpaceDN w:val="0"/>
              <w:adjustRightInd w:val="0"/>
              <w:rPr>
                <w:color w:val="000000"/>
              </w:rPr>
            </w:pPr>
          </w:p>
        </w:tc>
        <w:tc>
          <w:tcPr>
            <w:tcW w:w="6851" w:type="dxa"/>
            <w:tcBorders>
              <w:top w:val="single" w:sz="4" w:space="0" w:color="000000" w:themeColor="text1"/>
              <w:left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 Развитие </w:t>
            </w:r>
            <w:proofErr w:type="gramStart"/>
            <w:r w:rsidRPr="0018441D">
              <w:rPr>
                <w:color w:val="000000"/>
              </w:rPr>
              <w:t>социальной</w:t>
            </w:r>
            <w:proofErr w:type="gramEnd"/>
            <w:r w:rsidRPr="0018441D">
              <w:rPr>
                <w:color w:val="000000"/>
              </w:rPr>
              <w:t xml:space="preserve"> инфраструктура Афанасьевского сельского поселения.</w:t>
            </w:r>
          </w:p>
          <w:p w:rsidR="0018441D" w:rsidRPr="0018441D" w:rsidRDefault="0018441D" w:rsidP="0018441D">
            <w:r w:rsidRPr="0018441D">
              <w:t>- Создание правовых, организационных, институциональных и экономических условий для перехода к устойчивому социальному развитию поселения;</w:t>
            </w:r>
          </w:p>
          <w:p w:rsidR="0018441D" w:rsidRPr="0018441D" w:rsidRDefault="0018441D" w:rsidP="0018441D">
            <w:r w:rsidRPr="0018441D">
              <w:t>- развитие и расширение информационно-консультационного и правового обслуживания населения;</w:t>
            </w:r>
          </w:p>
          <w:p w:rsidR="0018441D" w:rsidRPr="0018441D" w:rsidRDefault="0018441D" w:rsidP="0018441D">
            <w:r w:rsidRPr="0018441D">
              <w:t>- развитие социальной инфраструктуры: образования, здравоохранения, культуры, физкультуры и спорта;</w:t>
            </w:r>
          </w:p>
          <w:p w:rsidR="0018441D" w:rsidRPr="0018441D" w:rsidRDefault="0018441D" w:rsidP="0018441D">
            <w:r w:rsidRPr="0018441D">
              <w:t>- сохранение объектов культуры и активизация культурной деятельности;</w:t>
            </w:r>
          </w:p>
          <w:p w:rsidR="0018441D" w:rsidRPr="0018441D" w:rsidRDefault="0018441D" w:rsidP="0018441D">
            <w:r w:rsidRPr="0018441D">
              <w:t>- создание условий для безопасного проживания населения на территории поселения;</w:t>
            </w:r>
          </w:p>
          <w:p w:rsidR="0018441D" w:rsidRPr="0018441D" w:rsidRDefault="0018441D" w:rsidP="0018441D">
            <w:r w:rsidRPr="0018441D">
              <w:t xml:space="preserve">- содействие в привлечении молодых специалистов в поселение; </w:t>
            </w:r>
          </w:p>
          <w:p w:rsidR="0018441D" w:rsidRPr="0018441D" w:rsidRDefault="0018441D" w:rsidP="0018441D">
            <w:pPr>
              <w:autoSpaceDE w:val="0"/>
              <w:autoSpaceDN w:val="0"/>
              <w:adjustRightInd w:val="0"/>
              <w:rPr>
                <w:color w:val="000000"/>
              </w:rPr>
            </w:pPr>
            <w:r w:rsidRPr="0018441D">
              <w:rPr>
                <w:color w:val="000000"/>
              </w:rPr>
              <w:t xml:space="preserve">- обеспечение социальной поддержки слабозащищенным слоям населения. </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Целевые показатели (индикаторы) </w:t>
            </w:r>
            <w:r w:rsidRPr="0018441D">
              <w:rPr>
                <w:color w:val="000000"/>
              </w:rPr>
              <w:lastRenderedPageBreak/>
              <w:t xml:space="preserve">обеспеченности населения объектами социальной инфраструктуры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lastRenderedPageBreak/>
              <w:t xml:space="preserve">-Увеличение  рождаемости населения; </w:t>
            </w:r>
          </w:p>
          <w:p w:rsidR="0018441D" w:rsidRPr="0018441D" w:rsidRDefault="0018441D" w:rsidP="0018441D">
            <w:pPr>
              <w:autoSpaceDE w:val="0"/>
              <w:autoSpaceDN w:val="0"/>
              <w:adjustRightInd w:val="0"/>
              <w:spacing w:line="276" w:lineRule="auto"/>
              <w:rPr>
                <w:color w:val="000000"/>
              </w:rPr>
            </w:pPr>
            <w:r w:rsidRPr="0018441D">
              <w:rPr>
                <w:color w:val="000000"/>
              </w:rPr>
              <w:t>- сокращение миграционного оттока населения;</w:t>
            </w:r>
          </w:p>
          <w:p w:rsidR="0018441D" w:rsidRPr="0018441D" w:rsidRDefault="0018441D" w:rsidP="0018441D">
            <w:pPr>
              <w:autoSpaceDE w:val="0"/>
              <w:autoSpaceDN w:val="0"/>
              <w:adjustRightInd w:val="0"/>
              <w:spacing w:line="276" w:lineRule="auto"/>
              <w:rPr>
                <w:color w:val="000000"/>
              </w:rPr>
            </w:pPr>
            <w:r w:rsidRPr="0018441D">
              <w:rPr>
                <w:color w:val="000000"/>
              </w:rPr>
              <w:lastRenderedPageBreak/>
              <w:t>- улучшение качества услуг предоставляемых учреждениями социальной сферы;</w:t>
            </w:r>
          </w:p>
          <w:p w:rsidR="0018441D" w:rsidRPr="0018441D" w:rsidRDefault="0018441D" w:rsidP="0018441D">
            <w:pPr>
              <w:autoSpaceDE w:val="0"/>
              <w:autoSpaceDN w:val="0"/>
              <w:adjustRightInd w:val="0"/>
              <w:spacing w:line="276" w:lineRule="auto"/>
              <w:rPr>
                <w:color w:val="000000"/>
              </w:rPr>
            </w:pPr>
            <w:r w:rsidRPr="0018441D">
              <w:rPr>
                <w:color w:val="000000"/>
              </w:rPr>
              <w:t>-повышение уровня обеспеченности населения объектами здравоохранения;</w:t>
            </w:r>
          </w:p>
          <w:p w:rsidR="0018441D" w:rsidRPr="0018441D" w:rsidRDefault="0018441D" w:rsidP="0018441D">
            <w:pPr>
              <w:autoSpaceDE w:val="0"/>
              <w:autoSpaceDN w:val="0"/>
              <w:adjustRightInd w:val="0"/>
              <w:spacing w:line="276" w:lineRule="auto"/>
              <w:rPr>
                <w:color w:val="000000"/>
              </w:rPr>
            </w:pPr>
            <w:r w:rsidRPr="0018441D">
              <w:rPr>
                <w:color w:val="000000"/>
              </w:rPr>
              <w:t xml:space="preserve">-увеличение удельного веса населения, систематически занимающегося физической культурой и спортом; </w:t>
            </w:r>
          </w:p>
          <w:p w:rsidR="0018441D" w:rsidRPr="0018441D" w:rsidRDefault="0018441D" w:rsidP="0018441D">
            <w:pPr>
              <w:autoSpaceDE w:val="0"/>
              <w:autoSpaceDN w:val="0"/>
              <w:adjustRightInd w:val="0"/>
              <w:spacing w:line="276" w:lineRule="auto"/>
              <w:rPr>
                <w:color w:val="000000"/>
              </w:rPr>
            </w:pPr>
            <w:r w:rsidRPr="0018441D">
              <w:rPr>
                <w:color w:val="000000"/>
              </w:rPr>
              <w:t xml:space="preserve">-увеличение доли населения, </w:t>
            </w:r>
            <w:proofErr w:type="gramStart"/>
            <w:r w:rsidRPr="0018441D">
              <w:rPr>
                <w:color w:val="000000"/>
              </w:rPr>
              <w:t>обеспеченных</w:t>
            </w:r>
            <w:proofErr w:type="gramEnd"/>
            <w:r w:rsidRPr="0018441D">
              <w:rPr>
                <w:color w:val="000000"/>
              </w:rPr>
              <w:t xml:space="preserve"> спортивными объектами в соответствии с нормативными значениями;</w:t>
            </w:r>
          </w:p>
          <w:p w:rsidR="0018441D" w:rsidRPr="0018441D" w:rsidRDefault="0018441D" w:rsidP="0018441D">
            <w:pPr>
              <w:autoSpaceDE w:val="0"/>
              <w:autoSpaceDN w:val="0"/>
              <w:adjustRightInd w:val="0"/>
              <w:spacing w:line="276" w:lineRule="auto"/>
              <w:rPr>
                <w:color w:val="000000"/>
              </w:rPr>
            </w:pPr>
            <w:r w:rsidRPr="0018441D">
              <w:rPr>
                <w:color w:val="000000"/>
              </w:rPr>
              <w:t>- снижение уровня безработицы;</w:t>
            </w:r>
          </w:p>
          <w:p w:rsidR="0018441D" w:rsidRPr="0018441D" w:rsidRDefault="0018441D" w:rsidP="0018441D">
            <w:pPr>
              <w:autoSpaceDE w:val="0"/>
              <w:autoSpaceDN w:val="0"/>
              <w:adjustRightInd w:val="0"/>
              <w:spacing w:line="276" w:lineRule="auto"/>
              <w:rPr>
                <w:color w:val="000000"/>
              </w:rPr>
            </w:pPr>
            <w:r w:rsidRPr="0018441D">
              <w:rPr>
                <w:color w:val="000000"/>
              </w:rPr>
              <w:t>- повышение качества жизни населения</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18441D" w:rsidRPr="0018441D" w:rsidRDefault="0018441D" w:rsidP="0018441D">
            <w:pPr>
              <w:autoSpaceDE w:val="0"/>
              <w:autoSpaceDN w:val="0"/>
              <w:adjustRightInd w:val="0"/>
              <w:spacing w:line="276" w:lineRule="auto"/>
              <w:rPr>
                <w:color w:val="000000"/>
              </w:rPr>
            </w:pP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szCs w:val="28"/>
              </w:rPr>
              <w:t>1. Поэтапная реконструкция существующих объектов социальной  инфраструктуры.</w:t>
            </w:r>
            <w:r w:rsidRPr="0018441D">
              <w:rPr>
                <w:color w:val="000000"/>
                <w:szCs w:val="28"/>
              </w:rPr>
              <w:br/>
              <w:t>2. Строительство новых объектов социальной инфраструктуры (в соответствии с таблицей № 19)</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Срок и этапы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pPr>
            <w:r w:rsidRPr="0018441D">
              <w:rPr>
                <w:color w:val="000000"/>
              </w:rPr>
              <w:t xml:space="preserve"> Период  реализации  Программы  2018– 2032 годы. </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Объемы и источники финансирования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К источникам финансирования программных мероприятий относятся средства </w:t>
            </w:r>
            <w:proofErr w:type="gramStart"/>
            <w:r w:rsidRPr="0018441D">
              <w:rPr>
                <w:color w:val="000000"/>
              </w:rPr>
              <w:t>из</w:t>
            </w:r>
            <w:proofErr w:type="gramEnd"/>
            <w:r w:rsidRPr="0018441D">
              <w:rPr>
                <w:color w:val="000000"/>
              </w:rPr>
              <w:t>:</w:t>
            </w:r>
          </w:p>
          <w:p w:rsidR="0018441D" w:rsidRPr="0018441D" w:rsidRDefault="0018441D" w:rsidP="0018441D">
            <w:pPr>
              <w:autoSpaceDE w:val="0"/>
              <w:autoSpaceDN w:val="0"/>
              <w:adjustRightInd w:val="0"/>
              <w:spacing w:line="276" w:lineRule="auto"/>
              <w:rPr>
                <w:color w:val="000000"/>
              </w:rPr>
            </w:pPr>
            <w:r w:rsidRPr="0018441D">
              <w:rPr>
                <w:color w:val="000000"/>
              </w:rPr>
              <w:t>- бюджета Афанасьевского сельского поселения;</w:t>
            </w:r>
          </w:p>
          <w:p w:rsidR="0018441D" w:rsidRPr="0018441D" w:rsidRDefault="0018441D" w:rsidP="0018441D">
            <w:pPr>
              <w:autoSpaceDE w:val="0"/>
              <w:autoSpaceDN w:val="0"/>
              <w:adjustRightInd w:val="0"/>
              <w:spacing w:line="276" w:lineRule="auto"/>
              <w:rPr>
                <w:color w:val="000000"/>
              </w:rPr>
            </w:pPr>
            <w:r w:rsidRPr="0018441D">
              <w:rPr>
                <w:color w:val="000000"/>
              </w:rPr>
              <w:t>- бюджета Иркутской области;</w:t>
            </w:r>
          </w:p>
          <w:p w:rsidR="0018441D" w:rsidRPr="0018441D" w:rsidRDefault="0018441D" w:rsidP="0018441D">
            <w:pPr>
              <w:autoSpaceDE w:val="0"/>
              <w:autoSpaceDN w:val="0"/>
              <w:adjustRightInd w:val="0"/>
              <w:spacing w:line="276" w:lineRule="auto"/>
              <w:rPr>
                <w:color w:val="000000"/>
              </w:rPr>
            </w:pPr>
            <w:r w:rsidRPr="0018441D">
              <w:rPr>
                <w:color w:val="000000"/>
              </w:rPr>
              <w:t>- и прочие источники финансирования.</w:t>
            </w:r>
          </w:p>
          <w:p w:rsidR="0018441D" w:rsidRPr="0018441D" w:rsidRDefault="0018441D" w:rsidP="0018441D">
            <w:pPr>
              <w:autoSpaceDE w:val="0"/>
              <w:autoSpaceDN w:val="0"/>
              <w:adjustRightInd w:val="0"/>
              <w:spacing w:line="276" w:lineRule="auto"/>
              <w:rPr>
                <w:color w:val="000000"/>
              </w:rPr>
            </w:pPr>
            <w:r w:rsidRPr="0018441D">
              <w:rPr>
                <w:color w:val="000000"/>
              </w:rPr>
              <w:t xml:space="preserve">Бюджетные ассигнования, предусмотренные в плановом периоде 2018– 2032 годы, могут быть уточнены при формировании проекта местного бюджета.  </w:t>
            </w:r>
          </w:p>
        </w:tc>
      </w:tr>
      <w:tr w:rsidR="0018441D" w:rsidRPr="0018441D" w:rsidTr="003E17DF">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Ожидаемые результаты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spacing w:line="276" w:lineRule="auto"/>
              <w:rPr>
                <w:color w:val="000000"/>
              </w:rPr>
            </w:pPr>
            <w:r w:rsidRPr="0018441D">
              <w:rPr>
                <w:color w:val="000000"/>
              </w:rPr>
              <w:t xml:space="preserve">Достижение нормативного уровня обеспеченности населения учреждениями образования, здравоохранения, культуры, физической культуры и спорта. </w:t>
            </w:r>
          </w:p>
        </w:tc>
      </w:tr>
    </w:tbl>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both"/>
        <w:rPr>
          <w:rFonts w:eastAsiaTheme="minorHAnsi"/>
          <w:lang w:eastAsia="en-US"/>
        </w:rPr>
      </w:pPr>
    </w:p>
    <w:p w:rsidR="0018441D" w:rsidRPr="0018441D" w:rsidRDefault="0018441D" w:rsidP="0018441D">
      <w:pPr>
        <w:autoSpaceDE w:val="0"/>
        <w:autoSpaceDN w:val="0"/>
        <w:adjustRightInd w:val="0"/>
        <w:spacing w:line="276" w:lineRule="auto"/>
        <w:jc w:val="center"/>
        <w:rPr>
          <w:rFonts w:eastAsiaTheme="minorHAnsi"/>
          <w:color w:val="000000"/>
          <w:sz w:val="28"/>
          <w:lang w:eastAsia="en-US"/>
        </w:rPr>
      </w:pPr>
      <w:r w:rsidRPr="0018441D">
        <w:rPr>
          <w:rFonts w:eastAsiaTheme="minorHAnsi"/>
          <w:b/>
          <w:bCs/>
          <w:color w:val="000000"/>
          <w:sz w:val="28"/>
          <w:lang w:eastAsia="en-US"/>
        </w:rPr>
        <w:lastRenderedPageBreak/>
        <w:t>2. Характеристика существующего состояния социальной инфраструктуры</w:t>
      </w:r>
    </w:p>
    <w:p w:rsidR="0018441D" w:rsidRPr="0018441D" w:rsidRDefault="0018441D" w:rsidP="0018441D">
      <w:pPr>
        <w:ind w:left="786"/>
        <w:contextualSpacing/>
        <w:jc w:val="center"/>
        <w:rPr>
          <w:rFonts w:eastAsia="Calibri"/>
          <w:b/>
          <w:caps/>
          <w:lang w:eastAsia="en-US"/>
        </w:rPr>
      </w:pPr>
      <w:r w:rsidRPr="0018441D">
        <w:rPr>
          <w:rFonts w:eastAsiaTheme="minorHAnsi" w:cstheme="minorBidi"/>
          <w:b/>
          <w:szCs w:val="22"/>
          <w:lang w:eastAsia="en-US"/>
        </w:rPr>
        <w:t xml:space="preserve">2.1. </w:t>
      </w:r>
      <w:r w:rsidRPr="0018441D">
        <w:rPr>
          <w:b/>
          <w:bCs/>
          <w:color w:val="000000"/>
          <w:szCs w:val="15"/>
        </w:rPr>
        <w:t>Описание социально-экономического состояния поселения, сведения о градостроительной деятельности на территории Афанасьевского сельского поселения</w:t>
      </w:r>
    </w:p>
    <w:p w:rsidR="0018441D" w:rsidRPr="0018441D" w:rsidRDefault="0018441D" w:rsidP="0018441D">
      <w:pPr>
        <w:autoSpaceDE w:val="0"/>
        <w:autoSpaceDN w:val="0"/>
        <w:adjustRightInd w:val="0"/>
        <w:spacing w:line="276" w:lineRule="auto"/>
        <w:jc w:val="center"/>
        <w:rPr>
          <w:rFonts w:eastAsiaTheme="minorHAnsi"/>
          <w:color w:val="000000"/>
          <w:lang w:eastAsia="en-US"/>
        </w:rPr>
      </w:pPr>
    </w:p>
    <w:p w:rsidR="0018441D" w:rsidRPr="0018441D" w:rsidRDefault="0018441D" w:rsidP="0018441D">
      <w:pPr>
        <w:autoSpaceDE w:val="0"/>
        <w:autoSpaceDN w:val="0"/>
        <w:adjustRightInd w:val="0"/>
        <w:ind w:firstLine="708"/>
        <w:jc w:val="both"/>
        <w:rPr>
          <w:rFonts w:eastAsiaTheme="minorHAnsi"/>
          <w:color w:val="000000"/>
          <w:lang w:eastAsia="en-US"/>
        </w:rPr>
      </w:pPr>
      <w:r w:rsidRPr="0018441D">
        <w:rPr>
          <w:rFonts w:eastAsiaTheme="minorHAnsi"/>
          <w:color w:val="000000"/>
          <w:lang w:eastAsia="en-US"/>
        </w:rPr>
        <w:t xml:space="preserve">Социальная инфраструктура представляет собой многоотраслевой комплекс, действующий в интересах повышения благосостояния  населения. Она охватывает систему образования,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муниципального образования, инвестиционной и социальной политикой государственных структур и другими факторами.  Эффективное использование имеющегося промышленного потенциала,   способствуют    развитию    экономики и социальной сферы. 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w:t>
      </w:r>
    </w:p>
    <w:p w:rsidR="0018441D" w:rsidRPr="0018441D" w:rsidRDefault="0018441D" w:rsidP="0018441D">
      <w:pPr>
        <w:ind w:firstLine="709"/>
        <w:jc w:val="both"/>
        <w:outlineLvl w:val="8"/>
        <w:rPr>
          <w:rFonts w:eastAsiaTheme="minorEastAsia"/>
          <w:szCs w:val="22"/>
        </w:rPr>
      </w:pPr>
      <w:r w:rsidRPr="0018441D">
        <w:rPr>
          <w:rFonts w:eastAsiaTheme="minorEastAsia"/>
          <w:szCs w:val="22"/>
        </w:rPr>
        <w:t xml:space="preserve">Афанасьевское сельское поселение расположено в центре Тулунского района Иркутской области. На севере муниципальное образование граничит с </w:t>
      </w:r>
      <w:proofErr w:type="spellStart"/>
      <w:r w:rsidRPr="0018441D">
        <w:rPr>
          <w:rFonts w:eastAsiaTheme="minorEastAsia"/>
          <w:szCs w:val="22"/>
        </w:rPr>
        <w:t>Гуранским</w:t>
      </w:r>
      <w:proofErr w:type="spellEnd"/>
      <w:r w:rsidRPr="0018441D">
        <w:rPr>
          <w:rFonts w:eastAsiaTheme="minorEastAsia"/>
          <w:szCs w:val="22"/>
        </w:rPr>
        <w:t xml:space="preserve"> сельским поселением, на востоке с </w:t>
      </w:r>
      <w:proofErr w:type="spellStart"/>
      <w:r w:rsidRPr="0018441D">
        <w:rPr>
          <w:rFonts w:eastAsiaTheme="minorEastAsia"/>
          <w:szCs w:val="22"/>
        </w:rPr>
        <w:t>Шерагульским</w:t>
      </w:r>
      <w:proofErr w:type="spellEnd"/>
      <w:r w:rsidRPr="0018441D">
        <w:rPr>
          <w:rFonts w:eastAsiaTheme="minorEastAsia"/>
          <w:szCs w:val="22"/>
        </w:rPr>
        <w:t xml:space="preserve"> сельским поселением, на юге с Писаревским сельским поселением и муниципальным образованием «г. Тулун», на западе с </w:t>
      </w:r>
      <w:proofErr w:type="spellStart"/>
      <w:r w:rsidRPr="0018441D">
        <w:rPr>
          <w:rFonts w:eastAsiaTheme="minorEastAsia"/>
          <w:szCs w:val="22"/>
        </w:rPr>
        <w:t>Котикским</w:t>
      </w:r>
      <w:proofErr w:type="spellEnd"/>
      <w:r w:rsidRPr="0018441D">
        <w:rPr>
          <w:rFonts w:eastAsiaTheme="minorEastAsia"/>
          <w:szCs w:val="22"/>
        </w:rPr>
        <w:t xml:space="preserve">, на северо-западе с </w:t>
      </w:r>
      <w:proofErr w:type="spellStart"/>
      <w:r w:rsidRPr="0018441D">
        <w:rPr>
          <w:rFonts w:eastAsiaTheme="minorEastAsia"/>
          <w:szCs w:val="22"/>
        </w:rPr>
        <w:t>Сибирякским</w:t>
      </w:r>
      <w:proofErr w:type="spellEnd"/>
      <w:r w:rsidRPr="0018441D">
        <w:rPr>
          <w:rFonts w:eastAsiaTheme="minorEastAsia"/>
          <w:szCs w:val="22"/>
        </w:rPr>
        <w:t xml:space="preserve"> сельскими поселениями.  </w:t>
      </w:r>
    </w:p>
    <w:p w:rsidR="0018441D" w:rsidRPr="0018441D" w:rsidRDefault="0018441D" w:rsidP="0018441D">
      <w:pPr>
        <w:ind w:firstLine="709"/>
        <w:jc w:val="both"/>
        <w:outlineLvl w:val="8"/>
        <w:rPr>
          <w:rFonts w:eastAsiaTheme="minorEastAsia"/>
          <w:szCs w:val="22"/>
        </w:rPr>
      </w:pPr>
      <w:r w:rsidRPr="0018441D">
        <w:rPr>
          <w:rFonts w:eastAsiaTheme="minorEastAsia"/>
          <w:szCs w:val="22"/>
        </w:rPr>
        <w:t xml:space="preserve">Поселение имеет выгодное географическое положение, расположено в 13 километрах от районного центра города Тулун, между д. Афанасьева и пос. Ермаки проходит Братский тракт, вблизи деревень протекает река </w:t>
      </w:r>
      <w:proofErr w:type="spellStart"/>
      <w:r w:rsidRPr="0018441D">
        <w:rPr>
          <w:rFonts w:eastAsiaTheme="minorEastAsia"/>
          <w:szCs w:val="22"/>
        </w:rPr>
        <w:t>Курзанка</w:t>
      </w:r>
      <w:proofErr w:type="spellEnd"/>
      <w:r w:rsidRPr="0018441D">
        <w:rPr>
          <w:rFonts w:eastAsiaTheme="minorEastAsia"/>
          <w:szCs w:val="22"/>
        </w:rPr>
        <w:t>.</w:t>
      </w:r>
    </w:p>
    <w:p w:rsidR="0018441D" w:rsidRPr="0018441D" w:rsidRDefault="0018441D" w:rsidP="0018441D">
      <w:pPr>
        <w:ind w:firstLine="709"/>
        <w:jc w:val="both"/>
        <w:outlineLvl w:val="8"/>
        <w:rPr>
          <w:rFonts w:eastAsiaTheme="minorEastAsia"/>
          <w:szCs w:val="22"/>
        </w:rPr>
      </w:pPr>
      <w:r w:rsidRPr="0018441D">
        <w:rPr>
          <w:rFonts w:eastAsiaTheme="minorEastAsia"/>
          <w:szCs w:val="22"/>
        </w:rPr>
        <w:t xml:space="preserve">В состав территории Афанасьевского муниципального образования входят земли следующих населенных пунктов: деревня Афанасьева (административный центр), поселок Ермаки, село </w:t>
      </w:r>
      <w:proofErr w:type="spellStart"/>
      <w:r w:rsidRPr="0018441D">
        <w:rPr>
          <w:rFonts w:eastAsiaTheme="minorEastAsia"/>
          <w:szCs w:val="22"/>
        </w:rPr>
        <w:t>Никитаево</w:t>
      </w:r>
      <w:proofErr w:type="spellEnd"/>
      <w:r w:rsidRPr="0018441D">
        <w:rPr>
          <w:rFonts w:eastAsiaTheme="minorEastAsia"/>
          <w:szCs w:val="22"/>
        </w:rPr>
        <w:t xml:space="preserve">. </w:t>
      </w:r>
    </w:p>
    <w:p w:rsidR="0018441D" w:rsidRPr="0018441D" w:rsidRDefault="0018441D" w:rsidP="0018441D">
      <w:pPr>
        <w:ind w:firstLine="709"/>
        <w:jc w:val="both"/>
        <w:outlineLvl w:val="8"/>
        <w:rPr>
          <w:rFonts w:eastAsiaTheme="minorEastAsia"/>
          <w:szCs w:val="22"/>
        </w:rPr>
      </w:pPr>
      <w:r w:rsidRPr="0018441D">
        <w:rPr>
          <w:rFonts w:eastAsiaTheme="minorEastAsia"/>
          <w:szCs w:val="22"/>
        </w:rPr>
        <w:t xml:space="preserve">        Территория в границах сельского поселения – 31167 га, что составляет 0,63 % территории Тулунского района, численность населения на 01.01.2018 года - 1265 человек.</w:t>
      </w:r>
    </w:p>
    <w:p w:rsidR="0018441D" w:rsidRPr="0018441D" w:rsidRDefault="0018441D" w:rsidP="0018441D">
      <w:pPr>
        <w:ind w:firstLine="709"/>
        <w:jc w:val="both"/>
        <w:outlineLvl w:val="8"/>
        <w:rPr>
          <w:rFonts w:eastAsia="Calibri"/>
          <w:szCs w:val="20"/>
        </w:rPr>
      </w:pPr>
    </w:p>
    <w:p w:rsidR="0018441D" w:rsidRPr="0018441D" w:rsidRDefault="0018441D" w:rsidP="0018441D">
      <w:pPr>
        <w:ind w:firstLine="709"/>
        <w:jc w:val="both"/>
        <w:outlineLvl w:val="8"/>
        <w:rPr>
          <w:rFonts w:eastAsia="Calibri"/>
          <w:szCs w:val="20"/>
        </w:rPr>
      </w:pPr>
      <w:r w:rsidRPr="0018441D">
        <w:rPr>
          <w:rFonts w:eastAsia="Calibri"/>
          <w:szCs w:val="20"/>
        </w:rPr>
        <w:t>Данные о возрастной структуре  населения  приведены в таблице № 1</w:t>
      </w:r>
    </w:p>
    <w:p w:rsidR="0018441D" w:rsidRPr="0018441D" w:rsidRDefault="0018441D" w:rsidP="0018441D">
      <w:pPr>
        <w:ind w:firstLine="709"/>
        <w:jc w:val="right"/>
        <w:outlineLvl w:val="8"/>
        <w:rPr>
          <w:rFonts w:eastAsia="Calibri"/>
          <w:b/>
          <w:szCs w:val="20"/>
        </w:rPr>
      </w:pPr>
      <w:r w:rsidRPr="0018441D">
        <w:rPr>
          <w:rFonts w:eastAsia="Calibri"/>
          <w:b/>
          <w:szCs w:val="20"/>
        </w:rPr>
        <w:t>Таблица №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0"/>
        <w:gridCol w:w="4203"/>
        <w:gridCol w:w="2268"/>
        <w:gridCol w:w="2835"/>
      </w:tblGrid>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
                <w:lang w:eastAsia="en-US"/>
              </w:rPr>
            </w:pPr>
            <w:r w:rsidRPr="0018441D">
              <w:rPr>
                <w:rFonts w:eastAsia="Calibri"/>
                <w:b/>
                <w:lang w:eastAsia="en-US"/>
              </w:rPr>
              <w:t xml:space="preserve">№ </w:t>
            </w:r>
            <w:proofErr w:type="spellStart"/>
            <w:r w:rsidRPr="0018441D">
              <w:rPr>
                <w:rFonts w:eastAsia="Calibri"/>
                <w:b/>
                <w:lang w:eastAsia="en-US"/>
              </w:rPr>
              <w:t>пп</w:t>
            </w:r>
            <w:proofErr w:type="spellEnd"/>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
                <w:lang w:eastAsia="en-US"/>
              </w:rPr>
            </w:pPr>
            <w:r w:rsidRPr="0018441D">
              <w:rPr>
                <w:rFonts w:eastAsia="Calibri"/>
                <w:b/>
                <w:lang w:eastAsia="en-US"/>
              </w:rPr>
              <w:t>Показатели</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
                <w:lang w:eastAsia="en-US"/>
              </w:rPr>
            </w:pPr>
            <w:r w:rsidRPr="0018441D">
              <w:rPr>
                <w:rFonts w:eastAsia="Calibri"/>
                <w:b/>
                <w:lang w:eastAsia="en-US"/>
              </w:rPr>
              <w:t>Количество, чел.</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
                <w:lang w:eastAsia="en-US"/>
              </w:rPr>
            </w:pPr>
            <w:r w:rsidRPr="0018441D">
              <w:rPr>
                <w:rFonts w:eastAsia="Calibri"/>
                <w:b/>
                <w:lang w:eastAsia="en-US"/>
              </w:rPr>
              <w:t>% от численности всего населения</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1</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Дети (до 7 лет):</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70</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5,5 %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2</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Дети (от 7 лет до 18 лет):</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89</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7,0 %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3</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Трудоспособное население:</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710</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56,1 %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3.1.</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 xml:space="preserve">женщины (от 18 лет до 55 лет): </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332</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26,2 %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3.2.</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мужчины (от 18 лет до 60 лет)</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378</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29,9 %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Cs/>
                <w:lang w:eastAsia="en-US"/>
              </w:rPr>
            </w:pPr>
            <w:r w:rsidRPr="0018441D">
              <w:rPr>
                <w:rFonts w:eastAsia="Calibri"/>
                <w:bCs/>
                <w:lang w:eastAsia="en-US"/>
              </w:rPr>
              <w:t>4</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both"/>
              <w:rPr>
                <w:rFonts w:eastAsia="Calibri"/>
                <w:bCs/>
                <w:lang w:eastAsia="en-US"/>
              </w:rPr>
            </w:pPr>
            <w:r w:rsidRPr="0018441D">
              <w:rPr>
                <w:rFonts w:eastAsia="Calibri"/>
                <w:bCs/>
                <w:lang w:eastAsia="en-US"/>
              </w:rPr>
              <w:t>Пенсионеры по возрасту:</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190</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15,0 %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Cs/>
                <w:lang w:eastAsia="en-US"/>
              </w:rPr>
            </w:pPr>
            <w:r w:rsidRPr="0018441D">
              <w:rPr>
                <w:rFonts w:eastAsia="Calibri"/>
                <w:bCs/>
                <w:lang w:eastAsia="en-US"/>
              </w:rPr>
              <w:t>4.1.</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 xml:space="preserve">женщины (от 55 лет и старше): </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131</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10,4 %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bCs/>
                <w:lang w:eastAsia="en-US"/>
              </w:rPr>
            </w:pPr>
            <w:r w:rsidRPr="0018441D">
              <w:rPr>
                <w:rFonts w:eastAsia="Calibri"/>
                <w:bCs/>
                <w:lang w:eastAsia="en-US"/>
              </w:rPr>
              <w:t>4.2.</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мужчины (от 60 лет и старше)</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59</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4,7 %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Инвалиды:</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57</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4,5 %</w:t>
            </w:r>
          </w:p>
        </w:tc>
      </w:tr>
      <w:tr w:rsidR="0018441D" w:rsidRPr="0018441D" w:rsidTr="003E17DF">
        <w:tc>
          <w:tcPr>
            <w:tcW w:w="900"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5.1.</w:t>
            </w:r>
          </w:p>
        </w:tc>
        <w:tc>
          <w:tcPr>
            <w:tcW w:w="4203"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rPr>
                <w:rFonts w:eastAsia="Calibri"/>
                <w:lang w:eastAsia="en-US"/>
              </w:rPr>
            </w:pPr>
            <w:r w:rsidRPr="0018441D">
              <w:rPr>
                <w:rFonts w:eastAsia="Calibri"/>
                <w:lang w:eastAsia="en-US"/>
              </w:rPr>
              <w:t>из них дети (до 18 лет)</w:t>
            </w:r>
          </w:p>
        </w:tc>
        <w:tc>
          <w:tcPr>
            <w:tcW w:w="2268"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7</w:t>
            </w:r>
          </w:p>
        </w:tc>
        <w:tc>
          <w:tcPr>
            <w:tcW w:w="2835" w:type="dxa"/>
            <w:tcBorders>
              <w:top w:val="single" w:sz="4" w:space="0" w:color="000000"/>
              <w:left w:val="single" w:sz="4" w:space="0" w:color="000000"/>
              <w:bottom w:val="single" w:sz="4" w:space="0" w:color="000000"/>
              <w:right w:val="single" w:sz="4" w:space="0" w:color="000000"/>
            </w:tcBorders>
            <w:hideMark/>
          </w:tcPr>
          <w:p w:rsidR="0018441D" w:rsidRPr="0018441D" w:rsidRDefault="0018441D" w:rsidP="0018441D">
            <w:pPr>
              <w:jc w:val="center"/>
              <w:rPr>
                <w:rFonts w:eastAsia="Calibri"/>
                <w:lang w:eastAsia="en-US"/>
              </w:rPr>
            </w:pPr>
            <w:r w:rsidRPr="0018441D">
              <w:rPr>
                <w:rFonts w:eastAsia="Calibri"/>
                <w:lang w:eastAsia="en-US"/>
              </w:rPr>
              <w:t>0,6 %</w:t>
            </w:r>
          </w:p>
        </w:tc>
      </w:tr>
    </w:tbl>
    <w:p w:rsidR="0018441D" w:rsidRPr="0018441D" w:rsidRDefault="0018441D" w:rsidP="0018441D">
      <w:pPr>
        <w:shd w:val="clear" w:color="auto" w:fill="FFFFFF"/>
        <w:tabs>
          <w:tab w:val="left" w:pos="1560"/>
        </w:tabs>
        <w:ind w:firstLine="720"/>
        <w:jc w:val="both"/>
        <w:rPr>
          <w:rFonts w:eastAsiaTheme="minorEastAsia"/>
          <w:szCs w:val="22"/>
        </w:rPr>
      </w:pPr>
    </w:p>
    <w:p w:rsidR="0018441D" w:rsidRPr="0018441D" w:rsidRDefault="0018441D" w:rsidP="0018441D">
      <w:pPr>
        <w:widowControl w:val="0"/>
        <w:shd w:val="clear" w:color="auto" w:fill="FFFFFF"/>
        <w:ind w:firstLine="709"/>
        <w:jc w:val="both"/>
        <w:rPr>
          <w:lang w:eastAsia="en-US"/>
        </w:rPr>
      </w:pPr>
      <w:r w:rsidRPr="0018441D">
        <w:rPr>
          <w:rFonts w:eastAsia="Calibri"/>
          <w:lang w:eastAsia="en-US"/>
        </w:rPr>
        <w:t>Демографическая обстановка в Афанасьевском сельском поселении характеризуется повышением численности населения.</w:t>
      </w:r>
      <w:r w:rsidRPr="0018441D">
        <w:rPr>
          <w:lang w:eastAsia="en-US"/>
        </w:rPr>
        <w:t xml:space="preserve"> Численность населения</w:t>
      </w:r>
      <w:r w:rsidRPr="0018441D">
        <w:rPr>
          <w:b/>
          <w:lang w:eastAsia="en-US"/>
        </w:rPr>
        <w:t xml:space="preserve"> </w:t>
      </w:r>
      <w:r w:rsidRPr="0018441D">
        <w:rPr>
          <w:lang w:eastAsia="en-US"/>
        </w:rPr>
        <w:t xml:space="preserve">по состоянию на 01.01.2018г. составляет 1265 человек, что на 21 человек больше чем на 01.01.2017 года. </w:t>
      </w:r>
    </w:p>
    <w:p w:rsidR="0018441D" w:rsidRPr="0018441D" w:rsidRDefault="0018441D" w:rsidP="0018441D">
      <w:pPr>
        <w:shd w:val="clear" w:color="auto" w:fill="FFFFFF"/>
        <w:tabs>
          <w:tab w:val="left" w:pos="1560"/>
        </w:tabs>
        <w:ind w:firstLine="720"/>
        <w:jc w:val="both"/>
        <w:rPr>
          <w:rFonts w:eastAsiaTheme="minorEastAsia"/>
          <w:szCs w:val="22"/>
        </w:rPr>
      </w:pPr>
      <w:r w:rsidRPr="0018441D">
        <w:rPr>
          <w:rFonts w:eastAsia="Calibri"/>
          <w:lang w:eastAsia="en-US"/>
        </w:rPr>
        <w:t xml:space="preserve"> </w:t>
      </w:r>
      <w:r w:rsidRPr="0018441D">
        <w:rPr>
          <w:rFonts w:eastAsiaTheme="minorEastAsia"/>
          <w:szCs w:val="22"/>
        </w:rPr>
        <w:t xml:space="preserve">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w:t>
      </w:r>
      <w:r w:rsidRPr="0018441D">
        <w:rPr>
          <w:rFonts w:eastAsiaTheme="minorEastAsia"/>
          <w:szCs w:val="22"/>
        </w:rPr>
        <w:lastRenderedPageBreak/>
        <w:t xml:space="preserve">устойчивого развития поселения, для этого необходимо реализовать мероприятия в области здравоохранения, развития физической культуры и спорта, увеличения рабочих мест, защиты социально-уязвимых  слоев населения. </w:t>
      </w:r>
    </w:p>
    <w:p w:rsidR="0018441D" w:rsidRPr="0018441D" w:rsidRDefault="0018441D" w:rsidP="0018441D">
      <w:pPr>
        <w:ind w:firstLine="540"/>
        <w:jc w:val="both"/>
        <w:rPr>
          <w:szCs w:val="26"/>
          <w:shd w:val="clear" w:color="auto" w:fill="FFFFFF"/>
        </w:rPr>
      </w:pPr>
      <w:r w:rsidRPr="0018441D">
        <w:rPr>
          <w:rFonts w:eastAsia="Calibri"/>
          <w:lang w:eastAsia="en-US"/>
        </w:rPr>
        <w:t>.</w:t>
      </w:r>
      <w:r w:rsidRPr="0018441D">
        <w:rPr>
          <w:bCs/>
        </w:rPr>
        <w:t xml:space="preserve"> </w:t>
      </w:r>
      <w:r w:rsidRPr="0018441D">
        <w:rPr>
          <w:szCs w:val="26"/>
          <w:shd w:val="clear" w:color="auto" w:fill="FFFFFF"/>
        </w:rPr>
        <w:t>Численность трудоспособного населения – 710 человека. В связи с недостаточным количеством рабочих мест, часть трудоспособного населения вынуждена работать за пределами Афанасьевского сельского поселения</w:t>
      </w:r>
    </w:p>
    <w:p w:rsidR="0018441D" w:rsidRPr="0018441D" w:rsidRDefault="0018441D" w:rsidP="0018441D">
      <w:pPr>
        <w:ind w:firstLine="540"/>
        <w:jc w:val="both"/>
        <w:rPr>
          <w:lang w:eastAsia="en-US"/>
        </w:rPr>
      </w:pPr>
      <w:r w:rsidRPr="0018441D">
        <w:rPr>
          <w:rFonts w:eastAsia="Calibri"/>
          <w:lang w:eastAsia="en-US"/>
        </w:rPr>
        <w:t>Характеристика трудовых ресурсов представлена в таблице № 2</w:t>
      </w:r>
    </w:p>
    <w:p w:rsidR="0018441D" w:rsidRPr="0018441D" w:rsidRDefault="0018441D" w:rsidP="0018441D">
      <w:pPr>
        <w:ind w:firstLine="540"/>
        <w:jc w:val="right"/>
        <w:rPr>
          <w:b/>
          <w:lang w:eastAsia="en-US"/>
        </w:rPr>
      </w:pPr>
      <w:r w:rsidRPr="0018441D">
        <w:rPr>
          <w:shd w:val="clear" w:color="auto" w:fill="FFFFFF"/>
          <w:lang w:eastAsia="en-US"/>
        </w:rPr>
        <w:tab/>
      </w:r>
      <w:r w:rsidRPr="0018441D">
        <w:rPr>
          <w:shd w:val="clear" w:color="auto" w:fill="FFFFFF"/>
          <w:lang w:eastAsia="en-US"/>
        </w:rPr>
        <w:tab/>
      </w:r>
      <w:r w:rsidRPr="0018441D">
        <w:rPr>
          <w:shd w:val="clear" w:color="auto" w:fill="FFFFFF"/>
          <w:lang w:eastAsia="en-US"/>
        </w:rPr>
        <w:tab/>
      </w:r>
      <w:r w:rsidRPr="0018441D">
        <w:rPr>
          <w:shd w:val="clear" w:color="auto" w:fill="FFFFFF"/>
          <w:lang w:eastAsia="en-US"/>
        </w:rPr>
        <w:tab/>
      </w:r>
      <w:r w:rsidRPr="0018441D">
        <w:rPr>
          <w:shd w:val="clear" w:color="auto" w:fill="FFFFFF"/>
          <w:lang w:eastAsia="en-US"/>
        </w:rPr>
        <w:tab/>
      </w:r>
      <w:r w:rsidRPr="0018441D">
        <w:rPr>
          <w:shd w:val="clear" w:color="auto" w:fill="FFFFFF"/>
          <w:lang w:eastAsia="en-US"/>
        </w:rPr>
        <w:tab/>
      </w:r>
      <w:r w:rsidRPr="0018441D">
        <w:rPr>
          <w:shd w:val="clear" w:color="auto" w:fill="FFFFFF"/>
          <w:lang w:eastAsia="en-US"/>
        </w:rPr>
        <w:tab/>
      </w:r>
      <w:r w:rsidRPr="0018441D">
        <w:rPr>
          <w:b/>
          <w:shd w:val="clear" w:color="auto" w:fill="FFFFFF"/>
          <w:lang w:eastAsia="en-US"/>
        </w:rPr>
        <w:t>Таблица № 2</w:t>
      </w:r>
    </w:p>
    <w:tbl>
      <w:tblPr>
        <w:tblW w:w="0" w:type="auto"/>
        <w:tblInd w:w="574" w:type="dxa"/>
        <w:tblCellMar>
          <w:left w:w="0" w:type="dxa"/>
          <w:right w:w="0" w:type="dxa"/>
        </w:tblCellMar>
        <w:tblLook w:val="04A0" w:firstRow="1" w:lastRow="0" w:firstColumn="1" w:lastColumn="0" w:noHBand="0" w:noVBand="1"/>
      </w:tblPr>
      <w:tblGrid>
        <w:gridCol w:w="6505"/>
        <w:gridCol w:w="2689"/>
      </w:tblGrid>
      <w:tr w:rsidR="0018441D" w:rsidRPr="0018441D" w:rsidTr="003E17DF">
        <w:trPr>
          <w:trHeight w:val="287"/>
        </w:trPr>
        <w:tc>
          <w:tcPr>
            <w:tcW w:w="6505"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Количество жителей всего</w:t>
            </w:r>
          </w:p>
        </w:tc>
        <w:tc>
          <w:tcPr>
            <w:tcW w:w="2689"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1265</w:t>
            </w:r>
          </w:p>
        </w:tc>
      </w:tr>
      <w:tr w:rsidR="0018441D" w:rsidRPr="0018441D" w:rsidTr="003E17DF">
        <w:trPr>
          <w:trHeight w:val="287"/>
        </w:trPr>
        <w:tc>
          <w:tcPr>
            <w:tcW w:w="6505" w:type="dxa"/>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Кол-во жителей трудоспособного возраста</w:t>
            </w:r>
          </w:p>
        </w:tc>
        <w:tc>
          <w:tcPr>
            <w:tcW w:w="26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710</w:t>
            </w:r>
          </w:p>
        </w:tc>
      </w:tr>
      <w:tr w:rsidR="0018441D" w:rsidRPr="0018441D" w:rsidTr="003E17DF">
        <w:trPr>
          <w:trHeight w:val="405"/>
        </w:trPr>
        <w:tc>
          <w:tcPr>
            <w:tcW w:w="6505"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 работающих от общего количества жителей</w:t>
            </w:r>
          </w:p>
        </w:tc>
        <w:tc>
          <w:tcPr>
            <w:tcW w:w="2689"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23,7</w:t>
            </w:r>
          </w:p>
        </w:tc>
      </w:tr>
      <w:tr w:rsidR="0018441D" w:rsidRPr="0018441D" w:rsidTr="003E17DF">
        <w:trPr>
          <w:trHeight w:val="345"/>
        </w:trPr>
        <w:tc>
          <w:tcPr>
            <w:tcW w:w="65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proofErr w:type="gramStart"/>
            <w:r w:rsidRPr="0018441D">
              <w:rPr>
                <w:lang w:eastAsia="en-US"/>
              </w:rPr>
              <w:t>% работающих от жителей трудоспособного возраста</w:t>
            </w:r>
            <w:proofErr w:type="gramEnd"/>
          </w:p>
        </w:tc>
        <w:tc>
          <w:tcPr>
            <w:tcW w:w="26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56,1</w:t>
            </w:r>
          </w:p>
        </w:tc>
      </w:tr>
      <w:tr w:rsidR="0018441D" w:rsidRPr="0018441D" w:rsidTr="003E17DF">
        <w:trPr>
          <w:trHeight w:val="287"/>
        </w:trPr>
        <w:tc>
          <w:tcPr>
            <w:tcW w:w="65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Количество дворов</w:t>
            </w:r>
          </w:p>
        </w:tc>
        <w:tc>
          <w:tcPr>
            <w:tcW w:w="26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395</w:t>
            </w:r>
          </w:p>
        </w:tc>
      </w:tr>
      <w:tr w:rsidR="0018441D" w:rsidRPr="0018441D" w:rsidTr="003E17DF">
        <w:trPr>
          <w:trHeight w:val="277"/>
        </w:trPr>
        <w:tc>
          <w:tcPr>
            <w:tcW w:w="65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Количество дворов занимающихся ЛПХ</w:t>
            </w:r>
          </w:p>
        </w:tc>
        <w:tc>
          <w:tcPr>
            <w:tcW w:w="26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305</w:t>
            </w:r>
          </w:p>
        </w:tc>
      </w:tr>
      <w:tr w:rsidR="0018441D" w:rsidRPr="0018441D" w:rsidTr="003E17DF">
        <w:trPr>
          <w:trHeight w:val="287"/>
        </w:trPr>
        <w:tc>
          <w:tcPr>
            <w:tcW w:w="65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both"/>
              <w:rPr>
                <w:lang w:eastAsia="en-US"/>
              </w:rPr>
            </w:pPr>
            <w:r w:rsidRPr="0018441D">
              <w:rPr>
                <w:lang w:eastAsia="en-US"/>
              </w:rPr>
              <w:t>Количество пенсионеров</w:t>
            </w:r>
          </w:p>
        </w:tc>
        <w:tc>
          <w:tcPr>
            <w:tcW w:w="26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8441D" w:rsidRPr="0018441D" w:rsidRDefault="0018441D" w:rsidP="0018441D">
            <w:pPr>
              <w:shd w:val="clear" w:color="auto" w:fill="FFFFFF"/>
              <w:jc w:val="center"/>
              <w:rPr>
                <w:lang w:eastAsia="en-US"/>
              </w:rPr>
            </w:pPr>
            <w:r w:rsidRPr="0018441D">
              <w:rPr>
                <w:lang w:eastAsia="en-US"/>
              </w:rPr>
              <w:t>190</w:t>
            </w:r>
          </w:p>
        </w:tc>
      </w:tr>
    </w:tbl>
    <w:p w:rsidR="0018441D" w:rsidRPr="0018441D" w:rsidRDefault="0018441D" w:rsidP="0018441D">
      <w:pPr>
        <w:shd w:val="clear" w:color="auto" w:fill="FFFFFF"/>
        <w:spacing w:after="200"/>
        <w:jc w:val="both"/>
        <w:rPr>
          <w:rFonts w:eastAsiaTheme="minorEastAsia"/>
        </w:rPr>
      </w:pPr>
    </w:p>
    <w:p w:rsidR="0018441D" w:rsidRPr="0018441D" w:rsidRDefault="0018441D" w:rsidP="0018441D">
      <w:pPr>
        <w:shd w:val="clear" w:color="auto" w:fill="FFFFFF"/>
        <w:spacing w:after="200"/>
        <w:ind w:firstLine="709"/>
        <w:jc w:val="both"/>
      </w:pPr>
      <w:r w:rsidRPr="0018441D">
        <w:rPr>
          <w:rFonts w:eastAsiaTheme="minorEastAsia"/>
        </w:rPr>
        <w:t xml:space="preserve">На территории Афанасьевского сельского поселения числится 395 хозяйства, из них: д. Афанасьева – 166 хозяйства, п. Ермаки - 107 хозяйств, с. </w:t>
      </w:r>
      <w:proofErr w:type="spellStart"/>
      <w:r w:rsidRPr="0018441D">
        <w:rPr>
          <w:rFonts w:eastAsiaTheme="minorEastAsia"/>
        </w:rPr>
        <w:t>Никитаево</w:t>
      </w:r>
      <w:proofErr w:type="spellEnd"/>
      <w:r w:rsidRPr="0018441D">
        <w:rPr>
          <w:rFonts w:eastAsiaTheme="minorEastAsia"/>
        </w:rPr>
        <w:t xml:space="preserve"> – 122 хозяйства, </w:t>
      </w:r>
      <w:r w:rsidRPr="0018441D">
        <w:rPr>
          <w:rFonts w:asciiTheme="minorHAnsi" w:eastAsiaTheme="minorEastAsia" w:hAnsiTheme="minorHAnsi" w:cstheme="minorBidi"/>
          <w:sz w:val="22"/>
          <w:szCs w:val="22"/>
        </w:rPr>
        <w:t xml:space="preserve"> </w:t>
      </w:r>
      <w:r w:rsidRPr="0018441D">
        <w:rPr>
          <w:rFonts w:eastAsiaTheme="minorEastAsia"/>
          <w:color w:val="000000"/>
        </w:rPr>
        <w:t>которые имеют печное и бойлерное отопление.</w:t>
      </w:r>
    </w:p>
    <w:p w:rsidR="0018441D" w:rsidRPr="0018441D" w:rsidRDefault="0018441D" w:rsidP="0018441D">
      <w:pPr>
        <w:jc w:val="both"/>
      </w:pPr>
    </w:p>
    <w:p w:rsidR="0018441D" w:rsidRPr="0018441D" w:rsidRDefault="0018441D" w:rsidP="0018441D">
      <w:pPr>
        <w:jc w:val="both"/>
      </w:pPr>
      <w:r w:rsidRPr="0018441D">
        <w:t>Данные о жилом фонде Афанасьевского сельского поселения представлены в таблице № 3.</w:t>
      </w:r>
    </w:p>
    <w:p w:rsidR="0018441D" w:rsidRPr="0018441D" w:rsidRDefault="0018441D" w:rsidP="0018441D">
      <w:pPr>
        <w:ind w:firstLine="709"/>
        <w:jc w:val="right"/>
        <w:rPr>
          <w:rFonts w:eastAsia="Calibri"/>
          <w:b/>
        </w:rPr>
      </w:pPr>
      <w:r w:rsidRPr="0018441D">
        <w:rPr>
          <w:rFonts w:eastAsia="Calibri"/>
          <w:b/>
        </w:rPr>
        <w:t>Таблица № 3</w:t>
      </w:r>
    </w:p>
    <w:tbl>
      <w:tblPr>
        <w:tblW w:w="8841"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3899"/>
        <w:gridCol w:w="3293"/>
      </w:tblGrid>
      <w:tr w:rsidR="0018441D" w:rsidRPr="0018441D" w:rsidTr="003E17DF">
        <w:trPr>
          <w:trHeight w:val="369"/>
          <w:jc w:val="center"/>
        </w:trPr>
        <w:tc>
          <w:tcPr>
            <w:tcW w:w="1649" w:type="dxa"/>
          </w:tcPr>
          <w:p w:rsidR="0018441D" w:rsidRPr="0018441D" w:rsidRDefault="0018441D" w:rsidP="0018441D">
            <w:pPr>
              <w:jc w:val="center"/>
              <w:rPr>
                <w:b/>
              </w:rPr>
            </w:pPr>
            <w:r w:rsidRPr="0018441D">
              <w:rPr>
                <w:b/>
                <w:lang w:eastAsia="en-US"/>
              </w:rPr>
              <w:t xml:space="preserve">№ </w:t>
            </w:r>
            <w:proofErr w:type="gramStart"/>
            <w:r w:rsidRPr="0018441D">
              <w:rPr>
                <w:b/>
                <w:lang w:eastAsia="en-US"/>
              </w:rPr>
              <w:t>п</w:t>
            </w:r>
            <w:proofErr w:type="gramEnd"/>
            <w:r w:rsidRPr="0018441D">
              <w:rPr>
                <w:b/>
                <w:lang w:eastAsia="en-US"/>
              </w:rPr>
              <w:t>/п</w:t>
            </w:r>
          </w:p>
        </w:tc>
        <w:tc>
          <w:tcPr>
            <w:tcW w:w="3899" w:type="dxa"/>
          </w:tcPr>
          <w:p w:rsidR="0018441D" w:rsidRPr="0018441D" w:rsidRDefault="0018441D" w:rsidP="0018441D">
            <w:pPr>
              <w:spacing w:after="200" w:line="276" w:lineRule="auto"/>
              <w:jc w:val="center"/>
              <w:rPr>
                <w:rFonts w:eastAsia="Calibri"/>
                <w:b/>
                <w:sz w:val="22"/>
                <w:szCs w:val="22"/>
              </w:rPr>
            </w:pPr>
            <w:r w:rsidRPr="0018441D">
              <w:rPr>
                <w:rFonts w:eastAsia="Calibri"/>
                <w:b/>
                <w:sz w:val="22"/>
                <w:szCs w:val="22"/>
              </w:rPr>
              <w:t>Наименование</w:t>
            </w:r>
          </w:p>
        </w:tc>
        <w:tc>
          <w:tcPr>
            <w:tcW w:w="3293" w:type="dxa"/>
          </w:tcPr>
          <w:p w:rsidR="0018441D" w:rsidRPr="0018441D" w:rsidRDefault="0018441D" w:rsidP="0018441D">
            <w:pPr>
              <w:spacing w:after="200" w:line="276" w:lineRule="auto"/>
              <w:jc w:val="center"/>
              <w:rPr>
                <w:rFonts w:eastAsia="Calibri"/>
                <w:b/>
                <w:sz w:val="22"/>
                <w:szCs w:val="22"/>
              </w:rPr>
            </w:pPr>
            <w:r w:rsidRPr="0018441D">
              <w:rPr>
                <w:rFonts w:eastAsia="Calibri"/>
                <w:b/>
                <w:sz w:val="22"/>
                <w:szCs w:val="22"/>
              </w:rPr>
              <w:t>На 01.01. 2018 г.</w:t>
            </w:r>
          </w:p>
        </w:tc>
      </w:tr>
      <w:tr w:rsidR="0018441D" w:rsidRPr="0018441D" w:rsidTr="003E17DF">
        <w:trPr>
          <w:trHeight w:val="369"/>
          <w:jc w:val="center"/>
        </w:trPr>
        <w:tc>
          <w:tcPr>
            <w:tcW w:w="1649" w:type="dxa"/>
          </w:tcPr>
          <w:p w:rsidR="0018441D" w:rsidRPr="0018441D" w:rsidRDefault="0018441D" w:rsidP="0018441D">
            <w:pPr>
              <w:spacing w:after="200" w:line="276" w:lineRule="auto"/>
              <w:jc w:val="center"/>
              <w:rPr>
                <w:rFonts w:eastAsia="Calibri"/>
                <w:b/>
                <w:sz w:val="22"/>
                <w:szCs w:val="22"/>
              </w:rPr>
            </w:pPr>
            <w:r w:rsidRPr="0018441D">
              <w:rPr>
                <w:rFonts w:eastAsia="Calibri"/>
                <w:b/>
                <w:sz w:val="22"/>
                <w:szCs w:val="22"/>
              </w:rPr>
              <w:t>1</w:t>
            </w:r>
          </w:p>
        </w:tc>
        <w:tc>
          <w:tcPr>
            <w:tcW w:w="3899" w:type="dxa"/>
          </w:tcPr>
          <w:p w:rsidR="0018441D" w:rsidRPr="0018441D" w:rsidRDefault="0018441D" w:rsidP="0018441D">
            <w:pPr>
              <w:spacing w:after="200" w:line="276" w:lineRule="auto"/>
              <w:jc w:val="center"/>
              <w:rPr>
                <w:rFonts w:eastAsia="Calibri"/>
                <w:b/>
                <w:sz w:val="22"/>
                <w:szCs w:val="22"/>
              </w:rPr>
            </w:pPr>
            <w:r w:rsidRPr="0018441D">
              <w:rPr>
                <w:rFonts w:eastAsia="Calibri"/>
                <w:b/>
                <w:sz w:val="22"/>
                <w:szCs w:val="22"/>
              </w:rPr>
              <w:t>2</w:t>
            </w:r>
          </w:p>
        </w:tc>
        <w:tc>
          <w:tcPr>
            <w:tcW w:w="3293" w:type="dxa"/>
          </w:tcPr>
          <w:p w:rsidR="0018441D" w:rsidRPr="0018441D" w:rsidRDefault="0018441D" w:rsidP="0018441D">
            <w:pPr>
              <w:jc w:val="center"/>
              <w:rPr>
                <w:b/>
                <w:lang w:eastAsia="en-US"/>
              </w:rPr>
            </w:pPr>
            <w:r w:rsidRPr="0018441D">
              <w:rPr>
                <w:b/>
                <w:lang w:eastAsia="en-US"/>
              </w:rPr>
              <w:t>3</w:t>
            </w:r>
          </w:p>
        </w:tc>
      </w:tr>
      <w:tr w:rsidR="0018441D" w:rsidRPr="0018441D" w:rsidTr="003E17DF">
        <w:trPr>
          <w:trHeight w:val="369"/>
          <w:jc w:val="center"/>
        </w:trPr>
        <w:tc>
          <w:tcPr>
            <w:tcW w:w="1649" w:type="dxa"/>
          </w:tcPr>
          <w:p w:rsidR="0018441D" w:rsidRPr="0018441D" w:rsidRDefault="0018441D" w:rsidP="0018441D">
            <w:pPr>
              <w:spacing w:after="200" w:line="276" w:lineRule="auto"/>
              <w:jc w:val="center"/>
              <w:rPr>
                <w:rFonts w:eastAsia="Calibri"/>
                <w:sz w:val="22"/>
                <w:szCs w:val="22"/>
              </w:rPr>
            </w:pPr>
            <w:r w:rsidRPr="0018441D">
              <w:rPr>
                <w:rFonts w:eastAsia="Calibri"/>
                <w:sz w:val="22"/>
                <w:szCs w:val="22"/>
              </w:rPr>
              <w:t>1</w:t>
            </w:r>
          </w:p>
        </w:tc>
        <w:tc>
          <w:tcPr>
            <w:tcW w:w="3899" w:type="dxa"/>
          </w:tcPr>
          <w:p w:rsidR="0018441D" w:rsidRPr="0018441D" w:rsidRDefault="0018441D" w:rsidP="0018441D">
            <w:pPr>
              <w:rPr>
                <w:rFonts w:eastAsia="Calibri"/>
                <w:sz w:val="22"/>
              </w:rPr>
            </w:pPr>
            <w:r w:rsidRPr="0018441D">
              <w:rPr>
                <w:rFonts w:eastAsia="Calibri"/>
                <w:sz w:val="22"/>
              </w:rPr>
              <w:t xml:space="preserve">Общий жилой фонд, </w:t>
            </w:r>
            <w:proofErr w:type="spellStart"/>
            <w:r w:rsidRPr="0018441D">
              <w:rPr>
                <w:rFonts w:eastAsia="Calibri"/>
                <w:sz w:val="22"/>
              </w:rPr>
              <w:t>кв.м</w:t>
            </w:r>
            <w:proofErr w:type="spellEnd"/>
            <w:r w:rsidRPr="0018441D">
              <w:rPr>
                <w:rFonts w:eastAsia="Calibri"/>
                <w:sz w:val="22"/>
              </w:rPr>
              <w:t>., в т. ч.</w:t>
            </w:r>
          </w:p>
        </w:tc>
        <w:tc>
          <w:tcPr>
            <w:tcW w:w="3293" w:type="dxa"/>
          </w:tcPr>
          <w:p w:rsidR="0018441D" w:rsidRPr="0018441D" w:rsidRDefault="0018441D" w:rsidP="0018441D">
            <w:pPr>
              <w:spacing w:after="200" w:line="276" w:lineRule="auto"/>
              <w:jc w:val="center"/>
              <w:rPr>
                <w:rFonts w:eastAsia="Calibri"/>
                <w:sz w:val="22"/>
                <w:szCs w:val="22"/>
                <w:highlight w:val="yellow"/>
              </w:rPr>
            </w:pPr>
            <w:r w:rsidRPr="0018441D">
              <w:rPr>
                <w:sz w:val="22"/>
                <w:szCs w:val="22"/>
              </w:rPr>
              <w:t>21881</w:t>
            </w:r>
          </w:p>
        </w:tc>
      </w:tr>
      <w:tr w:rsidR="0018441D" w:rsidRPr="0018441D" w:rsidTr="003E17DF">
        <w:trPr>
          <w:trHeight w:val="369"/>
          <w:jc w:val="center"/>
        </w:trPr>
        <w:tc>
          <w:tcPr>
            <w:tcW w:w="1649" w:type="dxa"/>
          </w:tcPr>
          <w:p w:rsidR="0018441D" w:rsidRPr="0018441D" w:rsidRDefault="0018441D" w:rsidP="0018441D">
            <w:pPr>
              <w:spacing w:after="200" w:line="276" w:lineRule="auto"/>
              <w:jc w:val="center"/>
              <w:rPr>
                <w:rFonts w:eastAsia="Calibri"/>
                <w:sz w:val="22"/>
                <w:szCs w:val="22"/>
              </w:rPr>
            </w:pPr>
            <w:r w:rsidRPr="0018441D">
              <w:rPr>
                <w:rFonts w:eastAsia="Calibri"/>
                <w:sz w:val="22"/>
                <w:szCs w:val="22"/>
              </w:rPr>
              <w:t>4</w:t>
            </w:r>
          </w:p>
        </w:tc>
        <w:tc>
          <w:tcPr>
            <w:tcW w:w="3899" w:type="dxa"/>
          </w:tcPr>
          <w:p w:rsidR="0018441D" w:rsidRPr="0018441D" w:rsidRDefault="0018441D" w:rsidP="0018441D">
            <w:pPr>
              <w:rPr>
                <w:rFonts w:eastAsia="Calibri"/>
                <w:sz w:val="22"/>
                <w:szCs w:val="22"/>
                <w:highlight w:val="yellow"/>
              </w:rPr>
            </w:pPr>
            <w:r w:rsidRPr="0018441D">
              <w:rPr>
                <w:rFonts w:eastAsia="Calibri"/>
                <w:sz w:val="22"/>
                <w:szCs w:val="22"/>
              </w:rPr>
              <w:t xml:space="preserve">Неблагоустроенный жилой фонд, </w:t>
            </w:r>
            <w:proofErr w:type="spellStart"/>
            <w:r w:rsidRPr="0018441D">
              <w:rPr>
                <w:rFonts w:eastAsia="Calibri"/>
                <w:sz w:val="22"/>
                <w:szCs w:val="22"/>
              </w:rPr>
              <w:t>кв.м</w:t>
            </w:r>
            <w:proofErr w:type="spellEnd"/>
            <w:r w:rsidRPr="0018441D">
              <w:rPr>
                <w:rFonts w:eastAsia="Calibri"/>
                <w:sz w:val="22"/>
                <w:szCs w:val="22"/>
              </w:rPr>
              <w:t xml:space="preserve">. </w:t>
            </w:r>
          </w:p>
        </w:tc>
        <w:tc>
          <w:tcPr>
            <w:tcW w:w="3293" w:type="dxa"/>
          </w:tcPr>
          <w:p w:rsidR="0018441D" w:rsidRPr="0018441D" w:rsidRDefault="0018441D" w:rsidP="0018441D">
            <w:pPr>
              <w:spacing w:after="200" w:line="276" w:lineRule="auto"/>
              <w:jc w:val="center"/>
              <w:rPr>
                <w:rFonts w:eastAsia="Calibri"/>
                <w:sz w:val="22"/>
                <w:szCs w:val="22"/>
              </w:rPr>
            </w:pPr>
            <w:r w:rsidRPr="0018441D">
              <w:rPr>
                <w:rFonts w:eastAsia="Calibri"/>
                <w:sz w:val="22"/>
                <w:szCs w:val="22"/>
              </w:rPr>
              <w:t>21881</w:t>
            </w:r>
          </w:p>
        </w:tc>
      </w:tr>
      <w:tr w:rsidR="0018441D" w:rsidRPr="0018441D" w:rsidTr="003E17DF">
        <w:trPr>
          <w:trHeight w:val="369"/>
          <w:jc w:val="center"/>
        </w:trPr>
        <w:tc>
          <w:tcPr>
            <w:tcW w:w="1649" w:type="dxa"/>
          </w:tcPr>
          <w:p w:rsidR="0018441D" w:rsidRPr="0018441D" w:rsidRDefault="0018441D" w:rsidP="0018441D">
            <w:pPr>
              <w:spacing w:after="200" w:line="276" w:lineRule="auto"/>
              <w:jc w:val="center"/>
              <w:rPr>
                <w:rFonts w:eastAsia="Calibri"/>
                <w:sz w:val="22"/>
                <w:szCs w:val="22"/>
              </w:rPr>
            </w:pPr>
            <w:r w:rsidRPr="0018441D">
              <w:rPr>
                <w:rFonts w:eastAsia="Calibri"/>
                <w:sz w:val="22"/>
                <w:szCs w:val="22"/>
              </w:rPr>
              <w:t>5</w:t>
            </w:r>
          </w:p>
        </w:tc>
        <w:tc>
          <w:tcPr>
            <w:tcW w:w="3899" w:type="dxa"/>
          </w:tcPr>
          <w:p w:rsidR="0018441D" w:rsidRPr="0018441D" w:rsidRDefault="0018441D" w:rsidP="0018441D">
            <w:pPr>
              <w:rPr>
                <w:rFonts w:eastAsia="Calibri"/>
                <w:sz w:val="22"/>
                <w:szCs w:val="22"/>
                <w:highlight w:val="yellow"/>
              </w:rPr>
            </w:pPr>
            <w:r w:rsidRPr="0018441D">
              <w:rPr>
                <w:rFonts w:eastAsia="Calibri"/>
                <w:sz w:val="22"/>
                <w:szCs w:val="22"/>
              </w:rPr>
              <w:t xml:space="preserve">Общий жилой фонд на 1 жителя, </w:t>
            </w:r>
            <w:proofErr w:type="spellStart"/>
            <w:r w:rsidRPr="0018441D">
              <w:rPr>
                <w:rFonts w:eastAsia="Calibri"/>
                <w:sz w:val="22"/>
                <w:szCs w:val="22"/>
              </w:rPr>
              <w:t>кв.м</w:t>
            </w:r>
            <w:proofErr w:type="spellEnd"/>
            <w:r w:rsidRPr="0018441D">
              <w:rPr>
                <w:rFonts w:eastAsia="Calibri"/>
                <w:sz w:val="22"/>
                <w:szCs w:val="22"/>
              </w:rPr>
              <w:t>. общей площади</w:t>
            </w:r>
          </w:p>
        </w:tc>
        <w:tc>
          <w:tcPr>
            <w:tcW w:w="3293" w:type="dxa"/>
          </w:tcPr>
          <w:p w:rsidR="0018441D" w:rsidRPr="0018441D" w:rsidRDefault="0018441D" w:rsidP="0018441D">
            <w:pPr>
              <w:spacing w:after="200" w:line="276" w:lineRule="auto"/>
              <w:jc w:val="center"/>
              <w:rPr>
                <w:rFonts w:eastAsia="Calibri"/>
                <w:sz w:val="22"/>
                <w:szCs w:val="22"/>
              </w:rPr>
            </w:pPr>
            <w:r w:rsidRPr="0018441D">
              <w:rPr>
                <w:rFonts w:eastAsia="Calibri"/>
                <w:sz w:val="22"/>
                <w:szCs w:val="22"/>
              </w:rPr>
              <w:t>18,0</w:t>
            </w:r>
          </w:p>
        </w:tc>
      </w:tr>
    </w:tbl>
    <w:p w:rsidR="0018441D" w:rsidRPr="0018441D" w:rsidRDefault="0018441D" w:rsidP="0018441D">
      <w:pPr>
        <w:ind w:firstLine="709"/>
        <w:jc w:val="both"/>
      </w:pPr>
      <w:r w:rsidRPr="0018441D">
        <w:t xml:space="preserve">Увеличение объемов жилого фонда на расчетный срок возможно при застройке неиспользуемых участков, согласно Генеральному плану сельского поселения. Новое строительство предусматривается ввести за счет индивидуальных застройщиков. В 2015 г. введено в эксплуатацию 263,4 </w:t>
      </w:r>
      <w:proofErr w:type="spellStart"/>
      <w:r w:rsidRPr="0018441D">
        <w:t>кв.м</w:t>
      </w:r>
      <w:proofErr w:type="spellEnd"/>
      <w:r w:rsidRPr="0018441D">
        <w:t xml:space="preserve">. жилья. </w:t>
      </w:r>
    </w:p>
    <w:p w:rsidR="0018441D" w:rsidRPr="0018441D" w:rsidRDefault="0018441D" w:rsidP="0018441D">
      <w:pPr>
        <w:ind w:firstLine="709"/>
        <w:jc w:val="both"/>
        <w:rPr>
          <w:sz w:val="28"/>
        </w:rPr>
      </w:pPr>
      <w:r w:rsidRPr="0018441D">
        <w:rPr>
          <w:szCs w:val="22"/>
        </w:rPr>
        <w:t>Градостроительная деятельность в границах Афанасьевского сельского поселения осуществляется в соответствии с генеральным планом до 2032 года (расчетный срок) с выделением первой очереди – 2022 г., документацией по планировке территории Афанасьевского сельского поселения. 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18441D" w:rsidRPr="0018441D" w:rsidRDefault="0018441D" w:rsidP="0018441D">
      <w:pPr>
        <w:autoSpaceDE w:val="0"/>
        <w:autoSpaceDN w:val="0"/>
        <w:adjustRightInd w:val="0"/>
        <w:rPr>
          <w:rFonts w:eastAsiaTheme="minorHAnsi"/>
          <w:color w:val="000000"/>
          <w:lang w:eastAsia="en-US"/>
        </w:rPr>
      </w:pPr>
    </w:p>
    <w:p w:rsidR="0018441D" w:rsidRPr="0018441D" w:rsidRDefault="0018441D" w:rsidP="0018441D">
      <w:pPr>
        <w:autoSpaceDE w:val="0"/>
        <w:autoSpaceDN w:val="0"/>
        <w:adjustRightInd w:val="0"/>
        <w:spacing w:line="276" w:lineRule="auto"/>
        <w:jc w:val="center"/>
        <w:rPr>
          <w:rFonts w:eastAsiaTheme="minorHAnsi"/>
          <w:b/>
          <w:color w:val="000000"/>
          <w:sz w:val="28"/>
          <w:lang w:eastAsia="en-US"/>
        </w:rPr>
      </w:pPr>
      <w:r w:rsidRPr="0018441D">
        <w:rPr>
          <w:rFonts w:eastAsiaTheme="minorHAnsi"/>
          <w:b/>
          <w:color w:val="000000"/>
          <w:sz w:val="28"/>
          <w:lang w:eastAsia="en-US"/>
        </w:rPr>
        <w:lastRenderedPageBreak/>
        <w:t>Сфера образования</w:t>
      </w:r>
    </w:p>
    <w:p w:rsidR="0018441D" w:rsidRPr="0018441D" w:rsidRDefault="0018441D" w:rsidP="0018441D">
      <w:pPr>
        <w:autoSpaceDE w:val="0"/>
        <w:autoSpaceDN w:val="0"/>
        <w:adjustRightInd w:val="0"/>
        <w:spacing w:line="276" w:lineRule="auto"/>
        <w:jc w:val="center"/>
        <w:rPr>
          <w:rFonts w:eastAsiaTheme="minorHAnsi"/>
          <w:color w:val="000000"/>
          <w:lang w:eastAsia="en-US"/>
        </w:rPr>
      </w:pPr>
    </w:p>
    <w:p w:rsidR="0018441D" w:rsidRPr="0018441D" w:rsidRDefault="0018441D" w:rsidP="0018441D">
      <w:pPr>
        <w:autoSpaceDE w:val="0"/>
        <w:autoSpaceDN w:val="0"/>
        <w:adjustRightInd w:val="0"/>
        <w:jc w:val="both"/>
        <w:rPr>
          <w:rFonts w:eastAsiaTheme="minorHAnsi"/>
          <w:color w:val="000000"/>
          <w:lang w:eastAsia="en-US"/>
        </w:rPr>
      </w:pPr>
      <w:r w:rsidRPr="0018441D">
        <w:rPr>
          <w:rFonts w:eastAsiaTheme="minorHAnsi"/>
          <w:color w:val="000000"/>
          <w:lang w:eastAsia="en-US"/>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На территории Афанасьевского сельского поселения действует средняя общеобразовательная школа общей площадью – 2341,5 кв. м. мощностью 400 человек, количество учащихся -  195  Здание кирпичное, двухэтажное. Отопление, водоснабжение, водоотведение,  электроснабжение – централизованное. Техническое состояние здания школы удовлетворительное, требуется капитальный ремонт. На территории Афанасьевского муниципального образования находятся три дошкольных учреждения МДОУ детский сад «Солнышко» в д. Афанасьева, МДОУ детский сад «Земляничка» в п. Ермаки, МДОУ детский сад «Снежинка» </w:t>
      </w:r>
      <w:proofErr w:type="gramStart"/>
      <w:r w:rsidRPr="0018441D">
        <w:rPr>
          <w:rFonts w:eastAsiaTheme="minorHAnsi"/>
          <w:color w:val="000000"/>
          <w:lang w:eastAsia="en-US"/>
        </w:rPr>
        <w:t>в</w:t>
      </w:r>
      <w:proofErr w:type="gramEnd"/>
      <w:r w:rsidRPr="0018441D">
        <w:rPr>
          <w:rFonts w:eastAsiaTheme="minorHAnsi"/>
          <w:color w:val="000000"/>
          <w:lang w:eastAsia="en-US"/>
        </w:rPr>
        <w:t xml:space="preserve"> с. </w:t>
      </w:r>
      <w:proofErr w:type="spellStart"/>
      <w:r w:rsidRPr="0018441D">
        <w:rPr>
          <w:rFonts w:eastAsiaTheme="minorHAnsi"/>
          <w:color w:val="000000"/>
          <w:lang w:eastAsia="en-US"/>
        </w:rPr>
        <w:t>Никитаево</w:t>
      </w:r>
      <w:proofErr w:type="spellEnd"/>
      <w:r w:rsidRPr="0018441D">
        <w:rPr>
          <w:rFonts w:eastAsiaTheme="minorHAnsi"/>
          <w:color w:val="000000"/>
          <w:lang w:eastAsia="en-US"/>
        </w:rPr>
        <w:t xml:space="preserve">. Детские сады имеет удовлетворительное состояние, требуется капитальный ремонт. </w:t>
      </w:r>
    </w:p>
    <w:p w:rsidR="0018441D" w:rsidRPr="0018441D" w:rsidRDefault="0018441D" w:rsidP="0018441D">
      <w:pPr>
        <w:spacing w:after="200" w:line="276" w:lineRule="auto"/>
        <w:rPr>
          <w:rFonts w:eastAsiaTheme="minorEastAsia"/>
          <w:szCs w:val="22"/>
        </w:rPr>
      </w:pPr>
    </w:p>
    <w:p w:rsidR="0018441D" w:rsidRPr="0018441D" w:rsidRDefault="0018441D" w:rsidP="0018441D">
      <w:pPr>
        <w:spacing w:after="200" w:line="276" w:lineRule="auto"/>
        <w:rPr>
          <w:rFonts w:eastAsiaTheme="minorEastAsia"/>
        </w:rPr>
      </w:pPr>
      <w:r w:rsidRPr="0018441D">
        <w:rPr>
          <w:rFonts w:eastAsiaTheme="minorEastAsia"/>
          <w:szCs w:val="22"/>
        </w:rPr>
        <w:t>Характеристика системы образования Афанасьевского сельского поселения представлена в таблице № 4</w:t>
      </w:r>
    </w:p>
    <w:p w:rsidR="0018441D" w:rsidRPr="0018441D" w:rsidRDefault="0018441D" w:rsidP="0018441D">
      <w:pPr>
        <w:autoSpaceDE w:val="0"/>
        <w:autoSpaceDN w:val="0"/>
        <w:adjustRightInd w:val="0"/>
        <w:spacing w:line="276" w:lineRule="auto"/>
        <w:jc w:val="right"/>
        <w:rPr>
          <w:rFonts w:eastAsiaTheme="minorHAnsi"/>
          <w:b/>
          <w:color w:val="000000"/>
          <w:lang w:eastAsia="en-US"/>
        </w:rPr>
      </w:pPr>
    </w:p>
    <w:p w:rsidR="0018441D" w:rsidRPr="0018441D" w:rsidRDefault="0018441D" w:rsidP="0018441D">
      <w:pPr>
        <w:autoSpaceDE w:val="0"/>
        <w:autoSpaceDN w:val="0"/>
        <w:adjustRightInd w:val="0"/>
        <w:spacing w:line="276" w:lineRule="auto"/>
        <w:jc w:val="right"/>
        <w:rPr>
          <w:rFonts w:eastAsiaTheme="minorHAnsi"/>
          <w:b/>
          <w:color w:val="000000"/>
          <w:lang w:eastAsia="en-US"/>
        </w:rPr>
      </w:pPr>
      <w:r w:rsidRPr="0018441D">
        <w:rPr>
          <w:rFonts w:eastAsiaTheme="minorHAnsi"/>
          <w:b/>
          <w:color w:val="000000"/>
          <w:lang w:eastAsia="en-US"/>
        </w:rPr>
        <w:t>Таблица № 4</w:t>
      </w:r>
    </w:p>
    <w:tbl>
      <w:tblPr>
        <w:tblStyle w:val="13"/>
        <w:tblW w:w="0" w:type="auto"/>
        <w:tblLayout w:type="fixed"/>
        <w:tblLook w:val="04A0" w:firstRow="1" w:lastRow="0" w:firstColumn="1" w:lastColumn="0" w:noHBand="0" w:noVBand="1"/>
      </w:tblPr>
      <w:tblGrid>
        <w:gridCol w:w="6125"/>
        <w:gridCol w:w="1417"/>
        <w:gridCol w:w="1843"/>
      </w:tblGrid>
      <w:tr w:rsidR="0018441D" w:rsidRPr="0018441D" w:rsidTr="003E17DF">
        <w:tc>
          <w:tcPr>
            <w:tcW w:w="6125" w:type="dxa"/>
          </w:tcPr>
          <w:p w:rsidR="0018441D" w:rsidRPr="0018441D" w:rsidRDefault="0018441D" w:rsidP="0018441D">
            <w:pPr>
              <w:autoSpaceDE w:val="0"/>
              <w:autoSpaceDN w:val="0"/>
              <w:adjustRightInd w:val="0"/>
              <w:spacing w:line="276" w:lineRule="auto"/>
              <w:jc w:val="center"/>
              <w:rPr>
                <w:b/>
                <w:color w:val="000000"/>
              </w:rPr>
            </w:pPr>
          </w:p>
          <w:p w:rsidR="0018441D" w:rsidRPr="0018441D" w:rsidRDefault="0018441D" w:rsidP="0018441D">
            <w:pPr>
              <w:autoSpaceDE w:val="0"/>
              <w:autoSpaceDN w:val="0"/>
              <w:adjustRightInd w:val="0"/>
              <w:spacing w:line="276" w:lineRule="auto"/>
              <w:jc w:val="center"/>
              <w:rPr>
                <w:b/>
                <w:color w:val="000000"/>
              </w:rPr>
            </w:pPr>
            <w:r w:rsidRPr="0018441D">
              <w:rPr>
                <w:b/>
                <w:color w:val="000000"/>
              </w:rPr>
              <w:t>Показатели</w:t>
            </w:r>
          </w:p>
        </w:tc>
        <w:tc>
          <w:tcPr>
            <w:tcW w:w="1417" w:type="dxa"/>
          </w:tcPr>
          <w:p w:rsidR="0018441D" w:rsidRPr="0018441D" w:rsidRDefault="0018441D" w:rsidP="0018441D">
            <w:pPr>
              <w:autoSpaceDE w:val="0"/>
              <w:autoSpaceDN w:val="0"/>
              <w:adjustRightInd w:val="0"/>
              <w:spacing w:line="276" w:lineRule="auto"/>
              <w:jc w:val="center"/>
              <w:rPr>
                <w:b/>
                <w:color w:val="000000"/>
              </w:rPr>
            </w:pPr>
            <w:r w:rsidRPr="0018441D">
              <w:rPr>
                <w:b/>
                <w:color w:val="000000"/>
              </w:rPr>
              <w:t>Ед. измерения</w:t>
            </w:r>
          </w:p>
        </w:tc>
        <w:tc>
          <w:tcPr>
            <w:tcW w:w="1843" w:type="dxa"/>
          </w:tcPr>
          <w:p w:rsidR="0018441D" w:rsidRPr="0018441D" w:rsidRDefault="0018441D" w:rsidP="0018441D">
            <w:pPr>
              <w:autoSpaceDE w:val="0"/>
              <w:autoSpaceDN w:val="0"/>
              <w:adjustRightInd w:val="0"/>
              <w:spacing w:line="276" w:lineRule="auto"/>
              <w:jc w:val="center"/>
              <w:rPr>
                <w:b/>
                <w:color w:val="000000"/>
              </w:rPr>
            </w:pPr>
          </w:p>
          <w:p w:rsidR="0018441D" w:rsidRPr="0018441D" w:rsidRDefault="0018441D" w:rsidP="0018441D">
            <w:pPr>
              <w:autoSpaceDE w:val="0"/>
              <w:autoSpaceDN w:val="0"/>
              <w:adjustRightInd w:val="0"/>
              <w:spacing w:line="276" w:lineRule="auto"/>
              <w:jc w:val="center"/>
              <w:rPr>
                <w:b/>
                <w:color w:val="000000"/>
              </w:rPr>
            </w:pPr>
            <w:r w:rsidRPr="0018441D">
              <w:rPr>
                <w:b/>
                <w:color w:val="000000"/>
              </w:rPr>
              <w:t>2017 год</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 xml:space="preserve">Число дошкольных учреждений, осуществляющих </w:t>
            </w:r>
          </w:p>
          <w:p w:rsidR="0018441D" w:rsidRPr="0018441D" w:rsidRDefault="0018441D" w:rsidP="0018441D">
            <w:pPr>
              <w:autoSpaceDE w:val="0"/>
              <w:autoSpaceDN w:val="0"/>
              <w:adjustRightInd w:val="0"/>
              <w:spacing w:line="276" w:lineRule="auto"/>
              <w:jc w:val="both"/>
              <w:rPr>
                <w:color w:val="000000"/>
              </w:rPr>
            </w:pPr>
            <w:r w:rsidRPr="0018441D">
              <w:rPr>
                <w:color w:val="000000"/>
              </w:rPr>
              <w:t>образовательную деятельность по программам дошкольного образования</w:t>
            </w:r>
          </w:p>
        </w:tc>
        <w:tc>
          <w:tcPr>
            <w:tcW w:w="1417" w:type="dxa"/>
          </w:tcPr>
          <w:p w:rsidR="0018441D" w:rsidRPr="0018441D" w:rsidRDefault="0018441D" w:rsidP="0018441D">
            <w:pPr>
              <w:autoSpaceDE w:val="0"/>
              <w:autoSpaceDN w:val="0"/>
              <w:adjustRightInd w:val="0"/>
              <w:spacing w:line="276" w:lineRule="auto"/>
              <w:jc w:val="both"/>
              <w:rPr>
                <w:color w:val="000000"/>
              </w:rPr>
            </w:pPr>
          </w:p>
          <w:p w:rsidR="0018441D" w:rsidRPr="0018441D" w:rsidRDefault="0018441D" w:rsidP="0018441D">
            <w:pPr>
              <w:autoSpaceDE w:val="0"/>
              <w:autoSpaceDN w:val="0"/>
              <w:adjustRightInd w:val="0"/>
              <w:spacing w:line="276" w:lineRule="auto"/>
              <w:jc w:val="both"/>
              <w:rPr>
                <w:color w:val="000000"/>
              </w:rPr>
            </w:pPr>
            <w:r w:rsidRPr="0018441D">
              <w:rPr>
                <w:color w:val="000000"/>
              </w:rPr>
              <w:t>единица</w:t>
            </w:r>
          </w:p>
        </w:tc>
        <w:tc>
          <w:tcPr>
            <w:tcW w:w="1843" w:type="dxa"/>
          </w:tcPr>
          <w:p w:rsidR="0018441D" w:rsidRPr="0018441D" w:rsidRDefault="0018441D" w:rsidP="0018441D">
            <w:pPr>
              <w:autoSpaceDE w:val="0"/>
              <w:autoSpaceDN w:val="0"/>
              <w:adjustRightInd w:val="0"/>
              <w:spacing w:line="276" w:lineRule="auto"/>
              <w:jc w:val="center"/>
              <w:rPr>
                <w:color w:val="000000"/>
              </w:rPr>
            </w:pPr>
          </w:p>
          <w:p w:rsidR="0018441D" w:rsidRPr="0018441D" w:rsidRDefault="0018441D" w:rsidP="0018441D">
            <w:pPr>
              <w:autoSpaceDE w:val="0"/>
              <w:autoSpaceDN w:val="0"/>
              <w:adjustRightInd w:val="0"/>
              <w:spacing w:line="276" w:lineRule="auto"/>
              <w:jc w:val="center"/>
              <w:rPr>
                <w:color w:val="000000"/>
              </w:rPr>
            </w:pPr>
            <w:r w:rsidRPr="0018441D">
              <w:rPr>
                <w:color w:val="000000"/>
              </w:rPr>
              <w:t>3</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Число средних общеобразовательных учреждений осуществляющих образовательную систему по ГОСТУ</w:t>
            </w:r>
          </w:p>
        </w:tc>
        <w:tc>
          <w:tcPr>
            <w:tcW w:w="1417"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единица</w:t>
            </w:r>
          </w:p>
        </w:tc>
        <w:tc>
          <w:tcPr>
            <w:tcW w:w="184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1</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Число учеников посещающих образовательное учреждение</w:t>
            </w:r>
          </w:p>
        </w:tc>
        <w:tc>
          <w:tcPr>
            <w:tcW w:w="1417"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человек</w:t>
            </w:r>
          </w:p>
        </w:tc>
        <w:tc>
          <w:tcPr>
            <w:tcW w:w="184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195</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 xml:space="preserve">Число воспитанников посещающих дошкольные учреждения </w:t>
            </w:r>
          </w:p>
        </w:tc>
        <w:tc>
          <w:tcPr>
            <w:tcW w:w="1417" w:type="dxa"/>
          </w:tcPr>
          <w:p w:rsidR="0018441D" w:rsidRPr="0018441D" w:rsidRDefault="0018441D" w:rsidP="0018441D">
            <w:pPr>
              <w:autoSpaceDE w:val="0"/>
              <w:autoSpaceDN w:val="0"/>
              <w:adjustRightInd w:val="0"/>
              <w:spacing w:line="276" w:lineRule="auto"/>
              <w:jc w:val="both"/>
              <w:rPr>
                <w:color w:val="000000"/>
              </w:rPr>
            </w:pPr>
          </w:p>
          <w:p w:rsidR="0018441D" w:rsidRPr="0018441D" w:rsidRDefault="0018441D" w:rsidP="0018441D">
            <w:pPr>
              <w:autoSpaceDE w:val="0"/>
              <w:autoSpaceDN w:val="0"/>
              <w:adjustRightInd w:val="0"/>
              <w:spacing w:line="276" w:lineRule="auto"/>
              <w:jc w:val="both"/>
              <w:rPr>
                <w:color w:val="000000"/>
              </w:rPr>
            </w:pPr>
            <w:r w:rsidRPr="0018441D">
              <w:rPr>
                <w:color w:val="000000"/>
              </w:rPr>
              <w:t>человек</w:t>
            </w:r>
          </w:p>
        </w:tc>
        <w:tc>
          <w:tcPr>
            <w:tcW w:w="184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63</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Количество человек имеющих высшее профессиональное образование</w:t>
            </w:r>
          </w:p>
        </w:tc>
        <w:tc>
          <w:tcPr>
            <w:tcW w:w="1417" w:type="dxa"/>
          </w:tcPr>
          <w:p w:rsidR="0018441D" w:rsidRPr="0018441D" w:rsidRDefault="0018441D" w:rsidP="0018441D">
            <w:pPr>
              <w:autoSpaceDE w:val="0"/>
              <w:autoSpaceDN w:val="0"/>
              <w:adjustRightInd w:val="0"/>
              <w:spacing w:line="276" w:lineRule="auto"/>
              <w:jc w:val="both"/>
              <w:rPr>
                <w:color w:val="000000"/>
              </w:rPr>
            </w:pPr>
          </w:p>
          <w:p w:rsidR="0018441D" w:rsidRPr="0018441D" w:rsidRDefault="0018441D" w:rsidP="0018441D">
            <w:pPr>
              <w:autoSpaceDE w:val="0"/>
              <w:autoSpaceDN w:val="0"/>
              <w:adjustRightInd w:val="0"/>
              <w:spacing w:line="276" w:lineRule="auto"/>
              <w:jc w:val="both"/>
              <w:rPr>
                <w:color w:val="000000"/>
              </w:rPr>
            </w:pPr>
            <w:r w:rsidRPr="0018441D">
              <w:rPr>
                <w:color w:val="000000"/>
              </w:rPr>
              <w:t>человек</w:t>
            </w:r>
          </w:p>
        </w:tc>
        <w:tc>
          <w:tcPr>
            <w:tcW w:w="1843" w:type="dxa"/>
          </w:tcPr>
          <w:p w:rsidR="0018441D" w:rsidRPr="0018441D" w:rsidRDefault="0018441D" w:rsidP="0018441D">
            <w:pPr>
              <w:autoSpaceDE w:val="0"/>
              <w:autoSpaceDN w:val="0"/>
              <w:adjustRightInd w:val="0"/>
              <w:spacing w:line="276" w:lineRule="auto"/>
              <w:jc w:val="center"/>
              <w:rPr>
                <w:color w:val="000000"/>
              </w:rPr>
            </w:pPr>
          </w:p>
          <w:p w:rsidR="0018441D" w:rsidRPr="0018441D" w:rsidRDefault="0018441D" w:rsidP="0018441D">
            <w:pPr>
              <w:autoSpaceDE w:val="0"/>
              <w:autoSpaceDN w:val="0"/>
              <w:adjustRightInd w:val="0"/>
              <w:spacing w:line="276" w:lineRule="auto"/>
              <w:jc w:val="center"/>
              <w:rPr>
                <w:color w:val="000000"/>
              </w:rPr>
            </w:pPr>
            <w:r w:rsidRPr="0018441D">
              <w:rPr>
                <w:color w:val="000000"/>
              </w:rPr>
              <w:t>35</w:t>
            </w:r>
          </w:p>
        </w:tc>
      </w:tr>
      <w:tr w:rsidR="0018441D" w:rsidRPr="0018441D" w:rsidTr="003E17DF">
        <w:tc>
          <w:tcPr>
            <w:tcW w:w="6125"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Количество человек имеющих среднее профессиональное образование</w:t>
            </w:r>
          </w:p>
        </w:tc>
        <w:tc>
          <w:tcPr>
            <w:tcW w:w="1417"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человек</w:t>
            </w:r>
          </w:p>
        </w:tc>
        <w:tc>
          <w:tcPr>
            <w:tcW w:w="184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19</w:t>
            </w:r>
          </w:p>
        </w:tc>
      </w:tr>
    </w:tbl>
    <w:p w:rsidR="0018441D" w:rsidRPr="0018441D" w:rsidRDefault="0018441D" w:rsidP="0018441D">
      <w:pPr>
        <w:spacing w:after="200" w:line="276" w:lineRule="auto"/>
        <w:jc w:val="both"/>
        <w:rPr>
          <w:rFonts w:asciiTheme="minorHAnsi" w:eastAsia="Calibri" w:hAnsiTheme="minorHAnsi"/>
          <w:color w:val="000000"/>
          <w:sz w:val="22"/>
        </w:rPr>
      </w:pPr>
    </w:p>
    <w:p w:rsidR="0018441D" w:rsidRPr="0018441D" w:rsidRDefault="0018441D" w:rsidP="0018441D">
      <w:pPr>
        <w:autoSpaceDE w:val="0"/>
        <w:autoSpaceDN w:val="0"/>
        <w:adjustRightInd w:val="0"/>
        <w:jc w:val="both"/>
        <w:rPr>
          <w:rFonts w:eastAsia="Calibri"/>
          <w:color w:val="000000"/>
          <w:lang w:eastAsia="en-US"/>
        </w:rPr>
      </w:pPr>
      <w:r w:rsidRPr="0018441D">
        <w:rPr>
          <w:rFonts w:eastAsia="Calibri"/>
          <w:color w:val="000000"/>
          <w:lang w:eastAsia="en-US"/>
        </w:rPr>
        <w:t>Обеспеченность объектами образования на территории Афанасьевского сельского поселения представлена в таблице № 5</w:t>
      </w:r>
    </w:p>
    <w:p w:rsidR="0018441D" w:rsidRPr="0018441D" w:rsidRDefault="0018441D" w:rsidP="0018441D">
      <w:pPr>
        <w:autoSpaceDE w:val="0"/>
        <w:autoSpaceDN w:val="0"/>
        <w:adjustRightInd w:val="0"/>
        <w:jc w:val="right"/>
        <w:rPr>
          <w:rFonts w:eastAsia="Calibri"/>
          <w:color w:val="000000"/>
          <w:lang w:eastAsia="en-US"/>
        </w:rPr>
      </w:pPr>
    </w:p>
    <w:p w:rsidR="0018441D" w:rsidRPr="0018441D" w:rsidRDefault="0018441D" w:rsidP="0018441D">
      <w:pPr>
        <w:autoSpaceDE w:val="0"/>
        <w:autoSpaceDN w:val="0"/>
        <w:adjustRightInd w:val="0"/>
        <w:jc w:val="right"/>
        <w:rPr>
          <w:rFonts w:eastAsia="Calibri"/>
          <w:b/>
          <w:color w:val="000000"/>
          <w:lang w:eastAsia="en-US"/>
        </w:rPr>
      </w:pPr>
      <w:r w:rsidRPr="0018441D">
        <w:rPr>
          <w:rFonts w:eastAsia="Calibri"/>
          <w:b/>
          <w:color w:val="000000"/>
          <w:lang w:eastAsia="en-US"/>
        </w:rPr>
        <w:t>Таблица № 5</w:t>
      </w:r>
    </w:p>
    <w:tbl>
      <w:tblPr>
        <w:tblStyle w:val="13"/>
        <w:tblW w:w="0" w:type="auto"/>
        <w:tblLayout w:type="fixed"/>
        <w:tblLook w:val="04A0" w:firstRow="1" w:lastRow="0" w:firstColumn="1" w:lastColumn="0" w:noHBand="0" w:noVBand="1"/>
      </w:tblPr>
      <w:tblGrid>
        <w:gridCol w:w="512"/>
        <w:gridCol w:w="2349"/>
        <w:gridCol w:w="1950"/>
        <w:gridCol w:w="2385"/>
        <w:gridCol w:w="2551"/>
      </w:tblGrid>
      <w:tr w:rsidR="0018441D" w:rsidRPr="0018441D" w:rsidTr="003E17DF">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ind w:left="-363"/>
              <w:jc w:val="center"/>
              <w:rPr>
                <w:color w:val="000000"/>
                <w:sz w:val="20"/>
              </w:rPr>
            </w:pPr>
            <w:r w:rsidRPr="0018441D">
              <w:rPr>
                <w:color w:val="000000"/>
                <w:sz w:val="20"/>
              </w:rPr>
              <w:t xml:space="preserve">№ </w:t>
            </w:r>
            <w:proofErr w:type="gramStart"/>
            <w:r w:rsidRPr="0018441D">
              <w:rPr>
                <w:color w:val="000000"/>
                <w:sz w:val="20"/>
              </w:rPr>
              <w:t>п</w:t>
            </w:r>
            <w:proofErr w:type="gramEnd"/>
            <w:r w:rsidRPr="0018441D">
              <w:rPr>
                <w:color w:val="000000"/>
                <w:sz w:val="20"/>
              </w:rPr>
              <w:t>/п</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sz w:val="20"/>
              </w:rPr>
            </w:pPr>
            <w:r w:rsidRPr="0018441D">
              <w:rPr>
                <w:color w:val="000000"/>
                <w:sz w:val="20"/>
              </w:rPr>
              <w:t>Наименование показателя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sz w:val="20"/>
              </w:rPr>
            </w:pPr>
            <w:r w:rsidRPr="0018441D">
              <w:rPr>
                <w:color w:val="000000"/>
                <w:sz w:val="20"/>
              </w:rPr>
              <w:t>Значение нормативного показателя (мест на 1 тыс. чел)</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sz w:val="20"/>
              </w:rPr>
            </w:pPr>
            <w:r w:rsidRPr="0018441D">
              <w:rPr>
                <w:color w:val="000000"/>
                <w:sz w:val="20"/>
              </w:rPr>
              <w:t>Фактическое значение показателя по состоянию на 01.01.2017 (мест на 1 тыс. чел)</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sz w:val="20"/>
              </w:rPr>
            </w:pPr>
            <w:r w:rsidRPr="0018441D">
              <w:rPr>
                <w:color w:val="000000"/>
                <w:sz w:val="20"/>
              </w:rPr>
              <w:t xml:space="preserve">Минимальный размер земельного участка, </w:t>
            </w:r>
            <w:proofErr w:type="spellStart"/>
            <w:r w:rsidRPr="0018441D">
              <w:rPr>
                <w:color w:val="000000"/>
                <w:sz w:val="20"/>
              </w:rPr>
              <w:t>кв.м</w:t>
            </w:r>
            <w:proofErr w:type="spellEnd"/>
            <w:r w:rsidRPr="0018441D">
              <w:rPr>
                <w:color w:val="000000"/>
                <w:sz w:val="20"/>
              </w:rPr>
              <w:t>. на 1 место</w:t>
            </w:r>
          </w:p>
        </w:tc>
      </w:tr>
      <w:tr w:rsidR="0018441D" w:rsidRPr="0018441D" w:rsidTr="003E17DF">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1</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2</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3</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5</w:t>
            </w:r>
          </w:p>
        </w:tc>
      </w:tr>
      <w:tr w:rsidR="0018441D" w:rsidRPr="0018441D" w:rsidTr="003E17DF">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lastRenderedPageBreak/>
              <w:t>1</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rPr>
                <w:color w:val="000000"/>
              </w:rPr>
            </w:pPr>
            <w:r w:rsidRPr="0018441D">
              <w:rPr>
                <w:color w:val="000000"/>
              </w:rPr>
              <w:t>Дошкольные образовательные учреждения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85</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85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p>
        </w:tc>
      </w:tr>
      <w:tr w:rsidR="0018441D" w:rsidRPr="0018441D" w:rsidTr="003E17DF">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2</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rPr>
                <w:color w:val="000000"/>
              </w:rPr>
            </w:pPr>
            <w:r w:rsidRPr="0018441D">
              <w:rPr>
                <w:color w:val="000000"/>
              </w:rPr>
              <w:t>Общеобразовательные школы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400</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rPr>
            </w:pPr>
            <w:r w:rsidRPr="0018441D">
              <w:rPr>
                <w:color w:val="000000"/>
              </w:rPr>
              <w:t>195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autoSpaceDE w:val="0"/>
              <w:autoSpaceDN w:val="0"/>
              <w:adjustRightInd w:val="0"/>
              <w:jc w:val="center"/>
              <w:rPr>
                <w:color w:val="000000"/>
                <w:sz w:val="20"/>
              </w:rPr>
            </w:pPr>
            <w:r w:rsidRPr="0018441D">
              <w:rPr>
                <w:color w:val="000000"/>
                <w:sz w:val="20"/>
              </w:rPr>
              <w:t>При вместимости общеобразовательной школы 40 - 400 учащихся - 50 м</w:t>
            </w:r>
            <w:proofErr w:type="gramStart"/>
            <w:r w:rsidRPr="0018441D">
              <w:rPr>
                <w:color w:val="000000"/>
                <w:sz w:val="20"/>
                <w:vertAlign w:val="superscript"/>
              </w:rPr>
              <w:t>2</w:t>
            </w:r>
            <w:proofErr w:type="gramEnd"/>
            <w:r w:rsidRPr="0018441D">
              <w:rPr>
                <w:color w:val="000000"/>
                <w:sz w:val="20"/>
              </w:rPr>
              <w:t xml:space="preserve"> на 1 учащегося </w:t>
            </w:r>
          </w:p>
          <w:p w:rsidR="0018441D" w:rsidRPr="0018441D" w:rsidRDefault="0018441D" w:rsidP="0018441D">
            <w:pPr>
              <w:autoSpaceDE w:val="0"/>
              <w:autoSpaceDN w:val="0"/>
              <w:adjustRightInd w:val="0"/>
              <w:jc w:val="center"/>
              <w:rPr>
                <w:color w:val="000000"/>
              </w:rPr>
            </w:pPr>
            <w:r w:rsidRPr="0018441D">
              <w:rPr>
                <w:color w:val="000000"/>
                <w:sz w:val="20"/>
              </w:rPr>
              <w:t>Размеры земельных участков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bl>
    <w:p w:rsidR="0018441D" w:rsidRPr="0018441D" w:rsidRDefault="0018441D" w:rsidP="0018441D">
      <w:pPr>
        <w:autoSpaceDE w:val="0"/>
        <w:autoSpaceDN w:val="0"/>
        <w:adjustRightInd w:val="0"/>
        <w:spacing w:line="276" w:lineRule="auto"/>
        <w:jc w:val="center"/>
        <w:rPr>
          <w:rFonts w:eastAsiaTheme="minorHAnsi"/>
          <w:b/>
          <w:color w:val="000000"/>
          <w:sz w:val="28"/>
          <w:lang w:eastAsia="en-US"/>
        </w:rPr>
      </w:pPr>
    </w:p>
    <w:p w:rsidR="0018441D" w:rsidRPr="0018441D" w:rsidRDefault="0018441D" w:rsidP="0018441D">
      <w:pPr>
        <w:autoSpaceDE w:val="0"/>
        <w:autoSpaceDN w:val="0"/>
        <w:adjustRightInd w:val="0"/>
        <w:spacing w:line="276" w:lineRule="auto"/>
        <w:jc w:val="center"/>
        <w:rPr>
          <w:rFonts w:eastAsiaTheme="minorHAnsi"/>
          <w:b/>
          <w:color w:val="000000"/>
          <w:sz w:val="28"/>
          <w:lang w:eastAsia="en-US"/>
        </w:rPr>
      </w:pPr>
      <w:r w:rsidRPr="0018441D">
        <w:rPr>
          <w:rFonts w:eastAsiaTheme="minorHAnsi"/>
          <w:b/>
          <w:color w:val="000000"/>
          <w:sz w:val="28"/>
          <w:lang w:eastAsia="en-US"/>
        </w:rPr>
        <w:t>Сфера здравоохранения</w:t>
      </w:r>
    </w:p>
    <w:p w:rsidR="0018441D" w:rsidRPr="0018441D" w:rsidRDefault="0018441D" w:rsidP="0018441D">
      <w:pPr>
        <w:autoSpaceDE w:val="0"/>
        <w:autoSpaceDN w:val="0"/>
        <w:adjustRightInd w:val="0"/>
        <w:spacing w:line="276" w:lineRule="auto"/>
        <w:jc w:val="center"/>
        <w:rPr>
          <w:rFonts w:eastAsiaTheme="minorHAnsi"/>
          <w:b/>
          <w:color w:val="000000"/>
          <w:lang w:eastAsia="en-US"/>
        </w:rPr>
      </w:pPr>
    </w:p>
    <w:p w:rsidR="0018441D" w:rsidRPr="0018441D" w:rsidRDefault="0018441D" w:rsidP="0018441D">
      <w:pPr>
        <w:ind w:firstLine="601"/>
        <w:jc w:val="both"/>
        <w:textAlignment w:val="top"/>
      </w:pPr>
      <w:r w:rsidRPr="0018441D">
        <w:t xml:space="preserve">Здравоохранение является одним из важнейших подразделений социальной инфраструктуры. </w:t>
      </w:r>
    </w:p>
    <w:p w:rsidR="0018441D" w:rsidRPr="0018441D" w:rsidRDefault="0018441D" w:rsidP="0018441D">
      <w:pPr>
        <w:ind w:firstLine="601"/>
        <w:jc w:val="both"/>
        <w:textAlignment w:val="top"/>
      </w:pPr>
      <w:r w:rsidRPr="0018441D">
        <w:t xml:space="preserve">На территории Афанасьевского сельского поселения действуют два фельдшерско-акушерский пункт в д. Афанасьева и </w:t>
      </w:r>
      <w:proofErr w:type="gramStart"/>
      <w:r w:rsidRPr="0018441D">
        <w:t>в</w:t>
      </w:r>
      <w:proofErr w:type="gramEnd"/>
      <w:r w:rsidRPr="0018441D">
        <w:t xml:space="preserve"> с. </w:t>
      </w:r>
      <w:proofErr w:type="spellStart"/>
      <w:r w:rsidRPr="0018441D">
        <w:t>Никитаево</w:t>
      </w:r>
      <w:proofErr w:type="spellEnd"/>
      <w:r w:rsidRPr="0018441D">
        <w:t xml:space="preserve">. Техническое состояние зданий удовлетворительное. Требуется капитальный ремонт. Здания кирпичные, одноэтажные. ФАП </w:t>
      </w:r>
      <w:proofErr w:type="gramStart"/>
      <w:r w:rsidRPr="0018441D">
        <w:t>расположенный</w:t>
      </w:r>
      <w:proofErr w:type="gramEnd"/>
      <w:r w:rsidRPr="0018441D">
        <w:t xml:space="preserve">  в д. Афанасьева отопление, </w:t>
      </w:r>
      <w:proofErr w:type="spellStart"/>
      <w:r w:rsidRPr="0018441D">
        <w:t>электро</w:t>
      </w:r>
      <w:proofErr w:type="spellEnd"/>
      <w:r w:rsidRPr="0018441D">
        <w:t xml:space="preserve"> и водоснабжение – централизованное, ФАП находящийся в с. </w:t>
      </w:r>
      <w:proofErr w:type="spellStart"/>
      <w:r w:rsidRPr="0018441D">
        <w:t>Никитаево</w:t>
      </w:r>
      <w:proofErr w:type="spellEnd"/>
      <w:r w:rsidRPr="0018441D">
        <w:t xml:space="preserve"> имеет бойлерное - отопление, электроснабжение - централизованное. </w:t>
      </w:r>
      <w:r w:rsidRPr="0018441D">
        <w:rPr>
          <w:spacing w:val="-3"/>
        </w:rPr>
        <w:t>Ф</w:t>
      </w:r>
      <w:r w:rsidRPr="0018441D">
        <w:t>ельдшерско-акушерские пункты обеспечены медицинскими работниками.</w:t>
      </w:r>
    </w:p>
    <w:p w:rsidR="0018441D" w:rsidRPr="0018441D" w:rsidRDefault="0018441D" w:rsidP="0018441D">
      <w:pPr>
        <w:ind w:firstLine="601"/>
        <w:jc w:val="both"/>
        <w:textAlignment w:val="top"/>
      </w:pPr>
      <w:r w:rsidRPr="0018441D">
        <w:t>Основными направлениями развития здравоохранения являются:</w:t>
      </w:r>
    </w:p>
    <w:p w:rsidR="0018441D" w:rsidRPr="0018441D" w:rsidRDefault="0018441D" w:rsidP="0018441D">
      <w:pPr>
        <w:jc w:val="both"/>
        <w:textAlignment w:val="top"/>
      </w:pPr>
      <w:r w:rsidRPr="0018441D">
        <w:t xml:space="preserve">- открытие аптечных киосков в д. Афанасьева, п. Ермаки, с. </w:t>
      </w:r>
      <w:proofErr w:type="spellStart"/>
      <w:r w:rsidRPr="0018441D">
        <w:t>Никитаево</w:t>
      </w:r>
      <w:proofErr w:type="spellEnd"/>
      <w:r w:rsidRPr="0018441D">
        <w:t>;</w:t>
      </w:r>
    </w:p>
    <w:p w:rsidR="0018441D" w:rsidRPr="0018441D" w:rsidRDefault="0018441D" w:rsidP="0018441D">
      <w:pPr>
        <w:jc w:val="both"/>
        <w:textAlignment w:val="top"/>
      </w:pPr>
      <w:r w:rsidRPr="0018441D">
        <w:t xml:space="preserve">- оснащение </w:t>
      </w:r>
      <w:proofErr w:type="spellStart"/>
      <w:r w:rsidRPr="0018441D">
        <w:t>ФАПов</w:t>
      </w:r>
      <w:proofErr w:type="spellEnd"/>
      <w:r w:rsidRPr="0018441D">
        <w:t xml:space="preserve"> специальным оборудованием;</w:t>
      </w:r>
    </w:p>
    <w:p w:rsidR="0018441D" w:rsidRPr="0018441D" w:rsidRDefault="0018441D" w:rsidP="0018441D">
      <w:pPr>
        <w:jc w:val="both"/>
        <w:textAlignment w:val="top"/>
      </w:pPr>
      <w:r w:rsidRPr="0018441D">
        <w:t xml:space="preserve">- улучшение материально-технической базы </w:t>
      </w:r>
      <w:proofErr w:type="spellStart"/>
      <w:r w:rsidRPr="0018441D">
        <w:t>ФАПов</w:t>
      </w:r>
      <w:proofErr w:type="spellEnd"/>
      <w:r w:rsidRPr="0018441D">
        <w:t xml:space="preserve">. </w:t>
      </w:r>
    </w:p>
    <w:p w:rsidR="0018441D" w:rsidRPr="0018441D" w:rsidRDefault="0018441D" w:rsidP="0018441D">
      <w:pPr>
        <w:ind w:firstLine="601"/>
        <w:jc w:val="both"/>
        <w:rPr>
          <w:rFonts w:eastAsiaTheme="minorEastAsia"/>
        </w:rPr>
      </w:pPr>
      <w:r w:rsidRPr="0018441D">
        <w:rPr>
          <w:rFonts w:eastAsiaTheme="minorEastAsia"/>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18441D" w:rsidRPr="0018441D" w:rsidRDefault="0018441D" w:rsidP="0018441D">
      <w:pPr>
        <w:autoSpaceDE w:val="0"/>
        <w:autoSpaceDN w:val="0"/>
        <w:adjustRightInd w:val="0"/>
        <w:jc w:val="both"/>
        <w:rPr>
          <w:rFonts w:eastAsiaTheme="minorHAnsi"/>
          <w:color w:val="000000"/>
          <w:lang w:eastAsia="en-US"/>
        </w:rPr>
      </w:pPr>
      <w:r w:rsidRPr="0018441D">
        <w:rPr>
          <w:rFonts w:eastAsiaTheme="minorHAnsi"/>
          <w:color w:val="000000"/>
          <w:lang w:eastAsia="en-US"/>
        </w:rPr>
        <w:t xml:space="preserve">-предоставление населению качественной и своевременной медицинской помощи; </w:t>
      </w:r>
    </w:p>
    <w:p w:rsidR="0018441D" w:rsidRPr="0018441D" w:rsidRDefault="0018441D" w:rsidP="0018441D">
      <w:pPr>
        <w:autoSpaceDE w:val="0"/>
        <w:autoSpaceDN w:val="0"/>
        <w:adjustRightInd w:val="0"/>
        <w:jc w:val="both"/>
        <w:rPr>
          <w:rFonts w:eastAsiaTheme="minorHAnsi"/>
          <w:color w:val="000000"/>
          <w:lang w:eastAsia="en-US"/>
        </w:rPr>
      </w:pPr>
      <w:r w:rsidRPr="0018441D">
        <w:rPr>
          <w:rFonts w:eastAsiaTheme="minorHAnsi"/>
          <w:color w:val="000000"/>
          <w:lang w:eastAsia="en-US"/>
        </w:rPr>
        <w:t xml:space="preserve">-кратное снижение показателей смертности; </w:t>
      </w:r>
    </w:p>
    <w:p w:rsidR="0018441D" w:rsidRPr="0018441D" w:rsidRDefault="0018441D" w:rsidP="0018441D">
      <w:pPr>
        <w:autoSpaceDE w:val="0"/>
        <w:autoSpaceDN w:val="0"/>
        <w:adjustRightInd w:val="0"/>
        <w:jc w:val="both"/>
        <w:rPr>
          <w:rFonts w:eastAsiaTheme="minorHAnsi"/>
          <w:color w:val="000000"/>
          <w:lang w:eastAsia="en-US"/>
        </w:rPr>
      </w:pPr>
      <w:proofErr w:type="gramStart"/>
      <w:r w:rsidRPr="0018441D">
        <w:rPr>
          <w:rFonts w:eastAsiaTheme="minorHAnsi"/>
          <w:color w:val="000000"/>
          <w:lang w:eastAsia="en-US"/>
        </w:rPr>
        <w:t xml:space="preserve">-снижение уровня заболеваемости социально-обусловленными болезнями (наркомания, </w:t>
      </w:r>
      <w:proofErr w:type="gramEnd"/>
    </w:p>
    <w:p w:rsidR="0018441D" w:rsidRPr="0018441D" w:rsidRDefault="0018441D" w:rsidP="0018441D">
      <w:pPr>
        <w:autoSpaceDE w:val="0"/>
        <w:autoSpaceDN w:val="0"/>
        <w:adjustRightInd w:val="0"/>
        <w:jc w:val="both"/>
        <w:rPr>
          <w:rFonts w:eastAsiaTheme="minorHAnsi"/>
          <w:color w:val="000000"/>
          <w:lang w:eastAsia="en-US"/>
        </w:rPr>
      </w:pPr>
      <w:r w:rsidRPr="0018441D">
        <w:rPr>
          <w:rFonts w:eastAsiaTheme="minorHAnsi"/>
          <w:color w:val="000000"/>
          <w:lang w:eastAsia="en-US"/>
        </w:rPr>
        <w:t xml:space="preserve"> туберкулез, ВИЧ-инфекции онкологические заболевания, психиатрические заболевания, </w:t>
      </w:r>
      <w:proofErr w:type="gramStart"/>
      <w:r w:rsidRPr="0018441D">
        <w:rPr>
          <w:rFonts w:eastAsiaTheme="minorHAnsi"/>
          <w:color w:val="000000"/>
          <w:lang w:eastAsia="en-US"/>
        </w:rPr>
        <w:t>сердечно–сосудистые</w:t>
      </w:r>
      <w:proofErr w:type="gramEnd"/>
      <w:r w:rsidRPr="0018441D">
        <w:rPr>
          <w:rFonts w:eastAsiaTheme="minorHAnsi"/>
          <w:color w:val="000000"/>
          <w:lang w:eastAsia="en-US"/>
        </w:rPr>
        <w:t xml:space="preserve"> заболевания);  </w:t>
      </w:r>
    </w:p>
    <w:p w:rsidR="0018441D" w:rsidRPr="0018441D" w:rsidRDefault="0018441D" w:rsidP="0018441D">
      <w:pPr>
        <w:ind w:firstLine="601"/>
        <w:jc w:val="both"/>
        <w:rPr>
          <w:rFonts w:eastAsiaTheme="minorEastAsia"/>
        </w:rPr>
      </w:pPr>
      <w:r w:rsidRPr="0018441D">
        <w:rPr>
          <w:rFonts w:eastAsiaTheme="minorEastAsia"/>
        </w:rPr>
        <w:t xml:space="preserve">Ввиду отсутствия </w:t>
      </w:r>
      <w:proofErr w:type="spellStart"/>
      <w:r w:rsidRPr="0018441D">
        <w:rPr>
          <w:rFonts w:eastAsiaTheme="minorEastAsia"/>
        </w:rPr>
        <w:t>ФАПа</w:t>
      </w:r>
      <w:proofErr w:type="spellEnd"/>
      <w:r w:rsidRPr="0018441D">
        <w:rPr>
          <w:rFonts w:eastAsiaTheme="minorEastAsia"/>
        </w:rPr>
        <w:t xml:space="preserve"> в п. Ермаки, возникают трудности с доставкой больных, что в свою очередь позволило бы сократить сроки лечения больных. </w:t>
      </w:r>
    </w:p>
    <w:p w:rsidR="0018441D" w:rsidRPr="0018441D" w:rsidRDefault="0018441D" w:rsidP="0018441D">
      <w:pPr>
        <w:ind w:firstLine="709"/>
        <w:jc w:val="both"/>
        <w:textAlignment w:val="top"/>
      </w:pPr>
    </w:p>
    <w:p w:rsidR="0018441D" w:rsidRPr="0018441D" w:rsidRDefault="0018441D" w:rsidP="0018441D">
      <w:pPr>
        <w:jc w:val="both"/>
        <w:rPr>
          <w:rFonts w:eastAsiaTheme="minorEastAsia"/>
        </w:rPr>
      </w:pPr>
      <w:r w:rsidRPr="0018441D">
        <w:rPr>
          <w:rFonts w:eastAsiaTheme="minorEastAsia"/>
        </w:rPr>
        <w:t xml:space="preserve">Количество посещений на дому и прием в </w:t>
      </w:r>
      <w:proofErr w:type="spellStart"/>
      <w:r w:rsidRPr="0018441D">
        <w:rPr>
          <w:rFonts w:eastAsiaTheme="minorEastAsia"/>
        </w:rPr>
        <w:t>ФАПах</w:t>
      </w:r>
      <w:proofErr w:type="spellEnd"/>
      <w:r w:rsidRPr="0018441D">
        <w:rPr>
          <w:rFonts w:eastAsiaTheme="minorEastAsia"/>
        </w:rPr>
        <w:t xml:space="preserve"> </w:t>
      </w:r>
      <w:proofErr w:type="gramStart"/>
      <w:r w:rsidRPr="0018441D">
        <w:rPr>
          <w:rFonts w:eastAsiaTheme="minorEastAsia"/>
        </w:rPr>
        <w:t>представлены</w:t>
      </w:r>
      <w:proofErr w:type="gramEnd"/>
      <w:r w:rsidRPr="0018441D">
        <w:rPr>
          <w:rFonts w:eastAsiaTheme="minorEastAsia"/>
        </w:rPr>
        <w:t xml:space="preserve"> в таблице № 6.</w:t>
      </w:r>
    </w:p>
    <w:p w:rsidR="0018441D" w:rsidRPr="0018441D" w:rsidRDefault="0018441D" w:rsidP="0018441D">
      <w:pPr>
        <w:ind w:firstLine="709"/>
        <w:jc w:val="both"/>
        <w:rPr>
          <w:rFonts w:eastAsiaTheme="minorEastAsia"/>
        </w:rPr>
      </w:pPr>
    </w:p>
    <w:p w:rsidR="0018441D" w:rsidRPr="0018441D" w:rsidRDefault="0018441D" w:rsidP="0018441D">
      <w:pPr>
        <w:ind w:firstLine="709"/>
        <w:jc w:val="right"/>
        <w:rPr>
          <w:rFonts w:eastAsiaTheme="minorEastAsia"/>
          <w:b/>
        </w:rPr>
      </w:pPr>
      <w:r w:rsidRPr="0018441D">
        <w:rPr>
          <w:rFonts w:eastAsiaTheme="minorEastAsia"/>
          <w:b/>
        </w:rPr>
        <w:t>Таблица № 6</w:t>
      </w:r>
    </w:p>
    <w:tbl>
      <w:tblPr>
        <w:tblStyle w:val="13"/>
        <w:tblW w:w="9356" w:type="dxa"/>
        <w:tblInd w:w="108" w:type="dxa"/>
        <w:tblLayout w:type="fixed"/>
        <w:tblLook w:val="04A0" w:firstRow="1" w:lastRow="0" w:firstColumn="1" w:lastColumn="0" w:noHBand="0" w:noVBand="1"/>
      </w:tblPr>
      <w:tblGrid>
        <w:gridCol w:w="2905"/>
        <w:gridCol w:w="2050"/>
        <w:gridCol w:w="2408"/>
        <w:gridCol w:w="1993"/>
      </w:tblGrid>
      <w:tr w:rsidR="0018441D" w:rsidRPr="0018441D" w:rsidTr="003E17DF">
        <w:tc>
          <w:tcPr>
            <w:tcW w:w="2905" w:type="dxa"/>
          </w:tcPr>
          <w:p w:rsidR="0018441D" w:rsidRPr="0018441D" w:rsidRDefault="0018441D" w:rsidP="0018441D">
            <w:pPr>
              <w:jc w:val="center"/>
              <w:rPr>
                <w:b/>
              </w:rPr>
            </w:pPr>
            <w:r w:rsidRPr="0018441D">
              <w:rPr>
                <w:b/>
              </w:rPr>
              <w:t>Мероприятия</w:t>
            </w:r>
          </w:p>
        </w:tc>
        <w:tc>
          <w:tcPr>
            <w:tcW w:w="2050" w:type="dxa"/>
          </w:tcPr>
          <w:p w:rsidR="0018441D" w:rsidRPr="0018441D" w:rsidRDefault="0018441D" w:rsidP="0018441D">
            <w:pPr>
              <w:jc w:val="center"/>
              <w:rPr>
                <w:b/>
              </w:rPr>
            </w:pPr>
            <w:r w:rsidRPr="0018441D">
              <w:rPr>
                <w:b/>
              </w:rPr>
              <w:t>2016 год</w:t>
            </w:r>
          </w:p>
        </w:tc>
        <w:tc>
          <w:tcPr>
            <w:tcW w:w="2408" w:type="dxa"/>
          </w:tcPr>
          <w:p w:rsidR="0018441D" w:rsidRPr="0018441D" w:rsidRDefault="0018441D" w:rsidP="0018441D">
            <w:pPr>
              <w:jc w:val="center"/>
              <w:rPr>
                <w:b/>
              </w:rPr>
            </w:pPr>
            <w:r w:rsidRPr="0018441D">
              <w:rPr>
                <w:b/>
              </w:rPr>
              <w:t>2017 год</w:t>
            </w:r>
          </w:p>
        </w:tc>
        <w:tc>
          <w:tcPr>
            <w:tcW w:w="1993" w:type="dxa"/>
          </w:tcPr>
          <w:p w:rsidR="0018441D" w:rsidRPr="0018441D" w:rsidRDefault="0018441D" w:rsidP="0018441D">
            <w:pPr>
              <w:jc w:val="center"/>
              <w:rPr>
                <w:b/>
              </w:rPr>
            </w:pPr>
            <w:r w:rsidRPr="0018441D">
              <w:rPr>
                <w:b/>
              </w:rPr>
              <w:t>Динамика, %</w:t>
            </w:r>
          </w:p>
        </w:tc>
      </w:tr>
      <w:tr w:rsidR="0018441D" w:rsidRPr="0018441D" w:rsidTr="003E17DF">
        <w:tc>
          <w:tcPr>
            <w:tcW w:w="2905" w:type="dxa"/>
          </w:tcPr>
          <w:p w:rsidR="0018441D" w:rsidRPr="0018441D" w:rsidRDefault="0018441D" w:rsidP="0018441D">
            <w:r w:rsidRPr="0018441D">
              <w:t>Посещаемость на дому</w:t>
            </w:r>
            <w:proofErr w:type="gramStart"/>
            <w:r w:rsidRPr="0018441D">
              <w:t xml:space="preserve"> ,</w:t>
            </w:r>
            <w:proofErr w:type="gramEnd"/>
            <w:r w:rsidRPr="0018441D">
              <w:t xml:space="preserve"> чел</w:t>
            </w:r>
          </w:p>
        </w:tc>
        <w:tc>
          <w:tcPr>
            <w:tcW w:w="2050" w:type="dxa"/>
          </w:tcPr>
          <w:p w:rsidR="0018441D" w:rsidRPr="0018441D" w:rsidRDefault="0018441D" w:rsidP="0018441D">
            <w:pPr>
              <w:ind w:firstLine="709"/>
            </w:pPr>
            <w:r w:rsidRPr="0018441D">
              <w:t>1510</w:t>
            </w:r>
          </w:p>
        </w:tc>
        <w:tc>
          <w:tcPr>
            <w:tcW w:w="2408" w:type="dxa"/>
          </w:tcPr>
          <w:p w:rsidR="0018441D" w:rsidRPr="0018441D" w:rsidRDefault="0018441D" w:rsidP="0018441D">
            <w:pPr>
              <w:ind w:firstLine="709"/>
            </w:pPr>
            <w:r w:rsidRPr="0018441D">
              <w:t>1525</w:t>
            </w:r>
          </w:p>
        </w:tc>
        <w:tc>
          <w:tcPr>
            <w:tcW w:w="1993" w:type="dxa"/>
          </w:tcPr>
          <w:p w:rsidR="0018441D" w:rsidRPr="0018441D" w:rsidRDefault="0018441D" w:rsidP="0018441D">
            <w:pPr>
              <w:ind w:firstLine="709"/>
            </w:pPr>
            <w:r w:rsidRPr="0018441D">
              <w:t>99</w:t>
            </w:r>
          </w:p>
        </w:tc>
      </w:tr>
      <w:tr w:rsidR="0018441D" w:rsidRPr="0018441D" w:rsidTr="003E17DF">
        <w:trPr>
          <w:trHeight w:val="347"/>
        </w:trPr>
        <w:tc>
          <w:tcPr>
            <w:tcW w:w="2905" w:type="dxa"/>
          </w:tcPr>
          <w:p w:rsidR="0018441D" w:rsidRPr="0018441D" w:rsidRDefault="0018441D" w:rsidP="0018441D">
            <w:r w:rsidRPr="0018441D">
              <w:t xml:space="preserve">Прием в ФАП д. </w:t>
            </w:r>
            <w:r w:rsidRPr="0018441D">
              <w:lastRenderedPageBreak/>
              <w:t>Афанасьева, чел</w:t>
            </w:r>
          </w:p>
        </w:tc>
        <w:tc>
          <w:tcPr>
            <w:tcW w:w="2050" w:type="dxa"/>
          </w:tcPr>
          <w:p w:rsidR="0018441D" w:rsidRPr="0018441D" w:rsidRDefault="0018441D" w:rsidP="0018441D">
            <w:pPr>
              <w:ind w:firstLine="709"/>
            </w:pPr>
            <w:r w:rsidRPr="0018441D">
              <w:lastRenderedPageBreak/>
              <w:t>3340</w:t>
            </w:r>
          </w:p>
        </w:tc>
        <w:tc>
          <w:tcPr>
            <w:tcW w:w="2408" w:type="dxa"/>
          </w:tcPr>
          <w:p w:rsidR="0018441D" w:rsidRPr="0018441D" w:rsidRDefault="0018441D" w:rsidP="0018441D">
            <w:pPr>
              <w:ind w:firstLine="709"/>
            </w:pPr>
            <w:r w:rsidRPr="0018441D">
              <w:t>3355</w:t>
            </w:r>
          </w:p>
        </w:tc>
        <w:tc>
          <w:tcPr>
            <w:tcW w:w="1993" w:type="dxa"/>
          </w:tcPr>
          <w:p w:rsidR="0018441D" w:rsidRPr="0018441D" w:rsidRDefault="0018441D" w:rsidP="0018441D">
            <w:pPr>
              <w:ind w:firstLine="709"/>
            </w:pPr>
            <w:r w:rsidRPr="0018441D">
              <w:t>99,6</w:t>
            </w:r>
          </w:p>
        </w:tc>
      </w:tr>
      <w:tr w:rsidR="0018441D" w:rsidRPr="0018441D" w:rsidTr="003E17DF">
        <w:trPr>
          <w:trHeight w:val="347"/>
        </w:trPr>
        <w:tc>
          <w:tcPr>
            <w:tcW w:w="2905" w:type="dxa"/>
          </w:tcPr>
          <w:p w:rsidR="0018441D" w:rsidRPr="0018441D" w:rsidRDefault="0018441D" w:rsidP="0018441D">
            <w:r w:rsidRPr="0018441D">
              <w:lastRenderedPageBreak/>
              <w:t xml:space="preserve">Посещаемость на дому </w:t>
            </w:r>
            <w:proofErr w:type="gramStart"/>
            <w:r w:rsidRPr="0018441D">
              <w:t>в</w:t>
            </w:r>
            <w:proofErr w:type="gramEnd"/>
            <w:r w:rsidRPr="0018441D">
              <w:t xml:space="preserve"> с. </w:t>
            </w:r>
            <w:proofErr w:type="spellStart"/>
            <w:r w:rsidRPr="0018441D">
              <w:t>Никитаево</w:t>
            </w:r>
            <w:proofErr w:type="spellEnd"/>
            <w:r w:rsidRPr="0018441D">
              <w:t>, чел</w:t>
            </w:r>
          </w:p>
        </w:tc>
        <w:tc>
          <w:tcPr>
            <w:tcW w:w="2050" w:type="dxa"/>
          </w:tcPr>
          <w:p w:rsidR="0018441D" w:rsidRPr="0018441D" w:rsidRDefault="0018441D" w:rsidP="0018441D">
            <w:pPr>
              <w:ind w:firstLine="709"/>
            </w:pPr>
            <w:r w:rsidRPr="0018441D">
              <w:t>1210</w:t>
            </w:r>
          </w:p>
        </w:tc>
        <w:tc>
          <w:tcPr>
            <w:tcW w:w="2408" w:type="dxa"/>
          </w:tcPr>
          <w:p w:rsidR="0018441D" w:rsidRPr="0018441D" w:rsidRDefault="0018441D" w:rsidP="0018441D">
            <w:pPr>
              <w:ind w:firstLine="709"/>
            </w:pPr>
            <w:r w:rsidRPr="0018441D">
              <w:t>1220</w:t>
            </w:r>
          </w:p>
        </w:tc>
        <w:tc>
          <w:tcPr>
            <w:tcW w:w="1993" w:type="dxa"/>
          </w:tcPr>
          <w:p w:rsidR="0018441D" w:rsidRPr="0018441D" w:rsidRDefault="0018441D" w:rsidP="0018441D">
            <w:pPr>
              <w:ind w:firstLine="709"/>
            </w:pPr>
            <w:r w:rsidRPr="0018441D">
              <w:t>99,1</w:t>
            </w:r>
          </w:p>
        </w:tc>
      </w:tr>
      <w:tr w:rsidR="0018441D" w:rsidRPr="0018441D" w:rsidTr="003E17DF">
        <w:trPr>
          <w:trHeight w:val="347"/>
        </w:trPr>
        <w:tc>
          <w:tcPr>
            <w:tcW w:w="2905" w:type="dxa"/>
          </w:tcPr>
          <w:p w:rsidR="0018441D" w:rsidRPr="0018441D" w:rsidRDefault="0018441D" w:rsidP="0018441D">
            <w:r w:rsidRPr="0018441D">
              <w:t xml:space="preserve">Прием в ФАП с. </w:t>
            </w:r>
            <w:proofErr w:type="spellStart"/>
            <w:r w:rsidRPr="0018441D">
              <w:t>Никитаево</w:t>
            </w:r>
            <w:proofErr w:type="spellEnd"/>
            <w:r w:rsidRPr="0018441D">
              <w:t>, чел</w:t>
            </w:r>
          </w:p>
        </w:tc>
        <w:tc>
          <w:tcPr>
            <w:tcW w:w="2050" w:type="dxa"/>
          </w:tcPr>
          <w:p w:rsidR="0018441D" w:rsidRPr="0018441D" w:rsidRDefault="0018441D" w:rsidP="0018441D">
            <w:pPr>
              <w:ind w:firstLine="709"/>
            </w:pPr>
            <w:r w:rsidRPr="0018441D">
              <w:t>1810</w:t>
            </w:r>
          </w:p>
        </w:tc>
        <w:tc>
          <w:tcPr>
            <w:tcW w:w="2408" w:type="dxa"/>
          </w:tcPr>
          <w:p w:rsidR="0018441D" w:rsidRPr="0018441D" w:rsidRDefault="0018441D" w:rsidP="0018441D">
            <w:pPr>
              <w:ind w:firstLine="709"/>
            </w:pPr>
            <w:r w:rsidRPr="0018441D">
              <w:t>1830</w:t>
            </w:r>
          </w:p>
        </w:tc>
        <w:tc>
          <w:tcPr>
            <w:tcW w:w="1993" w:type="dxa"/>
          </w:tcPr>
          <w:p w:rsidR="0018441D" w:rsidRPr="0018441D" w:rsidRDefault="0018441D" w:rsidP="0018441D">
            <w:pPr>
              <w:ind w:firstLine="709"/>
            </w:pPr>
            <w:r w:rsidRPr="0018441D">
              <w:t>99</w:t>
            </w:r>
          </w:p>
        </w:tc>
      </w:tr>
    </w:tbl>
    <w:p w:rsidR="0018441D" w:rsidRPr="0018441D" w:rsidRDefault="0018441D" w:rsidP="0018441D">
      <w:pPr>
        <w:spacing w:after="200" w:line="276" w:lineRule="auto"/>
        <w:jc w:val="both"/>
        <w:rPr>
          <w:rFonts w:asciiTheme="minorHAnsi" w:eastAsia="Calibri" w:hAnsiTheme="minorHAnsi"/>
          <w:color w:val="000000"/>
          <w:sz w:val="22"/>
        </w:rPr>
      </w:pPr>
    </w:p>
    <w:p w:rsidR="0018441D" w:rsidRPr="0018441D" w:rsidRDefault="0018441D" w:rsidP="0018441D">
      <w:pPr>
        <w:autoSpaceDE w:val="0"/>
        <w:autoSpaceDN w:val="0"/>
        <w:adjustRightInd w:val="0"/>
        <w:spacing w:after="200" w:line="276" w:lineRule="auto"/>
        <w:jc w:val="center"/>
        <w:rPr>
          <w:rFonts w:eastAsiaTheme="minorEastAsia"/>
          <w:sz w:val="28"/>
          <w:szCs w:val="22"/>
        </w:rPr>
      </w:pPr>
      <w:r w:rsidRPr="0018441D">
        <w:rPr>
          <w:rFonts w:eastAsiaTheme="minorEastAsia"/>
          <w:b/>
          <w:sz w:val="28"/>
          <w:szCs w:val="22"/>
        </w:rPr>
        <w:t>Сфера культуры</w:t>
      </w:r>
    </w:p>
    <w:p w:rsidR="0018441D" w:rsidRPr="0018441D" w:rsidRDefault="0018441D" w:rsidP="0018441D">
      <w:pPr>
        <w:overflowPunct w:val="0"/>
        <w:autoSpaceDE w:val="0"/>
        <w:autoSpaceDN w:val="0"/>
        <w:adjustRightInd w:val="0"/>
        <w:ind w:firstLine="709"/>
        <w:jc w:val="both"/>
        <w:outlineLvl w:val="1"/>
        <w:rPr>
          <w:rFonts w:eastAsiaTheme="minorEastAsia"/>
          <w:szCs w:val="22"/>
        </w:rPr>
      </w:pPr>
      <w:r w:rsidRPr="0018441D">
        <w:rPr>
          <w:rFonts w:eastAsiaTheme="minorEastAsia"/>
          <w:szCs w:val="22"/>
        </w:rPr>
        <w:t xml:space="preserve">На территории Афанасьевского сельского поселения действует Муниципальное казённое учреждение культуры «Культурно-досуговый центр д. Афанасьева» в д. Афанасьева, наряду с образование и здравоохранением является одним из важных составляющих социальной сферы, вместимостью 340человека, общей площадью 1206 </w:t>
      </w:r>
      <w:proofErr w:type="spellStart"/>
      <w:r w:rsidRPr="0018441D">
        <w:rPr>
          <w:rFonts w:eastAsiaTheme="minorEastAsia"/>
          <w:szCs w:val="22"/>
        </w:rPr>
        <w:t>кв.м</w:t>
      </w:r>
      <w:proofErr w:type="spellEnd"/>
      <w:r w:rsidRPr="0018441D">
        <w:rPr>
          <w:rFonts w:eastAsiaTheme="minorEastAsia"/>
          <w:szCs w:val="22"/>
        </w:rPr>
        <w:t>. Здание МКУК кирпичное двухэтажное, техническое состояние – удовлетворительное, требуется капитальный ремонт.</w:t>
      </w:r>
    </w:p>
    <w:p w:rsidR="0018441D" w:rsidRPr="0018441D" w:rsidRDefault="0018441D" w:rsidP="0018441D">
      <w:pPr>
        <w:overflowPunct w:val="0"/>
        <w:autoSpaceDE w:val="0"/>
        <w:autoSpaceDN w:val="0"/>
        <w:adjustRightInd w:val="0"/>
        <w:ind w:firstLine="709"/>
        <w:jc w:val="both"/>
        <w:outlineLvl w:val="1"/>
        <w:rPr>
          <w:rFonts w:eastAsiaTheme="minorEastAsia"/>
          <w:szCs w:val="22"/>
        </w:rPr>
      </w:pPr>
      <w:proofErr w:type="gramStart"/>
      <w:r w:rsidRPr="0018441D">
        <w:rPr>
          <w:rFonts w:eastAsiaTheme="minorEastAsia"/>
          <w:szCs w:val="22"/>
        </w:rPr>
        <w:t>Основная деятельность МКУК «Культурно – досуговый центр д. Афанасьева»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общественными организациями  и  другими учреждениями района.</w:t>
      </w:r>
      <w:proofErr w:type="gramEnd"/>
      <w:r w:rsidRPr="0018441D">
        <w:rPr>
          <w:rFonts w:eastAsiaTheme="minorEastAsia"/>
          <w:szCs w:val="22"/>
        </w:rPr>
        <w:t xml:space="preserve">  В 2017 году  специалистами  МКУК «КДЦ д. Афанасьева» были проведены   обрядовые, массовые праздники, народные гуляния,  концерты, развлекательные и игровые программы, акции, викторины в количестве 187штук. По сравнению к 2016 году это больше  на 10 мероприятий.</w:t>
      </w:r>
    </w:p>
    <w:p w:rsidR="0018441D" w:rsidRPr="0018441D" w:rsidRDefault="0018441D" w:rsidP="0018441D">
      <w:pPr>
        <w:overflowPunct w:val="0"/>
        <w:autoSpaceDE w:val="0"/>
        <w:autoSpaceDN w:val="0"/>
        <w:adjustRightInd w:val="0"/>
        <w:ind w:firstLine="709"/>
        <w:jc w:val="both"/>
        <w:outlineLvl w:val="1"/>
        <w:rPr>
          <w:rFonts w:eastAsiaTheme="minorEastAsia"/>
          <w:szCs w:val="22"/>
        </w:rPr>
      </w:pPr>
      <w:r w:rsidRPr="0018441D">
        <w:rPr>
          <w:rFonts w:eastAsiaTheme="minorEastAsia"/>
          <w:szCs w:val="22"/>
        </w:rPr>
        <w:t>Доля жителей участвующих в мероприятиях 2017года составила 35%.</w:t>
      </w:r>
    </w:p>
    <w:p w:rsidR="0018441D" w:rsidRPr="0018441D" w:rsidRDefault="0018441D" w:rsidP="0018441D">
      <w:pPr>
        <w:overflowPunct w:val="0"/>
        <w:autoSpaceDE w:val="0"/>
        <w:autoSpaceDN w:val="0"/>
        <w:adjustRightInd w:val="0"/>
        <w:ind w:firstLine="709"/>
        <w:jc w:val="both"/>
        <w:outlineLvl w:val="1"/>
        <w:rPr>
          <w:rFonts w:eastAsiaTheme="minorEastAsia"/>
          <w:szCs w:val="22"/>
        </w:rPr>
      </w:pPr>
      <w:r w:rsidRPr="0018441D">
        <w:rPr>
          <w:rFonts w:eastAsiaTheme="minorEastAsia"/>
          <w:szCs w:val="22"/>
        </w:rPr>
        <w:t>В год завершения программы, данный показатель будет увеличен до 50%</w:t>
      </w:r>
    </w:p>
    <w:p w:rsidR="0018441D" w:rsidRPr="0018441D" w:rsidRDefault="0018441D" w:rsidP="0018441D">
      <w:pPr>
        <w:overflowPunct w:val="0"/>
        <w:autoSpaceDE w:val="0"/>
        <w:autoSpaceDN w:val="0"/>
        <w:adjustRightInd w:val="0"/>
        <w:ind w:firstLine="709"/>
        <w:jc w:val="both"/>
        <w:outlineLvl w:val="1"/>
        <w:rPr>
          <w:rFonts w:eastAsiaTheme="minorEastAsia"/>
          <w:szCs w:val="22"/>
        </w:rPr>
      </w:pPr>
      <w:r w:rsidRPr="0018441D">
        <w:rPr>
          <w:rFonts w:eastAsiaTheme="minorEastAsia"/>
          <w:szCs w:val="22"/>
        </w:rPr>
        <w:t xml:space="preserve">В состав – МКУК «КДЦ д. Афанасьева», входит библиотека, общей площадью 88 </w:t>
      </w:r>
      <w:proofErr w:type="spellStart"/>
      <w:r w:rsidRPr="0018441D">
        <w:rPr>
          <w:rFonts w:eastAsiaTheme="minorEastAsia"/>
          <w:szCs w:val="22"/>
        </w:rPr>
        <w:t>кв.м</w:t>
      </w:r>
      <w:proofErr w:type="spellEnd"/>
      <w:r w:rsidRPr="0018441D">
        <w:rPr>
          <w:rFonts w:eastAsiaTheme="minorEastAsia"/>
          <w:szCs w:val="22"/>
        </w:rPr>
        <w:t xml:space="preserve">. </w:t>
      </w:r>
    </w:p>
    <w:p w:rsidR="0018441D" w:rsidRPr="0018441D" w:rsidRDefault="0018441D" w:rsidP="0018441D">
      <w:pPr>
        <w:autoSpaceDE w:val="0"/>
        <w:autoSpaceDN w:val="0"/>
        <w:adjustRightInd w:val="0"/>
        <w:jc w:val="both"/>
        <w:rPr>
          <w:rFonts w:asciiTheme="minorHAnsi" w:eastAsiaTheme="minorEastAsia" w:hAnsiTheme="minorHAnsi" w:cstheme="minorBidi"/>
          <w:sz w:val="22"/>
          <w:szCs w:val="22"/>
        </w:rPr>
      </w:pPr>
      <w:r w:rsidRPr="0018441D">
        <w:rPr>
          <w:rFonts w:eastAsiaTheme="minorEastAsia"/>
          <w:szCs w:val="22"/>
        </w:rPr>
        <w:t xml:space="preserve"> Книжный фонд составляет – 7524 книги. Библиотека занимается обслуживанием пользователей разных возрастных категорий. Библиотеку посещают 4877 человек в год, из них дети- 203 человек. Книговыдача в 2017 году составила 9829 книг, что по сравнению с 2016годом на 151 книгу больше, т.к.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2 компьютера, фотоаппарат, копировальная техника. Состояние библиотеки удовлетворительное.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r w:rsidRPr="0018441D">
        <w:rPr>
          <w:rFonts w:asciiTheme="minorHAnsi" w:eastAsiaTheme="minorEastAsia" w:hAnsiTheme="minorHAnsi" w:cstheme="minorBidi"/>
          <w:sz w:val="22"/>
          <w:szCs w:val="22"/>
        </w:rPr>
        <w:t xml:space="preserve">  </w:t>
      </w:r>
    </w:p>
    <w:p w:rsidR="0018441D" w:rsidRPr="0018441D" w:rsidRDefault="0018441D" w:rsidP="0018441D">
      <w:pPr>
        <w:widowControl w:val="0"/>
        <w:spacing w:line="274" w:lineRule="exact"/>
        <w:ind w:left="40" w:right="40" w:firstLine="720"/>
        <w:jc w:val="both"/>
        <w:rPr>
          <w:sz w:val="28"/>
          <w:szCs w:val="28"/>
        </w:rPr>
      </w:pPr>
      <w:r w:rsidRPr="0018441D">
        <w:rPr>
          <w:color w:val="000000"/>
          <w:sz w:val="28"/>
          <w:szCs w:val="28"/>
        </w:rPr>
        <w:t>.</w:t>
      </w:r>
    </w:p>
    <w:p w:rsidR="0018441D" w:rsidRPr="0018441D" w:rsidRDefault="0018441D" w:rsidP="0018441D">
      <w:pPr>
        <w:autoSpaceDE w:val="0"/>
        <w:autoSpaceDN w:val="0"/>
        <w:adjustRightInd w:val="0"/>
        <w:jc w:val="both"/>
        <w:rPr>
          <w:rFonts w:asciiTheme="minorHAnsi" w:eastAsiaTheme="minorEastAsia" w:hAnsiTheme="minorHAnsi" w:cstheme="minorBidi"/>
          <w:sz w:val="22"/>
          <w:szCs w:val="22"/>
        </w:rPr>
      </w:pPr>
    </w:p>
    <w:p w:rsidR="0018441D" w:rsidRPr="0018441D" w:rsidRDefault="0018441D" w:rsidP="0018441D">
      <w:pPr>
        <w:autoSpaceDE w:val="0"/>
        <w:autoSpaceDN w:val="0"/>
        <w:adjustRightInd w:val="0"/>
        <w:spacing w:after="200" w:line="276" w:lineRule="auto"/>
        <w:jc w:val="both"/>
        <w:rPr>
          <w:rFonts w:eastAsiaTheme="minorEastAsia"/>
        </w:rPr>
      </w:pPr>
      <w:r w:rsidRPr="0018441D">
        <w:rPr>
          <w:rFonts w:asciiTheme="minorHAnsi" w:eastAsiaTheme="minorEastAsia" w:hAnsiTheme="minorHAnsi" w:cstheme="minorBidi"/>
          <w:sz w:val="22"/>
          <w:szCs w:val="22"/>
        </w:rPr>
        <w:t xml:space="preserve">   </w:t>
      </w:r>
      <w:r w:rsidRPr="0018441D">
        <w:rPr>
          <w:rFonts w:eastAsiaTheme="minorEastAsia"/>
        </w:rPr>
        <w:t>Характеристика МКУК «Культурно-досугового центра д. Афанасьева» представлена в таблице № 7</w:t>
      </w:r>
    </w:p>
    <w:p w:rsidR="0018441D" w:rsidRPr="0018441D" w:rsidRDefault="0018441D" w:rsidP="0018441D">
      <w:pPr>
        <w:autoSpaceDE w:val="0"/>
        <w:autoSpaceDN w:val="0"/>
        <w:adjustRightInd w:val="0"/>
        <w:spacing w:line="276" w:lineRule="auto"/>
        <w:jc w:val="right"/>
        <w:rPr>
          <w:rFonts w:eastAsiaTheme="minorHAnsi"/>
          <w:color w:val="000000"/>
          <w:lang w:eastAsia="en-US"/>
        </w:rPr>
      </w:pPr>
      <w:r w:rsidRPr="0018441D">
        <w:rPr>
          <w:rFonts w:eastAsiaTheme="minorHAnsi"/>
          <w:b/>
          <w:color w:val="000000"/>
          <w:lang w:eastAsia="en-US"/>
        </w:rPr>
        <w:t xml:space="preserve"> Таблица № 7</w:t>
      </w:r>
    </w:p>
    <w:tbl>
      <w:tblPr>
        <w:tblStyle w:val="13"/>
        <w:tblW w:w="9272" w:type="dxa"/>
        <w:tblInd w:w="113" w:type="dxa"/>
        <w:tblLayout w:type="fixed"/>
        <w:tblLook w:val="04A0" w:firstRow="1" w:lastRow="0" w:firstColumn="1" w:lastColumn="0" w:noHBand="0" w:noVBand="1"/>
      </w:tblPr>
      <w:tblGrid>
        <w:gridCol w:w="6153"/>
        <w:gridCol w:w="1843"/>
        <w:gridCol w:w="1276"/>
      </w:tblGrid>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center"/>
              <w:rPr>
                <w:b/>
                <w:color w:val="000000"/>
              </w:rPr>
            </w:pPr>
          </w:p>
          <w:p w:rsidR="0018441D" w:rsidRPr="0018441D" w:rsidRDefault="0018441D" w:rsidP="0018441D">
            <w:pPr>
              <w:autoSpaceDE w:val="0"/>
              <w:autoSpaceDN w:val="0"/>
              <w:adjustRightInd w:val="0"/>
              <w:spacing w:line="276" w:lineRule="auto"/>
              <w:ind w:right="113"/>
              <w:jc w:val="center"/>
              <w:rPr>
                <w:b/>
                <w:color w:val="000000"/>
              </w:rPr>
            </w:pPr>
            <w:r w:rsidRPr="0018441D">
              <w:rPr>
                <w:b/>
                <w:color w:val="000000"/>
              </w:rPr>
              <w:t>Показатели</w:t>
            </w:r>
          </w:p>
        </w:tc>
        <w:tc>
          <w:tcPr>
            <w:tcW w:w="1843" w:type="dxa"/>
          </w:tcPr>
          <w:p w:rsidR="0018441D" w:rsidRPr="0018441D" w:rsidRDefault="0018441D" w:rsidP="0018441D">
            <w:pPr>
              <w:autoSpaceDE w:val="0"/>
              <w:autoSpaceDN w:val="0"/>
              <w:adjustRightInd w:val="0"/>
              <w:spacing w:line="276" w:lineRule="auto"/>
              <w:ind w:right="113"/>
              <w:jc w:val="center"/>
              <w:rPr>
                <w:b/>
                <w:color w:val="000000"/>
              </w:rPr>
            </w:pPr>
          </w:p>
          <w:p w:rsidR="0018441D" w:rsidRPr="0018441D" w:rsidRDefault="0018441D" w:rsidP="0018441D">
            <w:pPr>
              <w:autoSpaceDE w:val="0"/>
              <w:autoSpaceDN w:val="0"/>
              <w:adjustRightInd w:val="0"/>
              <w:spacing w:line="276" w:lineRule="auto"/>
              <w:ind w:right="113"/>
              <w:jc w:val="center"/>
              <w:rPr>
                <w:b/>
                <w:color w:val="000000"/>
              </w:rPr>
            </w:pPr>
            <w:r w:rsidRPr="0018441D">
              <w:rPr>
                <w:b/>
                <w:color w:val="000000"/>
              </w:rPr>
              <w:t>Ед. измерения</w:t>
            </w:r>
          </w:p>
        </w:tc>
        <w:tc>
          <w:tcPr>
            <w:tcW w:w="1276" w:type="dxa"/>
          </w:tcPr>
          <w:p w:rsidR="0018441D" w:rsidRPr="0018441D" w:rsidRDefault="0018441D" w:rsidP="0018441D">
            <w:pPr>
              <w:autoSpaceDE w:val="0"/>
              <w:autoSpaceDN w:val="0"/>
              <w:adjustRightInd w:val="0"/>
              <w:spacing w:line="276" w:lineRule="auto"/>
              <w:ind w:right="113"/>
              <w:jc w:val="center"/>
              <w:rPr>
                <w:b/>
                <w:color w:val="000000"/>
              </w:rPr>
            </w:pPr>
          </w:p>
          <w:p w:rsidR="0018441D" w:rsidRPr="0018441D" w:rsidRDefault="0018441D" w:rsidP="0018441D">
            <w:pPr>
              <w:autoSpaceDE w:val="0"/>
              <w:autoSpaceDN w:val="0"/>
              <w:adjustRightInd w:val="0"/>
              <w:spacing w:line="276" w:lineRule="auto"/>
              <w:ind w:right="113"/>
              <w:jc w:val="center"/>
              <w:rPr>
                <w:b/>
                <w:color w:val="000000"/>
              </w:rPr>
            </w:pPr>
            <w:r w:rsidRPr="0018441D">
              <w:rPr>
                <w:b/>
                <w:color w:val="000000"/>
              </w:rPr>
              <w:t>2017год</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t>Численность работников «КДЦ д. Афанасьева»</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чел.</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9</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t>Численность специалистов «КДЦ д. Афанасьева»</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чел.</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6</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lastRenderedPageBreak/>
              <w:t>Количество проведенных мероприятий, из них:</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шт.</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 xml:space="preserve">187 </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t>областные мероприятия</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шт.</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4</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t>районные мероприятия</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шт.</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9</w:t>
            </w:r>
          </w:p>
        </w:tc>
      </w:tr>
      <w:tr w:rsidR="0018441D" w:rsidRPr="0018441D" w:rsidTr="003E17DF">
        <w:tc>
          <w:tcPr>
            <w:tcW w:w="6153" w:type="dxa"/>
          </w:tcPr>
          <w:p w:rsidR="0018441D" w:rsidRPr="0018441D" w:rsidRDefault="0018441D" w:rsidP="0018441D">
            <w:pPr>
              <w:autoSpaceDE w:val="0"/>
              <w:autoSpaceDN w:val="0"/>
              <w:adjustRightInd w:val="0"/>
              <w:spacing w:line="276" w:lineRule="auto"/>
              <w:ind w:right="113"/>
              <w:jc w:val="both"/>
              <w:rPr>
                <w:color w:val="000000"/>
              </w:rPr>
            </w:pPr>
            <w:r w:rsidRPr="0018441D">
              <w:rPr>
                <w:color w:val="000000"/>
              </w:rPr>
              <w:t>местные мероприятия</w:t>
            </w:r>
          </w:p>
        </w:tc>
        <w:tc>
          <w:tcPr>
            <w:tcW w:w="1843"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шт.</w:t>
            </w:r>
          </w:p>
        </w:tc>
        <w:tc>
          <w:tcPr>
            <w:tcW w:w="1276" w:type="dxa"/>
          </w:tcPr>
          <w:p w:rsidR="0018441D" w:rsidRPr="0018441D" w:rsidRDefault="0018441D" w:rsidP="0018441D">
            <w:pPr>
              <w:autoSpaceDE w:val="0"/>
              <w:autoSpaceDN w:val="0"/>
              <w:adjustRightInd w:val="0"/>
              <w:spacing w:line="276" w:lineRule="auto"/>
              <w:ind w:right="113"/>
              <w:jc w:val="center"/>
              <w:rPr>
                <w:color w:val="000000"/>
              </w:rPr>
            </w:pPr>
            <w:r w:rsidRPr="0018441D">
              <w:rPr>
                <w:color w:val="000000"/>
              </w:rPr>
              <w:t>174</w:t>
            </w:r>
          </w:p>
        </w:tc>
      </w:tr>
    </w:tbl>
    <w:p w:rsidR="0018441D" w:rsidRPr="0018441D" w:rsidRDefault="0018441D" w:rsidP="0018441D">
      <w:pPr>
        <w:autoSpaceDE w:val="0"/>
        <w:autoSpaceDN w:val="0"/>
        <w:adjustRightInd w:val="0"/>
        <w:spacing w:line="276" w:lineRule="auto"/>
        <w:ind w:left="113" w:right="113"/>
        <w:jc w:val="both"/>
        <w:rPr>
          <w:rFonts w:eastAsiaTheme="minorHAnsi"/>
          <w:b/>
          <w:color w:val="000000"/>
          <w:lang w:eastAsia="en-US"/>
        </w:rPr>
      </w:pPr>
    </w:p>
    <w:p w:rsidR="0018441D" w:rsidRPr="0018441D" w:rsidRDefault="0018441D" w:rsidP="0018441D">
      <w:pPr>
        <w:autoSpaceDE w:val="0"/>
        <w:autoSpaceDN w:val="0"/>
        <w:adjustRightInd w:val="0"/>
        <w:spacing w:line="276" w:lineRule="auto"/>
        <w:jc w:val="center"/>
        <w:rPr>
          <w:rFonts w:eastAsiaTheme="minorHAnsi"/>
          <w:b/>
          <w:color w:val="000000"/>
          <w:sz w:val="28"/>
          <w:lang w:eastAsia="en-US"/>
        </w:rPr>
      </w:pPr>
      <w:r w:rsidRPr="0018441D">
        <w:rPr>
          <w:rFonts w:eastAsiaTheme="minorHAnsi"/>
          <w:b/>
          <w:color w:val="000000"/>
          <w:sz w:val="28"/>
          <w:lang w:eastAsia="en-US"/>
        </w:rPr>
        <w:t>Сфера физической культуры и спорта</w:t>
      </w:r>
    </w:p>
    <w:p w:rsidR="0018441D" w:rsidRPr="0018441D" w:rsidRDefault="0018441D" w:rsidP="0018441D">
      <w:pPr>
        <w:autoSpaceDE w:val="0"/>
        <w:autoSpaceDN w:val="0"/>
        <w:adjustRightInd w:val="0"/>
        <w:spacing w:line="276" w:lineRule="auto"/>
        <w:jc w:val="both"/>
        <w:rPr>
          <w:rFonts w:eastAsiaTheme="minorHAnsi"/>
          <w:color w:val="000000"/>
          <w:lang w:eastAsia="en-US"/>
        </w:rPr>
      </w:pPr>
    </w:p>
    <w:p w:rsidR="0018441D" w:rsidRPr="0018441D" w:rsidRDefault="0018441D" w:rsidP="0018441D">
      <w:pPr>
        <w:jc w:val="both"/>
        <w:rPr>
          <w:rFonts w:eastAsiaTheme="minorEastAsia"/>
          <w:szCs w:val="22"/>
          <w:lang w:eastAsia="ar-SA"/>
        </w:rPr>
      </w:pPr>
      <w:r w:rsidRPr="0018441D">
        <w:rPr>
          <w:rFonts w:eastAsiaTheme="minorEastAsia"/>
          <w:color w:val="000000"/>
          <w:szCs w:val="22"/>
        </w:rPr>
        <w:t xml:space="preserve">Развитие физической культуры и спорта служит важным фактором укрепления здоровья населения, увеличивая продолжительность жизни. 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18441D">
        <w:rPr>
          <w:rFonts w:eastAsiaTheme="minorEastAsia"/>
          <w:szCs w:val="22"/>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18441D" w:rsidRPr="0018441D" w:rsidRDefault="0018441D" w:rsidP="0018441D">
      <w:pPr>
        <w:tabs>
          <w:tab w:val="left" w:pos="3"/>
          <w:tab w:val="num" w:pos="1222"/>
        </w:tabs>
        <w:suppressAutoHyphens/>
        <w:jc w:val="both"/>
        <w:rPr>
          <w:rFonts w:eastAsiaTheme="minorEastAsia"/>
          <w:szCs w:val="22"/>
        </w:rPr>
      </w:pPr>
      <w:r w:rsidRPr="0018441D">
        <w:rPr>
          <w:rFonts w:eastAsiaTheme="minorEastAsia"/>
          <w:szCs w:val="22"/>
        </w:rPr>
        <w:t>- приобщение молодежи к занятиям физкультурой и спортом, утверждение здорового образа жизни;</w:t>
      </w:r>
    </w:p>
    <w:p w:rsidR="0018441D" w:rsidRPr="0018441D" w:rsidRDefault="0018441D" w:rsidP="0018441D">
      <w:pPr>
        <w:tabs>
          <w:tab w:val="left" w:pos="284"/>
        </w:tabs>
        <w:suppressAutoHyphens/>
        <w:jc w:val="both"/>
        <w:rPr>
          <w:rFonts w:eastAsiaTheme="minorEastAsia"/>
          <w:szCs w:val="22"/>
          <w:lang w:eastAsia="ar-SA"/>
        </w:rPr>
      </w:pPr>
      <w:r w:rsidRPr="0018441D">
        <w:rPr>
          <w:rFonts w:eastAsiaTheme="minorEastAsia"/>
          <w:szCs w:val="22"/>
          <w:lang w:eastAsia="ar-SA"/>
        </w:rPr>
        <w:t>-  интеллектуальное и физическое развитие молодежи:</w:t>
      </w:r>
    </w:p>
    <w:p w:rsidR="0018441D" w:rsidRPr="0018441D" w:rsidRDefault="0018441D" w:rsidP="0018441D">
      <w:pPr>
        <w:tabs>
          <w:tab w:val="left" w:pos="3"/>
          <w:tab w:val="num" w:pos="1222"/>
        </w:tabs>
        <w:suppressAutoHyphens/>
        <w:jc w:val="both"/>
        <w:rPr>
          <w:rFonts w:eastAsiaTheme="minorEastAsia"/>
          <w:szCs w:val="22"/>
          <w:lang w:eastAsia="ar-SA"/>
        </w:rPr>
      </w:pPr>
      <w:r w:rsidRPr="0018441D">
        <w:rPr>
          <w:rFonts w:eastAsiaTheme="minorEastAsia"/>
          <w:szCs w:val="22"/>
          <w:lang w:eastAsia="ar-SA"/>
        </w:rPr>
        <w:t>-  приобретение спортивного инвентаря;</w:t>
      </w:r>
    </w:p>
    <w:p w:rsidR="0018441D" w:rsidRPr="0018441D" w:rsidRDefault="0018441D" w:rsidP="0018441D">
      <w:pPr>
        <w:tabs>
          <w:tab w:val="left" w:pos="3"/>
          <w:tab w:val="num" w:pos="1222"/>
        </w:tabs>
        <w:suppressAutoHyphens/>
        <w:jc w:val="both"/>
        <w:rPr>
          <w:rFonts w:eastAsiaTheme="minorEastAsia"/>
          <w:szCs w:val="22"/>
          <w:lang w:eastAsia="ar-SA"/>
        </w:rPr>
      </w:pPr>
      <w:r w:rsidRPr="0018441D">
        <w:rPr>
          <w:rFonts w:eastAsiaTheme="minorEastAsia"/>
          <w:szCs w:val="22"/>
          <w:lang w:eastAsia="ar-SA"/>
        </w:rPr>
        <w:t xml:space="preserve">-  проведение спортивно-массовых и физкультурно-оздоровительных мероприятий. </w:t>
      </w:r>
    </w:p>
    <w:p w:rsidR="0018441D" w:rsidRPr="0018441D" w:rsidRDefault="0018441D" w:rsidP="0018441D">
      <w:pPr>
        <w:autoSpaceDE w:val="0"/>
        <w:autoSpaceDN w:val="0"/>
        <w:adjustRightInd w:val="0"/>
        <w:spacing w:line="276" w:lineRule="auto"/>
        <w:jc w:val="both"/>
        <w:rPr>
          <w:rFonts w:eastAsiaTheme="minorHAnsi"/>
          <w:color w:val="000000"/>
          <w:lang w:eastAsia="en-US"/>
        </w:rPr>
      </w:pPr>
      <w:r w:rsidRPr="0018441D">
        <w:rPr>
          <w:rFonts w:eastAsiaTheme="minorHAnsi"/>
          <w:color w:val="000000"/>
          <w:lang w:eastAsia="en-US"/>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Сфера физической культуры и спорта в Афанасьевском сельском поселении слабо развита. На территории нет спортивно-оздоровительных учреждений. В границах Афанасьевского муниципального образования имеется спортивный зал при школе. На территории поселения имеется 2  стадиона  в п. Ермаки и д. Афанасьева (на территории МОУ «</w:t>
      </w:r>
      <w:proofErr w:type="spellStart"/>
      <w:r w:rsidRPr="0018441D">
        <w:rPr>
          <w:rFonts w:eastAsiaTheme="minorHAnsi"/>
          <w:color w:val="000000"/>
          <w:lang w:eastAsia="en-US"/>
        </w:rPr>
        <w:t>Афанасьевской</w:t>
      </w:r>
      <w:proofErr w:type="spellEnd"/>
      <w:r w:rsidRPr="0018441D">
        <w:rPr>
          <w:rFonts w:eastAsiaTheme="minorHAnsi"/>
          <w:color w:val="000000"/>
          <w:lang w:eastAsia="en-US"/>
        </w:rPr>
        <w:t xml:space="preserve"> СОШ») для занятия детей волейболом, лаптой,  футболом. Ежегодно команда сельского поселения принимает участие в зимних и летних спортивных играх. </w:t>
      </w:r>
    </w:p>
    <w:p w:rsidR="0018441D" w:rsidRPr="0018441D" w:rsidRDefault="0018441D" w:rsidP="0018441D">
      <w:pPr>
        <w:autoSpaceDE w:val="0"/>
        <w:autoSpaceDN w:val="0"/>
        <w:adjustRightInd w:val="0"/>
        <w:spacing w:line="276" w:lineRule="auto"/>
        <w:jc w:val="both"/>
        <w:rPr>
          <w:rFonts w:eastAsiaTheme="minorHAnsi"/>
          <w:color w:val="000000"/>
          <w:lang w:eastAsia="en-US"/>
        </w:rPr>
      </w:pPr>
    </w:p>
    <w:p w:rsidR="0018441D" w:rsidRPr="0018441D" w:rsidRDefault="0018441D" w:rsidP="0018441D">
      <w:pPr>
        <w:autoSpaceDE w:val="0"/>
        <w:autoSpaceDN w:val="0"/>
        <w:adjustRightInd w:val="0"/>
        <w:spacing w:line="276" w:lineRule="auto"/>
        <w:jc w:val="both"/>
        <w:rPr>
          <w:rFonts w:eastAsiaTheme="minorHAnsi"/>
          <w:color w:val="000000"/>
          <w:lang w:eastAsia="en-US"/>
        </w:rPr>
      </w:pPr>
      <w:r w:rsidRPr="0018441D">
        <w:rPr>
          <w:rFonts w:eastAsiaTheme="minorHAnsi"/>
          <w:color w:val="000000"/>
          <w:lang w:eastAsia="en-US"/>
        </w:rPr>
        <w:t xml:space="preserve">Характеристика  численности населения, </w:t>
      </w:r>
      <w:proofErr w:type="gramStart"/>
      <w:r w:rsidRPr="0018441D">
        <w:rPr>
          <w:rFonts w:eastAsiaTheme="minorHAnsi"/>
          <w:color w:val="000000"/>
          <w:lang w:eastAsia="en-US"/>
        </w:rPr>
        <w:t>занимающихся</w:t>
      </w:r>
      <w:proofErr w:type="gramEnd"/>
      <w:r w:rsidRPr="0018441D">
        <w:rPr>
          <w:rFonts w:eastAsiaTheme="minorHAnsi"/>
          <w:color w:val="000000"/>
          <w:lang w:eastAsia="en-US"/>
        </w:rPr>
        <w:t xml:space="preserve"> физической культурой и спортом  представлена в таблице № 8</w:t>
      </w:r>
    </w:p>
    <w:p w:rsidR="0018441D" w:rsidRPr="0018441D" w:rsidRDefault="0018441D" w:rsidP="0018441D">
      <w:pPr>
        <w:autoSpaceDE w:val="0"/>
        <w:autoSpaceDN w:val="0"/>
        <w:adjustRightInd w:val="0"/>
        <w:spacing w:line="276" w:lineRule="auto"/>
        <w:jc w:val="right"/>
        <w:rPr>
          <w:rFonts w:eastAsiaTheme="minorHAnsi"/>
          <w:b/>
          <w:color w:val="000000"/>
          <w:lang w:eastAsia="en-US"/>
        </w:rPr>
      </w:pPr>
      <w:r w:rsidRPr="0018441D">
        <w:rPr>
          <w:rFonts w:eastAsiaTheme="minorHAnsi"/>
          <w:b/>
          <w:color w:val="000000"/>
          <w:lang w:eastAsia="en-US"/>
        </w:rPr>
        <w:t>Таблица № 8</w:t>
      </w:r>
    </w:p>
    <w:p w:rsidR="0018441D" w:rsidRPr="0018441D" w:rsidRDefault="0018441D" w:rsidP="0018441D">
      <w:pPr>
        <w:autoSpaceDE w:val="0"/>
        <w:autoSpaceDN w:val="0"/>
        <w:adjustRightInd w:val="0"/>
        <w:spacing w:line="276" w:lineRule="auto"/>
        <w:jc w:val="right"/>
        <w:rPr>
          <w:rFonts w:eastAsiaTheme="minorHAnsi"/>
          <w:color w:val="000000"/>
          <w:lang w:eastAsia="en-US"/>
        </w:rPr>
      </w:pPr>
    </w:p>
    <w:tbl>
      <w:tblPr>
        <w:tblStyle w:val="13"/>
        <w:tblW w:w="9074" w:type="dxa"/>
        <w:tblInd w:w="1" w:type="dxa"/>
        <w:tblLayout w:type="fixed"/>
        <w:tblLook w:val="04A0" w:firstRow="1" w:lastRow="0" w:firstColumn="1" w:lastColumn="0" w:noHBand="0" w:noVBand="1"/>
      </w:tblPr>
      <w:tblGrid>
        <w:gridCol w:w="5654"/>
        <w:gridCol w:w="1853"/>
        <w:gridCol w:w="1567"/>
      </w:tblGrid>
      <w:tr w:rsidR="0018441D" w:rsidRPr="0018441D" w:rsidTr="003E17DF">
        <w:trPr>
          <w:trHeight w:val="369"/>
        </w:trPr>
        <w:tc>
          <w:tcPr>
            <w:tcW w:w="5654"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 xml:space="preserve">                   Показатели</w:t>
            </w:r>
          </w:p>
        </w:tc>
        <w:tc>
          <w:tcPr>
            <w:tcW w:w="1853"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Ед. измерения</w:t>
            </w:r>
          </w:p>
        </w:tc>
        <w:tc>
          <w:tcPr>
            <w:tcW w:w="1567" w:type="dxa"/>
          </w:tcPr>
          <w:p w:rsidR="0018441D" w:rsidRPr="0018441D" w:rsidRDefault="0018441D" w:rsidP="0018441D">
            <w:pPr>
              <w:autoSpaceDE w:val="0"/>
              <w:autoSpaceDN w:val="0"/>
              <w:adjustRightInd w:val="0"/>
              <w:spacing w:line="276" w:lineRule="auto"/>
              <w:jc w:val="both"/>
              <w:rPr>
                <w:color w:val="000000"/>
              </w:rPr>
            </w:pPr>
            <w:r w:rsidRPr="0018441D">
              <w:rPr>
                <w:color w:val="000000"/>
              </w:rPr>
              <w:t xml:space="preserve">   2017год</w:t>
            </w:r>
          </w:p>
        </w:tc>
      </w:tr>
      <w:tr w:rsidR="0018441D" w:rsidRPr="0018441D" w:rsidTr="003E17DF">
        <w:trPr>
          <w:trHeight w:val="369"/>
        </w:trPr>
        <w:tc>
          <w:tcPr>
            <w:tcW w:w="5654" w:type="dxa"/>
          </w:tcPr>
          <w:p w:rsidR="0018441D" w:rsidRPr="0018441D" w:rsidRDefault="0018441D" w:rsidP="0018441D">
            <w:pPr>
              <w:autoSpaceDE w:val="0"/>
              <w:autoSpaceDN w:val="0"/>
              <w:adjustRightInd w:val="0"/>
              <w:spacing w:line="276" w:lineRule="auto"/>
              <w:rPr>
                <w:color w:val="000000"/>
              </w:rPr>
            </w:pPr>
            <w:proofErr w:type="gramStart"/>
            <w:r w:rsidRPr="0018441D">
              <w:rPr>
                <w:color w:val="000000"/>
              </w:rPr>
              <w:t>Численность  занимающихся  различными видами спорта, из них:</w:t>
            </w:r>
            <w:proofErr w:type="gramEnd"/>
          </w:p>
        </w:tc>
        <w:tc>
          <w:tcPr>
            <w:tcW w:w="185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чел.</w:t>
            </w:r>
          </w:p>
        </w:tc>
        <w:tc>
          <w:tcPr>
            <w:tcW w:w="1567"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36</w:t>
            </w:r>
          </w:p>
        </w:tc>
      </w:tr>
      <w:tr w:rsidR="0018441D" w:rsidRPr="0018441D" w:rsidTr="003E17DF">
        <w:trPr>
          <w:trHeight w:val="369"/>
        </w:trPr>
        <w:tc>
          <w:tcPr>
            <w:tcW w:w="5654" w:type="dxa"/>
          </w:tcPr>
          <w:p w:rsidR="0018441D" w:rsidRPr="0018441D" w:rsidRDefault="0018441D" w:rsidP="0018441D">
            <w:pPr>
              <w:autoSpaceDE w:val="0"/>
              <w:autoSpaceDN w:val="0"/>
              <w:adjustRightInd w:val="0"/>
              <w:spacing w:line="276" w:lineRule="auto"/>
              <w:rPr>
                <w:color w:val="000000"/>
              </w:rPr>
            </w:pPr>
            <w:r w:rsidRPr="0018441D">
              <w:rPr>
                <w:color w:val="000000"/>
              </w:rPr>
              <w:t>Взрослое население, из них:</w:t>
            </w:r>
          </w:p>
        </w:tc>
        <w:tc>
          <w:tcPr>
            <w:tcW w:w="185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чел.</w:t>
            </w:r>
          </w:p>
        </w:tc>
        <w:tc>
          <w:tcPr>
            <w:tcW w:w="1567"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21</w:t>
            </w:r>
          </w:p>
        </w:tc>
      </w:tr>
      <w:tr w:rsidR="0018441D" w:rsidRPr="0018441D" w:rsidTr="003E17DF">
        <w:trPr>
          <w:trHeight w:val="369"/>
        </w:trPr>
        <w:tc>
          <w:tcPr>
            <w:tcW w:w="5654" w:type="dxa"/>
          </w:tcPr>
          <w:p w:rsidR="0018441D" w:rsidRPr="0018441D" w:rsidRDefault="0018441D" w:rsidP="0018441D">
            <w:pPr>
              <w:autoSpaceDE w:val="0"/>
              <w:autoSpaceDN w:val="0"/>
              <w:adjustRightInd w:val="0"/>
              <w:spacing w:line="276" w:lineRule="auto"/>
              <w:rPr>
                <w:color w:val="000000"/>
              </w:rPr>
            </w:pPr>
            <w:r w:rsidRPr="0018441D">
              <w:rPr>
                <w:color w:val="000000"/>
              </w:rPr>
              <w:t>Пенсионеры</w:t>
            </w:r>
          </w:p>
        </w:tc>
        <w:tc>
          <w:tcPr>
            <w:tcW w:w="185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чел.</w:t>
            </w:r>
          </w:p>
        </w:tc>
        <w:tc>
          <w:tcPr>
            <w:tcW w:w="1567"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2</w:t>
            </w:r>
          </w:p>
        </w:tc>
      </w:tr>
      <w:tr w:rsidR="0018441D" w:rsidRPr="0018441D" w:rsidTr="003E17DF">
        <w:trPr>
          <w:trHeight w:val="369"/>
        </w:trPr>
        <w:tc>
          <w:tcPr>
            <w:tcW w:w="5654" w:type="dxa"/>
          </w:tcPr>
          <w:p w:rsidR="0018441D" w:rsidRPr="0018441D" w:rsidRDefault="0018441D" w:rsidP="0018441D">
            <w:pPr>
              <w:autoSpaceDE w:val="0"/>
              <w:autoSpaceDN w:val="0"/>
              <w:adjustRightInd w:val="0"/>
              <w:spacing w:line="276" w:lineRule="auto"/>
              <w:rPr>
                <w:color w:val="000000"/>
              </w:rPr>
            </w:pPr>
            <w:r w:rsidRPr="0018441D">
              <w:rPr>
                <w:color w:val="000000"/>
              </w:rPr>
              <w:t>Дети</w:t>
            </w:r>
          </w:p>
        </w:tc>
        <w:tc>
          <w:tcPr>
            <w:tcW w:w="1853"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чел.</w:t>
            </w:r>
          </w:p>
        </w:tc>
        <w:tc>
          <w:tcPr>
            <w:tcW w:w="1567" w:type="dxa"/>
          </w:tcPr>
          <w:p w:rsidR="0018441D" w:rsidRPr="0018441D" w:rsidRDefault="0018441D" w:rsidP="0018441D">
            <w:pPr>
              <w:autoSpaceDE w:val="0"/>
              <w:autoSpaceDN w:val="0"/>
              <w:adjustRightInd w:val="0"/>
              <w:spacing w:line="276" w:lineRule="auto"/>
              <w:jc w:val="center"/>
              <w:rPr>
                <w:color w:val="000000"/>
              </w:rPr>
            </w:pPr>
            <w:r w:rsidRPr="0018441D">
              <w:rPr>
                <w:color w:val="000000"/>
              </w:rPr>
              <w:t>13</w:t>
            </w:r>
          </w:p>
        </w:tc>
      </w:tr>
    </w:tbl>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numPr>
          <w:ilvl w:val="1"/>
          <w:numId w:val="18"/>
        </w:numPr>
        <w:spacing w:after="200" w:line="276" w:lineRule="auto"/>
        <w:contextualSpacing/>
        <w:jc w:val="center"/>
        <w:rPr>
          <w:rFonts w:eastAsia="Calibri"/>
          <w:b/>
          <w:caps/>
          <w:lang w:eastAsia="en-US"/>
        </w:rPr>
      </w:pPr>
      <w:r w:rsidRPr="0018441D">
        <w:rPr>
          <w:b/>
          <w:bCs/>
          <w:color w:val="000000"/>
          <w:szCs w:val="15"/>
          <w:lang w:eastAsia="en-US"/>
        </w:rPr>
        <w:lastRenderedPageBreak/>
        <w:t>Технико-экономические параметры существующих объектов социальной инфраструктуры поселения, сложившийся уровень обеспеченности населения поселения, в областях образования, здравоохранения, физической культуры и спорта, культуры</w:t>
      </w:r>
    </w:p>
    <w:p w:rsidR="0018441D" w:rsidRPr="0018441D" w:rsidRDefault="0018441D" w:rsidP="0018441D">
      <w:pPr>
        <w:rPr>
          <w:rFonts w:eastAsiaTheme="minorEastAsia"/>
          <w:szCs w:val="22"/>
          <w:u w:val="single"/>
        </w:rPr>
      </w:pPr>
    </w:p>
    <w:p w:rsidR="0018441D" w:rsidRPr="0018441D" w:rsidRDefault="0018441D" w:rsidP="0018441D">
      <w:pPr>
        <w:rPr>
          <w:rFonts w:eastAsiaTheme="minorEastAsia"/>
          <w:szCs w:val="22"/>
          <w:u w:val="single"/>
        </w:rPr>
      </w:pPr>
      <w:r w:rsidRPr="0018441D">
        <w:rPr>
          <w:rFonts w:eastAsiaTheme="minorEastAsia"/>
          <w:szCs w:val="22"/>
          <w:u w:val="single"/>
        </w:rPr>
        <w:t>2.2.1. Технико-экономические параметры существующих объектов образования представлены в таблице № 9</w:t>
      </w:r>
    </w:p>
    <w:p w:rsidR="0018441D" w:rsidRPr="0018441D" w:rsidRDefault="0018441D" w:rsidP="0018441D">
      <w:pPr>
        <w:jc w:val="right"/>
        <w:rPr>
          <w:rFonts w:eastAsiaTheme="minorEastAsia"/>
          <w:b/>
          <w:szCs w:val="22"/>
        </w:rPr>
      </w:pPr>
      <w:r w:rsidRPr="0018441D">
        <w:rPr>
          <w:rFonts w:eastAsiaTheme="minorEastAsia"/>
          <w:b/>
          <w:szCs w:val="22"/>
        </w:rPr>
        <w:t xml:space="preserve">Таблица № 9 </w:t>
      </w:r>
    </w:p>
    <w:p w:rsidR="0018441D" w:rsidRPr="0018441D" w:rsidRDefault="0018441D" w:rsidP="0018441D">
      <w:pPr>
        <w:jc w:val="right"/>
        <w:rPr>
          <w:rFonts w:eastAsiaTheme="minorEastAsia"/>
          <w:szCs w:val="22"/>
        </w:rPr>
      </w:pPr>
    </w:p>
    <w:p w:rsidR="0018441D" w:rsidRPr="0018441D" w:rsidRDefault="0018441D" w:rsidP="0018441D">
      <w:pPr>
        <w:jc w:val="center"/>
        <w:rPr>
          <w:rFonts w:eastAsiaTheme="minorEastAsia"/>
          <w:szCs w:val="22"/>
        </w:rPr>
      </w:pPr>
      <w:r w:rsidRPr="0018441D">
        <w:rPr>
          <w:rFonts w:eastAsiaTheme="minorEastAsia"/>
          <w:szCs w:val="22"/>
        </w:rPr>
        <w:t>Мощность образовательных учреждений Афанасьевского сельского поселения</w:t>
      </w:r>
    </w:p>
    <w:p w:rsidR="0018441D" w:rsidRPr="0018441D" w:rsidRDefault="0018441D" w:rsidP="0018441D">
      <w:pPr>
        <w:contextualSpacing/>
        <w:rPr>
          <w:rFonts w:eastAsia="Calibri"/>
          <w:b/>
          <w:caps/>
          <w:lang w:eastAsia="en-US"/>
        </w:rPr>
      </w:pPr>
    </w:p>
    <w:tbl>
      <w:tblPr>
        <w:tblStyle w:val="13"/>
        <w:tblW w:w="9311" w:type="dxa"/>
        <w:tblLayout w:type="fixed"/>
        <w:tblLook w:val="04A0" w:firstRow="1" w:lastRow="0" w:firstColumn="1" w:lastColumn="0" w:noHBand="0" w:noVBand="1"/>
      </w:tblPr>
      <w:tblGrid>
        <w:gridCol w:w="806"/>
        <w:gridCol w:w="992"/>
        <w:gridCol w:w="992"/>
        <w:gridCol w:w="1134"/>
        <w:gridCol w:w="992"/>
        <w:gridCol w:w="1134"/>
        <w:gridCol w:w="993"/>
        <w:gridCol w:w="1275"/>
        <w:gridCol w:w="993"/>
      </w:tblGrid>
      <w:tr w:rsidR="0018441D" w:rsidRPr="0018441D" w:rsidTr="003E17DF">
        <w:tc>
          <w:tcPr>
            <w:tcW w:w="806" w:type="dxa"/>
          </w:tcPr>
          <w:p w:rsidR="0018441D" w:rsidRPr="0018441D" w:rsidRDefault="0018441D" w:rsidP="0018441D">
            <w:pPr>
              <w:jc w:val="center"/>
              <w:rPr>
                <w:b/>
                <w:caps/>
                <w:sz w:val="20"/>
              </w:rPr>
            </w:pPr>
            <w:r w:rsidRPr="0018441D">
              <w:rPr>
                <w:sz w:val="20"/>
              </w:rPr>
              <w:t xml:space="preserve">№ </w:t>
            </w:r>
            <w:proofErr w:type="gramStart"/>
            <w:r w:rsidRPr="0018441D">
              <w:rPr>
                <w:sz w:val="20"/>
              </w:rPr>
              <w:t>п</w:t>
            </w:r>
            <w:proofErr w:type="gramEnd"/>
            <w:r w:rsidRPr="0018441D">
              <w:rPr>
                <w:sz w:val="20"/>
              </w:rPr>
              <w:t>/ п</w:t>
            </w:r>
          </w:p>
        </w:tc>
        <w:tc>
          <w:tcPr>
            <w:tcW w:w="992" w:type="dxa"/>
          </w:tcPr>
          <w:p w:rsidR="0018441D" w:rsidRPr="0018441D" w:rsidRDefault="0018441D" w:rsidP="0018441D">
            <w:pPr>
              <w:jc w:val="center"/>
              <w:rPr>
                <w:b/>
                <w:caps/>
                <w:sz w:val="20"/>
              </w:rPr>
            </w:pPr>
            <w:r w:rsidRPr="0018441D">
              <w:rPr>
                <w:sz w:val="20"/>
              </w:rPr>
              <w:t>Наименование учреждения</w:t>
            </w:r>
          </w:p>
        </w:tc>
        <w:tc>
          <w:tcPr>
            <w:tcW w:w="992" w:type="dxa"/>
          </w:tcPr>
          <w:p w:rsidR="0018441D" w:rsidRPr="0018441D" w:rsidRDefault="0018441D" w:rsidP="0018441D">
            <w:pPr>
              <w:jc w:val="center"/>
              <w:rPr>
                <w:b/>
                <w:caps/>
                <w:sz w:val="20"/>
              </w:rPr>
            </w:pPr>
            <w:r w:rsidRPr="0018441D">
              <w:rPr>
                <w:sz w:val="20"/>
              </w:rPr>
              <w:t xml:space="preserve">Адрес объекта </w:t>
            </w:r>
          </w:p>
        </w:tc>
        <w:tc>
          <w:tcPr>
            <w:tcW w:w="1134" w:type="dxa"/>
          </w:tcPr>
          <w:p w:rsidR="0018441D" w:rsidRPr="0018441D" w:rsidRDefault="0018441D" w:rsidP="0018441D">
            <w:pPr>
              <w:jc w:val="center"/>
              <w:rPr>
                <w:b/>
                <w:caps/>
                <w:sz w:val="20"/>
              </w:rPr>
            </w:pPr>
            <w:r w:rsidRPr="0018441D">
              <w:rPr>
                <w:sz w:val="20"/>
              </w:rPr>
              <w:t>Плановая мощность, мест</w:t>
            </w:r>
          </w:p>
        </w:tc>
        <w:tc>
          <w:tcPr>
            <w:tcW w:w="992" w:type="dxa"/>
          </w:tcPr>
          <w:p w:rsidR="0018441D" w:rsidRPr="0018441D" w:rsidRDefault="0018441D" w:rsidP="0018441D">
            <w:pPr>
              <w:jc w:val="center"/>
              <w:rPr>
                <w:b/>
                <w:caps/>
                <w:sz w:val="20"/>
              </w:rPr>
            </w:pPr>
            <w:r w:rsidRPr="0018441D">
              <w:rPr>
                <w:sz w:val="20"/>
              </w:rPr>
              <w:t>Фактическая мощность (количество учащихся)</w:t>
            </w:r>
          </w:p>
        </w:tc>
        <w:tc>
          <w:tcPr>
            <w:tcW w:w="1134" w:type="dxa"/>
          </w:tcPr>
          <w:p w:rsidR="0018441D" w:rsidRPr="0018441D" w:rsidRDefault="0018441D" w:rsidP="0018441D">
            <w:pPr>
              <w:jc w:val="center"/>
              <w:rPr>
                <w:b/>
                <w:caps/>
                <w:sz w:val="20"/>
              </w:rPr>
            </w:pPr>
            <w:r w:rsidRPr="0018441D">
              <w:rPr>
                <w:sz w:val="20"/>
              </w:rPr>
              <w:t>Площадь спортивного зала, кв. м</w:t>
            </w:r>
          </w:p>
        </w:tc>
        <w:tc>
          <w:tcPr>
            <w:tcW w:w="993" w:type="dxa"/>
          </w:tcPr>
          <w:p w:rsidR="0018441D" w:rsidRPr="0018441D" w:rsidRDefault="0018441D" w:rsidP="0018441D">
            <w:pPr>
              <w:jc w:val="center"/>
              <w:rPr>
                <w:b/>
                <w:caps/>
                <w:sz w:val="20"/>
              </w:rPr>
            </w:pPr>
            <w:r w:rsidRPr="0018441D">
              <w:rPr>
                <w:sz w:val="20"/>
              </w:rPr>
              <w:t>Площадь спортивной площадки, кв. м</w:t>
            </w:r>
          </w:p>
        </w:tc>
        <w:tc>
          <w:tcPr>
            <w:tcW w:w="1275" w:type="dxa"/>
          </w:tcPr>
          <w:p w:rsidR="0018441D" w:rsidRPr="0018441D" w:rsidRDefault="0018441D" w:rsidP="0018441D">
            <w:pPr>
              <w:jc w:val="center"/>
              <w:rPr>
                <w:b/>
                <w:caps/>
                <w:sz w:val="20"/>
              </w:rPr>
            </w:pPr>
            <w:r w:rsidRPr="0018441D">
              <w:rPr>
                <w:sz w:val="20"/>
              </w:rPr>
              <w:t>Площадь помещений, кв. м</w:t>
            </w:r>
          </w:p>
        </w:tc>
        <w:tc>
          <w:tcPr>
            <w:tcW w:w="993" w:type="dxa"/>
            <w:tcBorders>
              <w:top w:val="single" w:sz="4" w:space="0" w:color="auto"/>
              <w:bottom w:val="single" w:sz="4" w:space="0" w:color="auto"/>
              <w:right w:val="single" w:sz="4" w:space="0" w:color="auto"/>
            </w:tcBorders>
            <w:shd w:val="clear" w:color="auto" w:fill="auto"/>
          </w:tcPr>
          <w:p w:rsidR="0018441D" w:rsidRPr="0018441D" w:rsidRDefault="0018441D" w:rsidP="0018441D">
            <w:pPr>
              <w:jc w:val="center"/>
              <w:rPr>
                <w:b/>
                <w:caps/>
                <w:sz w:val="20"/>
              </w:rPr>
            </w:pPr>
            <w:r w:rsidRPr="0018441D">
              <w:rPr>
                <w:sz w:val="20"/>
              </w:rPr>
              <w:t xml:space="preserve">Размер земельного участка, </w:t>
            </w:r>
            <w:proofErr w:type="spellStart"/>
            <w:r w:rsidRPr="0018441D">
              <w:rPr>
                <w:sz w:val="20"/>
              </w:rPr>
              <w:t>кв.м</w:t>
            </w:r>
            <w:proofErr w:type="spellEnd"/>
            <w:r w:rsidRPr="0018441D">
              <w:rPr>
                <w:sz w:val="20"/>
              </w:rPr>
              <w:t>.</w:t>
            </w:r>
          </w:p>
        </w:tc>
      </w:tr>
      <w:tr w:rsidR="0018441D" w:rsidRPr="0018441D" w:rsidTr="003E17DF">
        <w:tc>
          <w:tcPr>
            <w:tcW w:w="806" w:type="dxa"/>
          </w:tcPr>
          <w:p w:rsidR="0018441D" w:rsidRPr="0018441D" w:rsidRDefault="0018441D" w:rsidP="0018441D">
            <w:pPr>
              <w:jc w:val="center"/>
              <w:rPr>
                <w:caps/>
              </w:rPr>
            </w:pPr>
            <w:r w:rsidRPr="0018441D">
              <w:rPr>
                <w:caps/>
              </w:rPr>
              <w:t>1</w:t>
            </w:r>
          </w:p>
        </w:tc>
        <w:tc>
          <w:tcPr>
            <w:tcW w:w="992" w:type="dxa"/>
          </w:tcPr>
          <w:p w:rsidR="0018441D" w:rsidRPr="0018441D" w:rsidRDefault="0018441D" w:rsidP="0018441D">
            <w:pPr>
              <w:jc w:val="center"/>
              <w:rPr>
                <w:caps/>
              </w:rPr>
            </w:pPr>
            <w:r w:rsidRPr="0018441D">
              <w:rPr>
                <w:caps/>
              </w:rPr>
              <w:t>2</w:t>
            </w:r>
          </w:p>
        </w:tc>
        <w:tc>
          <w:tcPr>
            <w:tcW w:w="992" w:type="dxa"/>
          </w:tcPr>
          <w:p w:rsidR="0018441D" w:rsidRPr="0018441D" w:rsidRDefault="0018441D" w:rsidP="0018441D">
            <w:pPr>
              <w:jc w:val="center"/>
              <w:rPr>
                <w:caps/>
              </w:rPr>
            </w:pPr>
            <w:r w:rsidRPr="0018441D">
              <w:rPr>
                <w:caps/>
              </w:rPr>
              <w:t>3</w:t>
            </w:r>
          </w:p>
        </w:tc>
        <w:tc>
          <w:tcPr>
            <w:tcW w:w="1134" w:type="dxa"/>
          </w:tcPr>
          <w:p w:rsidR="0018441D" w:rsidRPr="0018441D" w:rsidRDefault="0018441D" w:rsidP="0018441D">
            <w:pPr>
              <w:jc w:val="center"/>
              <w:rPr>
                <w:caps/>
              </w:rPr>
            </w:pPr>
            <w:r w:rsidRPr="0018441D">
              <w:rPr>
                <w:caps/>
              </w:rPr>
              <w:t>4</w:t>
            </w:r>
          </w:p>
        </w:tc>
        <w:tc>
          <w:tcPr>
            <w:tcW w:w="992" w:type="dxa"/>
          </w:tcPr>
          <w:p w:rsidR="0018441D" w:rsidRPr="0018441D" w:rsidRDefault="0018441D" w:rsidP="0018441D">
            <w:pPr>
              <w:jc w:val="center"/>
              <w:rPr>
                <w:caps/>
              </w:rPr>
            </w:pPr>
            <w:r w:rsidRPr="0018441D">
              <w:rPr>
                <w:caps/>
              </w:rPr>
              <w:t>5</w:t>
            </w:r>
          </w:p>
        </w:tc>
        <w:tc>
          <w:tcPr>
            <w:tcW w:w="1134" w:type="dxa"/>
          </w:tcPr>
          <w:p w:rsidR="0018441D" w:rsidRPr="0018441D" w:rsidRDefault="0018441D" w:rsidP="0018441D">
            <w:pPr>
              <w:jc w:val="center"/>
              <w:rPr>
                <w:caps/>
              </w:rPr>
            </w:pPr>
            <w:r w:rsidRPr="0018441D">
              <w:rPr>
                <w:caps/>
              </w:rPr>
              <w:t>6</w:t>
            </w:r>
          </w:p>
        </w:tc>
        <w:tc>
          <w:tcPr>
            <w:tcW w:w="993" w:type="dxa"/>
          </w:tcPr>
          <w:p w:rsidR="0018441D" w:rsidRPr="0018441D" w:rsidRDefault="0018441D" w:rsidP="0018441D">
            <w:pPr>
              <w:jc w:val="center"/>
              <w:rPr>
                <w:caps/>
              </w:rPr>
            </w:pPr>
            <w:r w:rsidRPr="0018441D">
              <w:rPr>
                <w:caps/>
              </w:rPr>
              <w:t>7</w:t>
            </w:r>
          </w:p>
        </w:tc>
        <w:tc>
          <w:tcPr>
            <w:tcW w:w="1275" w:type="dxa"/>
          </w:tcPr>
          <w:p w:rsidR="0018441D" w:rsidRPr="0018441D" w:rsidRDefault="0018441D" w:rsidP="0018441D">
            <w:pPr>
              <w:jc w:val="center"/>
              <w:rPr>
                <w:caps/>
              </w:rPr>
            </w:pPr>
            <w:r w:rsidRPr="0018441D">
              <w:rPr>
                <w:caps/>
              </w:rPr>
              <w:t>8</w:t>
            </w:r>
          </w:p>
        </w:tc>
        <w:tc>
          <w:tcPr>
            <w:tcW w:w="993" w:type="dxa"/>
            <w:tcBorders>
              <w:top w:val="single" w:sz="4" w:space="0" w:color="auto"/>
              <w:bottom w:val="single" w:sz="4" w:space="0" w:color="auto"/>
              <w:right w:val="single" w:sz="4" w:space="0" w:color="auto"/>
            </w:tcBorders>
            <w:shd w:val="clear" w:color="auto" w:fill="auto"/>
          </w:tcPr>
          <w:p w:rsidR="0018441D" w:rsidRPr="0018441D" w:rsidRDefault="0018441D" w:rsidP="0018441D">
            <w:pPr>
              <w:jc w:val="center"/>
              <w:rPr>
                <w:caps/>
              </w:rPr>
            </w:pPr>
            <w:r w:rsidRPr="0018441D">
              <w:rPr>
                <w:caps/>
              </w:rPr>
              <w:t>9</w:t>
            </w:r>
          </w:p>
        </w:tc>
      </w:tr>
      <w:tr w:rsidR="0018441D" w:rsidRPr="0018441D" w:rsidTr="003E17DF">
        <w:tc>
          <w:tcPr>
            <w:tcW w:w="806" w:type="dxa"/>
          </w:tcPr>
          <w:p w:rsidR="0018441D" w:rsidRPr="0018441D" w:rsidRDefault="0018441D" w:rsidP="0018441D">
            <w:pPr>
              <w:jc w:val="center"/>
              <w:rPr>
                <w:caps/>
                <w:sz w:val="20"/>
              </w:rPr>
            </w:pPr>
            <w:r w:rsidRPr="0018441D">
              <w:rPr>
                <w:caps/>
                <w:sz w:val="20"/>
              </w:rPr>
              <w:t>1</w:t>
            </w:r>
          </w:p>
        </w:tc>
        <w:tc>
          <w:tcPr>
            <w:tcW w:w="992" w:type="dxa"/>
          </w:tcPr>
          <w:p w:rsidR="0018441D" w:rsidRPr="0018441D" w:rsidRDefault="0018441D" w:rsidP="0018441D">
            <w:pPr>
              <w:jc w:val="both"/>
              <w:rPr>
                <w:i/>
                <w:caps/>
                <w:sz w:val="20"/>
              </w:rPr>
            </w:pPr>
            <w:r w:rsidRPr="0018441D">
              <w:rPr>
                <w:caps/>
                <w:sz w:val="20"/>
              </w:rPr>
              <w:t>МОУ «</w:t>
            </w:r>
            <w:proofErr w:type="spellStart"/>
            <w:r w:rsidRPr="0018441D">
              <w:rPr>
                <w:sz w:val="20"/>
              </w:rPr>
              <w:t>Афанасьевская</w:t>
            </w:r>
            <w:proofErr w:type="spellEnd"/>
            <w:r w:rsidRPr="0018441D">
              <w:rPr>
                <w:sz w:val="20"/>
              </w:rPr>
              <w:t xml:space="preserve"> СОШ»</w:t>
            </w:r>
          </w:p>
        </w:tc>
        <w:tc>
          <w:tcPr>
            <w:tcW w:w="992" w:type="dxa"/>
          </w:tcPr>
          <w:p w:rsidR="0018441D" w:rsidRPr="0018441D" w:rsidRDefault="0018441D" w:rsidP="0018441D">
            <w:pPr>
              <w:jc w:val="center"/>
              <w:rPr>
                <w:caps/>
                <w:sz w:val="20"/>
              </w:rPr>
            </w:pPr>
            <w:r w:rsidRPr="0018441D">
              <w:rPr>
                <w:sz w:val="20"/>
              </w:rPr>
              <w:t>д</w:t>
            </w:r>
            <w:proofErr w:type="gramStart"/>
            <w:r w:rsidRPr="0018441D">
              <w:rPr>
                <w:sz w:val="20"/>
              </w:rPr>
              <w:t xml:space="preserve"> .</w:t>
            </w:r>
            <w:proofErr w:type="gramEnd"/>
            <w:r w:rsidRPr="0018441D">
              <w:rPr>
                <w:sz w:val="20"/>
              </w:rPr>
              <w:t xml:space="preserve"> Афанасьева ул. Ленина 8</w:t>
            </w:r>
          </w:p>
        </w:tc>
        <w:tc>
          <w:tcPr>
            <w:tcW w:w="1134" w:type="dxa"/>
          </w:tcPr>
          <w:p w:rsidR="0018441D" w:rsidRPr="0018441D" w:rsidRDefault="0018441D" w:rsidP="0018441D">
            <w:pPr>
              <w:jc w:val="center"/>
              <w:rPr>
                <w:caps/>
                <w:sz w:val="20"/>
              </w:rPr>
            </w:pPr>
            <w:r w:rsidRPr="0018441D">
              <w:rPr>
                <w:caps/>
                <w:sz w:val="20"/>
              </w:rPr>
              <w:t>400</w:t>
            </w:r>
          </w:p>
        </w:tc>
        <w:tc>
          <w:tcPr>
            <w:tcW w:w="992" w:type="dxa"/>
          </w:tcPr>
          <w:p w:rsidR="0018441D" w:rsidRPr="0018441D" w:rsidRDefault="0018441D" w:rsidP="0018441D">
            <w:pPr>
              <w:jc w:val="center"/>
              <w:rPr>
                <w:caps/>
                <w:sz w:val="20"/>
              </w:rPr>
            </w:pPr>
            <w:r w:rsidRPr="0018441D">
              <w:rPr>
                <w:caps/>
                <w:sz w:val="20"/>
              </w:rPr>
              <w:t>195</w:t>
            </w:r>
          </w:p>
        </w:tc>
        <w:tc>
          <w:tcPr>
            <w:tcW w:w="1134" w:type="dxa"/>
          </w:tcPr>
          <w:p w:rsidR="0018441D" w:rsidRPr="0018441D" w:rsidRDefault="0018441D" w:rsidP="0018441D">
            <w:pPr>
              <w:jc w:val="center"/>
              <w:rPr>
                <w:caps/>
                <w:sz w:val="20"/>
              </w:rPr>
            </w:pPr>
            <w:r w:rsidRPr="0018441D">
              <w:rPr>
                <w:caps/>
                <w:sz w:val="20"/>
              </w:rPr>
              <w:t>148</w:t>
            </w:r>
          </w:p>
        </w:tc>
        <w:tc>
          <w:tcPr>
            <w:tcW w:w="993" w:type="dxa"/>
          </w:tcPr>
          <w:p w:rsidR="0018441D" w:rsidRPr="0018441D" w:rsidRDefault="0018441D" w:rsidP="0018441D">
            <w:pPr>
              <w:jc w:val="center"/>
              <w:rPr>
                <w:caps/>
                <w:sz w:val="20"/>
              </w:rPr>
            </w:pPr>
            <w:r w:rsidRPr="0018441D">
              <w:rPr>
                <w:caps/>
                <w:sz w:val="20"/>
              </w:rPr>
              <w:t>500</w:t>
            </w:r>
          </w:p>
        </w:tc>
        <w:tc>
          <w:tcPr>
            <w:tcW w:w="1275" w:type="dxa"/>
          </w:tcPr>
          <w:p w:rsidR="0018441D" w:rsidRPr="0018441D" w:rsidRDefault="0018441D" w:rsidP="0018441D">
            <w:pPr>
              <w:jc w:val="center"/>
              <w:rPr>
                <w:caps/>
                <w:sz w:val="20"/>
              </w:rPr>
            </w:pPr>
            <w:r w:rsidRPr="0018441D">
              <w:rPr>
                <w:caps/>
                <w:sz w:val="20"/>
              </w:rPr>
              <w:t>2341,5</w:t>
            </w:r>
          </w:p>
        </w:tc>
        <w:tc>
          <w:tcPr>
            <w:tcW w:w="993" w:type="dxa"/>
            <w:tcBorders>
              <w:top w:val="single" w:sz="4" w:space="0" w:color="auto"/>
              <w:bottom w:val="single" w:sz="4" w:space="0" w:color="auto"/>
              <w:right w:val="single" w:sz="4" w:space="0" w:color="auto"/>
            </w:tcBorders>
            <w:shd w:val="clear" w:color="auto" w:fill="auto"/>
          </w:tcPr>
          <w:p w:rsidR="0018441D" w:rsidRPr="0018441D" w:rsidRDefault="0018441D" w:rsidP="0018441D">
            <w:pPr>
              <w:rPr>
                <w:caps/>
                <w:sz w:val="20"/>
              </w:rPr>
            </w:pPr>
            <w:r w:rsidRPr="0018441D">
              <w:rPr>
                <w:caps/>
                <w:sz w:val="20"/>
              </w:rPr>
              <w:t>28000</w:t>
            </w:r>
          </w:p>
        </w:tc>
      </w:tr>
    </w:tbl>
    <w:p w:rsidR="0018441D" w:rsidRPr="0018441D" w:rsidRDefault="0018441D" w:rsidP="0018441D">
      <w:pPr>
        <w:contextualSpacing/>
        <w:jc w:val="both"/>
        <w:rPr>
          <w:rFonts w:eastAsia="Calibri"/>
          <w:b/>
          <w:sz w:val="32"/>
          <w:szCs w:val="22"/>
        </w:rPr>
      </w:pPr>
      <w:r w:rsidRPr="0018441D">
        <w:rPr>
          <w:szCs w:val="22"/>
        </w:rPr>
        <w:t>Здание школы МОУ «</w:t>
      </w:r>
      <w:proofErr w:type="spellStart"/>
      <w:r w:rsidRPr="0018441D">
        <w:rPr>
          <w:szCs w:val="22"/>
        </w:rPr>
        <w:t>Афанасьевская</w:t>
      </w:r>
      <w:proofErr w:type="spellEnd"/>
      <w:r w:rsidRPr="0018441D">
        <w:rPr>
          <w:szCs w:val="22"/>
        </w:rPr>
        <w:t xml:space="preserve"> средняя общеобразовательная школа» – кирпичное, двухэтажное. Год постройки - 1988 год. Общая площадь здания – 2341,5кв.м. Образовательное учреждение расположено на обособленном участке. В школе оборудовано 16 учебных кабинетов, приспособленный спортивный зал, имеется библиотека с книжным фондом библиотеки: число книг – 5883 экз., - фонд учебников – 3187 экз., - научно-педагогической и методической литературы – 327 экз., - художественная литература  –  1844 экз.</w:t>
      </w:r>
    </w:p>
    <w:p w:rsidR="0018441D" w:rsidRPr="0018441D" w:rsidRDefault="0018441D" w:rsidP="0018441D">
      <w:pPr>
        <w:rPr>
          <w:rFonts w:eastAsiaTheme="minorEastAsia"/>
          <w:szCs w:val="22"/>
          <w:u w:val="single"/>
        </w:rPr>
      </w:pPr>
      <w:r w:rsidRPr="0018441D">
        <w:rPr>
          <w:rFonts w:eastAsia="Calibri"/>
          <w:b/>
          <w:sz w:val="28"/>
          <w:szCs w:val="22"/>
        </w:rPr>
        <w:tab/>
      </w:r>
      <w:r w:rsidRPr="0018441D">
        <w:rPr>
          <w:rFonts w:eastAsiaTheme="minorEastAsia"/>
          <w:szCs w:val="22"/>
          <w:u w:val="single"/>
        </w:rPr>
        <w:t xml:space="preserve">2.2.2. Технико-экономические параметры существующих объектов здравоохранения </w:t>
      </w:r>
    </w:p>
    <w:p w:rsidR="0018441D" w:rsidRPr="0018441D" w:rsidRDefault="0018441D" w:rsidP="0018441D">
      <w:pPr>
        <w:tabs>
          <w:tab w:val="left" w:pos="1553"/>
        </w:tabs>
        <w:contextualSpacing/>
        <w:jc w:val="both"/>
        <w:rPr>
          <w:rFonts w:eastAsia="Calibri"/>
          <w:b/>
          <w:sz w:val="28"/>
          <w:szCs w:val="22"/>
        </w:rPr>
      </w:pPr>
    </w:p>
    <w:p w:rsidR="0018441D" w:rsidRPr="0018441D" w:rsidRDefault="0018441D" w:rsidP="0018441D">
      <w:pPr>
        <w:tabs>
          <w:tab w:val="left" w:pos="1553"/>
        </w:tabs>
        <w:contextualSpacing/>
        <w:jc w:val="both"/>
        <w:rPr>
          <w:rFonts w:eastAsia="Calibri"/>
          <w:b/>
          <w:sz w:val="32"/>
          <w:szCs w:val="22"/>
        </w:rPr>
      </w:pPr>
      <w:r w:rsidRPr="0018441D">
        <w:rPr>
          <w:rFonts w:eastAsiaTheme="minorEastAsia"/>
          <w:szCs w:val="22"/>
        </w:rPr>
        <w:t>Объе</w:t>
      </w:r>
      <w:proofErr w:type="gramStart"/>
      <w:r w:rsidRPr="0018441D">
        <w:rPr>
          <w:rFonts w:eastAsiaTheme="minorEastAsia"/>
          <w:szCs w:val="22"/>
        </w:rPr>
        <w:t>кт здр</w:t>
      </w:r>
      <w:proofErr w:type="gramEnd"/>
      <w:r w:rsidRPr="0018441D">
        <w:rPr>
          <w:rFonts w:eastAsiaTheme="minorEastAsia"/>
          <w:szCs w:val="22"/>
        </w:rPr>
        <w:t>авоохранения в населенном пункте Афанасьевского сельского поселения относится к Областному государственному бюджетному учреждению здравоохранения «</w:t>
      </w:r>
      <w:proofErr w:type="spellStart"/>
      <w:r w:rsidRPr="0018441D">
        <w:rPr>
          <w:rFonts w:eastAsiaTheme="minorEastAsia"/>
          <w:szCs w:val="22"/>
        </w:rPr>
        <w:t>Тулунская</w:t>
      </w:r>
      <w:proofErr w:type="spellEnd"/>
      <w:r w:rsidRPr="0018441D">
        <w:rPr>
          <w:rFonts w:eastAsiaTheme="minorEastAsia"/>
          <w:szCs w:val="22"/>
        </w:rPr>
        <w:t xml:space="preserve"> районная больница»,  в связи, с чем обязанности по содержанию объекта исполняются указанным учреждением.</w:t>
      </w:r>
    </w:p>
    <w:p w:rsidR="0018441D" w:rsidRPr="0018441D" w:rsidRDefault="0018441D" w:rsidP="0018441D">
      <w:pPr>
        <w:contextualSpacing/>
        <w:jc w:val="both"/>
        <w:rPr>
          <w:rFonts w:eastAsia="Calibri"/>
          <w:b/>
          <w:sz w:val="32"/>
          <w:szCs w:val="22"/>
        </w:rPr>
      </w:pPr>
      <w:proofErr w:type="spellStart"/>
      <w:r w:rsidRPr="0018441D">
        <w:rPr>
          <w:rFonts w:eastAsiaTheme="minorEastAsia"/>
          <w:szCs w:val="22"/>
        </w:rPr>
        <w:t>ФАПы</w:t>
      </w:r>
      <w:proofErr w:type="spellEnd"/>
      <w:r w:rsidRPr="0018441D">
        <w:rPr>
          <w:rFonts w:eastAsiaTheme="minorEastAsia"/>
          <w:szCs w:val="22"/>
        </w:rPr>
        <w:t xml:space="preserve"> оказывает амбулаторно-поликлинические услуги населению, мощность учреждения указана в таблице № 10</w:t>
      </w:r>
    </w:p>
    <w:p w:rsidR="0018441D" w:rsidRPr="0018441D" w:rsidRDefault="0018441D" w:rsidP="0018441D">
      <w:pPr>
        <w:ind w:firstLine="709"/>
        <w:jc w:val="right"/>
        <w:textAlignment w:val="top"/>
        <w:rPr>
          <w:b/>
        </w:rPr>
      </w:pPr>
      <w:r w:rsidRPr="0018441D">
        <w:rPr>
          <w:b/>
        </w:rPr>
        <w:t>Таблица № 10</w:t>
      </w:r>
    </w:p>
    <w:p w:rsidR="0018441D" w:rsidRPr="0018441D" w:rsidRDefault="0018441D" w:rsidP="0018441D">
      <w:pPr>
        <w:ind w:firstLine="709"/>
        <w:jc w:val="right"/>
        <w:textAlignment w:val="top"/>
        <w:rPr>
          <w:b/>
        </w:rPr>
      </w:pPr>
    </w:p>
    <w:tbl>
      <w:tblPr>
        <w:tblStyle w:val="13"/>
        <w:tblW w:w="0" w:type="auto"/>
        <w:tblLook w:val="04A0" w:firstRow="1" w:lastRow="0" w:firstColumn="1" w:lastColumn="0" w:noHBand="0" w:noVBand="1"/>
      </w:tblPr>
      <w:tblGrid>
        <w:gridCol w:w="817"/>
        <w:gridCol w:w="1590"/>
        <w:gridCol w:w="1387"/>
        <w:gridCol w:w="2126"/>
        <w:gridCol w:w="1985"/>
        <w:gridCol w:w="1999"/>
      </w:tblGrid>
      <w:tr w:rsidR="0018441D" w:rsidRPr="0018441D" w:rsidTr="003E17DF">
        <w:tc>
          <w:tcPr>
            <w:tcW w:w="817" w:type="dxa"/>
          </w:tcPr>
          <w:p w:rsidR="0018441D" w:rsidRPr="0018441D" w:rsidRDefault="0018441D" w:rsidP="0018441D">
            <w:pPr>
              <w:jc w:val="center"/>
              <w:textAlignment w:val="top"/>
              <w:rPr>
                <w:sz w:val="22"/>
              </w:rPr>
            </w:pPr>
            <w:r w:rsidRPr="0018441D">
              <w:rPr>
                <w:sz w:val="22"/>
              </w:rPr>
              <w:t xml:space="preserve">№ </w:t>
            </w:r>
            <w:proofErr w:type="gramStart"/>
            <w:r w:rsidRPr="0018441D">
              <w:rPr>
                <w:sz w:val="22"/>
              </w:rPr>
              <w:t>п</w:t>
            </w:r>
            <w:proofErr w:type="gramEnd"/>
            <w:r w:rsidRPr="0018441D">
              <w:rPr>
                <w:sz w:val="22"/>
              </w:rPr>
              <w:t>/п</w:t>
            </w:r>
          </w:p>
        </w:tc>
        <w:tc>
          <w:tcPr>
            <w:tcW w:w="1590" w:type="dxa"/>
          </w:tcPr>
          <w:p w:rsidR="0018441D" w:rsidRPr="0018441D" w:rsidRDefault="0018441D" w:rsidP="0018441D">
            <w:pPr>
              <w:jc w:val="center"/>
              <w:textAlignment w:val="top"/>
              <w:rPr>
                <w:sz w:val="22"/>
              </w:rPr>
            </w:pPr>
            <w:r w:rsidRPr="0018441D">
              <w:rPr>
                <w:sz w:val="22"/>
              </w:rPr>
              <w:t xml:space="preserve">Наименование объекта </w:t>
            </w:r>
          </w:p>
        </w:tc>
        <w:tc>
          <w:tcPr>
            <w:tcW w:w="1387" w:type="dxa"/>
          </w:tcPr>
          <w:p w:rsidR="0018441D" w:rsidRPr="0018441D" w:rsidRDefault="0018441D" w:rsidP="0018441D">
            <w:pPr>
              <w:jc w:val="center"/>
              <w:textAlignment w:val="top"/>
              <w:rPr>
                <w:sz w:val="22"/>
              </w:rPr>
            </w:pPr>
            <w:r w:rsidRPr="0018441D">
              <w:rPr>
                <w:sz w:val="22"/>
              </w:rPr>
              <w:t>Адрес объекта</w:t>
            </w:r>
          </w:p>
        </w:tc>
        <w:tc>
          <w:tcPr>
            <w:tcW w:w="2126" w:type="dxa"/>
          </w:tcPr>
          <w:p w:rsidR="0018441D" w:rsidRPr="0018441D" w:rsidRDefault="0018441D" w:rsidP="0018441D">
            <w:pPr>
              <w:jc w:val="center"/>
              <w:textAlignment w:val="top"/>
              <w:rPr>
                <w:sz w:val="22"/>
              </w:rPr>
            </w:pPr>
            <w:r w:rsidRPr="0018441D">
              <w:rPr>
                <w:sz w:val="22"/>
              </w:rPr>
              <w:t>Плановая мощность, (посещений в смену)</w:t>
            </w:r>
          </w:p>
        </w:tc>
        <w:tc>
          <w:tcPr>
            <w:tcW w:w="1985" w:type="dxa"/>
          </w:tcPr>
          <w:p w:rsidR="0018441D" w:rsidRPr="0018441D" w:rsidRDefault="0018441D" w:rsidP="0018441D">
            <w:pPr>
              <w:jc w:val="center"/>
              <w:textAlignment w:val="top"/>
              <w:rPr>
                <w:sz w:val="22"/>
              </w:rPr>
            </w:pPr>
            <w:r w:rsidRPr="0018441D">
              <w:rPr>
                <w:sz w:val="22"/>
              </w:rPr>
              <w:t>Плановая мощность, (койко-мест)</w:t>
            </w:r>
          </w:p>
        </w:tc>
        <w:tc>
          <w:tcPr>
            <w:tcW w:w="1999" w:type="dxa"/>
          </w:tcPr>
          <w:p w:rsidR="0018441D" w:rsidRPr="0018441D" w:rsidRDefault="0018441D" w:rsidP="0018441D">
            <w:pPr>
              <w:jc w:val="center"/>
              <w:textAlignment w:val="top"/>
              <w:rPr>
                <w:sz w:val="22"/>
              </w:rPr>
            </w:pPr>
            <w:r w:rsidRPr="0018441D">
              <w:rPr>
                <w:sz w:val="22"/>
              </w:rPr>
              <w:t>Нормативная мощность, посещений в смену</w:t>
            </w:r>
          </w:p>
        </w:tc>
      </w:tr>
      <w:tr w:rsidR="0018441D" w:rsidRPr="0018441D" w:rsidTr="003E17DF">
        <w:tc>
          <w:tcPr>
            <w:tcW w:w="817" w:type="dxa"/>
          </w:tcPr>
          <w:p w:rsidR="0018441D" w:rsidRPr="0018441D" w:rsidRDefault="0018441D" w:rsidP="0018441D">
            <w:pPr>
              <w:jc w:val="center"/>
              <w:textAlignment w:val="top"/>
              <w:rPr>
                <w:sz w:val="22"/>
              </w:rPr>
            </w:pPr>
            <w:r w:rsidRPr="0018441D">
              <w:rPr>
                <w:sz w:val="22"/>
              </w:rPr>
              <w:t>1</w:t>
            </w:r>
          </w:p>
        </w:tc>
        <w:tc>
          <w:tcPr>
            <w:tcW w:w="1590" w:type="dxa"/>
          </w:tcPr>
          <w:p w:rsidR="0018441D" w:rsidRPr="0018441D" w:rsidRDefault="0018441D" w:rsidP="0018441D">
            <w:pPr>
              <w:jc w:val="center"/>
              <w:textAlignment w:val="top"/>
              <w:rPr>
                <w:sz w:val="22"/>
              </w:rPr>
            </w:pPr>
            <w:r w:rsidRPr="0018441D">
              <w:rPr>
                <w:sz w:val="22"/>
              </w:rPr>
              <w:t>2</w:t>
            </w:r>
          </w:p>
        </w:tc>
        <w:tc>
          <w:tcPr>
            <w:tcW w:w="1387" w:type="dxa"/>
          </w:tcPr>
          <w:p w:rsidR="0018441D" w:rsidRPr="0018441D" w:rsidRDefault="0018441D" w:rsidP="0018441D">
            <w:pPr>
              <w:jc w:val="center"/>
              <w:textAlignment w:val="top"/>
              <w:rPr>
                <w:sz w:val="22"/>
              </w:rPr>
            </w:pPr>
            <w:r w:rsidRPr="0018441D">
              <w:rPr>
                <w:sz w:val="22"/>
              </w:rPr>
              <w:t>3</w:t>
            </w:r>
          </w:p>
        </w:tc>
        <w:tc>
          <w:tcPr>
            <w:tcW w:w="2126" w:type="dxa"/>
          </w:tcPr>
          <w:p w:rsidR="0018441D" w:rsidRPr="0018441D" w:rsidRDefault="0018441D" w:rsidP="0018441D">
            <w:pPr>
              <w:jc w:val="center"/>
              <w:textAlignment w:val="top"/>
              <w:rPr>
                <w:sz w:val="22"/>
              </w:rPr>
            </w:pPr>
            <w:r w:rsidRPr="0018441D">
              <w:rPr>
                <w:sz w:val="22"/>
              </w:rPr>
              <w:t>4</w:t>
            </w:r>
          </w:p>
        </w:tc>
        <w:tc>
          <w:tcPr>
            <w:tcW w:w="1985" w:type="dxa"/>
          </w:tcPr>
          <w:p w:rsidR="0018441D" w:rsidRPr="0018441D" w:rsidRDefault="0018441D" w:rsidP="0018441D">
            <w:pPr>
              <w:jc w:val="center"/>
              <w:textAlignment w:val="top"/>
              <w:rPr>
                <w:sz w:val="22"/>
              </w:rPr>
            </w:pPr>
            <w:r w:rsidRPr="0018441D">
              <w:rPr>
                <w:sz w:val="22"/>
              </w:rPr>
              <w:t>5</w:t>
            </w:r>
          </w:p>
        </w:tc>
        <w:tc>
          <w:tcPr>
            <w:tcW w:w="1999" w:type="dxa"/>
          </w:tcPr>
          <w:p w:rsidR="0018441D" w:rsidRPr="0018441D" w:rsidRDefault="0018441D" w:rsidP="0018441D">
            <w:pPr>
              <w:jc w:val="center"/>
              <w:textAlignment w:val="top"/>
              <w:rPr>
                <w:sz w:val="22"/>
              </w:rPr>
            </w:pPr>
            <w:r w:rsidRPr="0018441D">
              <w:rPr>
                <w:sz w:val="22"/>
              </w:rPr>
              <w:t>6</w:t>
            </w:r>
          </w:p>
        </w:tc>
      </w:tr>
      <w:tr w:rsidR="0018441D" w:rsidRPr="0018441D" w:rsidTr="003E17DF">
        <w:tc>
          <w:tcPr>
            <w:tcW w:w="817" w:type="dxa"/>
          </w:tcPr>
          <w:p w:rsidR="0018441D" w:rsidRPr="0018441D" w:rsidRDefault="0018441D" w:rsidP="0018441D">
            <w:pPr>
              <w:jc w:val="center"/>
              <w:textAlignment w:val="top"/>
              <w:rPr>
                <w:sz w:val="22"/>
              </w:rPr>
            </w:pPr>
            <w:r w:rsidRPr="0018441D">
              <w:rPr>
                <w:sz w:val="22"/>
              </w:rPr>
              <w:t>1</w:t>
            </w:r>
          </w:p>
        </w:tc>
        <w:tc>
          <w:tcPr>
            <w:tcW w:w="1590" w:type="dxa"/>
          </w:tcPr>
          <w:p w:rsidR="0018441D" w:rsidRPr="0018441D" w:rsidRDefault="0018441D" w:rsidP="0018441D">
            <w:pPr>
              <w:jc w:val="center"/>
              <w:textAlignment w:val="top"/>
              <w:rPr>
                <w:sz w:val="22"/>
              </w:rPr>
            </w:pPr>
            <w:r w:rsidRPr="0018441D">
              <w:rPr>
                <w:sz w:val="22"/>
              </w:rPr>
              <w:t>ФАП</w:t>
            </w:r>
          </w:p>
        </w:tc>
        <w:tc>
          <w:tcPr>
            <w:tcW w:w="1387" w:type="dxa"/>
          </w:tcPr>
          <w:p w:rsidR="0018441D" w:rsidRPr="0018441D" w:rsidRDefault="0018441D" w:rsidP="0018441D">
            <w:pPr>
              <w:jc w:val="center"/>
              <w:textAlignment w:val="top"/>
              <w:rPr>
                <w:sz w:val="22"/>
              </w:rPr>
            </w:pPr>
            <w:r w:rsidRPr="0018441D">
              <w:rPr>
                <w:sz w:val="22"/>
              </w:rPr>
              <w:t>д. Афанасьева, ул. Ленина 4</w:t>
            </w:r>
          </w:p>
        </w:tc>
        <w:tc>
          <w:tcPr>
            <w:tcW w:w="2126" w:type="dxa"/>
          </w:tcPr>
          <w:p w:rsidR="0018441D" w:rsidRPr="0018441D" w:rsidRDefault="0018441D" w:rsidP="0018441D">
            <w:pPr>
              <w:jc w:val="center"/>
              <w:textAlignment w:val="top"/>
              <w:rPr>
                <w:sz w:val="22"/>
              </w:rPr>
            </w:pPr>
            <w:r w:rsidRPr="0018441D">
              <w:rPr>
                <w:sz w:val="22"/>
              </w:rPr>
              <w:t>1,36</w:t>
            </w:r>
          </w:p>
        </w:tc>
        <w:tc>
          <w:tcPr>
            <w:tcW w:w="1985" w:type="dxa"/>
          </w:tcPr>
          <w:p w:rsidR="0018441D" w:rsidRPr="0018441D" w:rsidRDefault="0018441D" w:rsidP="0018441D">
            <w:pPr>
              <w:jc w:val="center"/>
              <w:textAlignment w:val="top"/>
              <w:rPr>
                <w:sz w:val="22"/>
              </w:rPr>
            </w:pPr>
            <w:r w:rsidRPr="0018441D">
              <w:rPr>
                <w:sz w:val="22"/>
              </w:rPr>
              <w:t>0</w:t>
            </w:r>
          </w:p>
        </w:tc>
        <w:tc>
          <w:tcPr>
            <w:tcW w:w="1999" w:type="dxa"/>
          </w:tcPr>
          <w:p w:rsidR="0018441D" w:rsidRPr="0018441D" w:rsidRDefault="0018441D" w:rsidP="0018441D">
            <w:pPr>
              <w:jc w:val="center"/>
              <w:textAlignment w:val="top"/>
              <w:rPr>
                <w:sz w:val="22"/>
              </w:rPr>
            </w:pPr>
            <w:r w:rsidRPr="0018441D">
              <w:rPr>
                <w:sz w:val="22"/>
              </w:rPr>
              <w:t>0,96</w:t>
            </w:r>
          </w:p>
        </w:tc>
      </w:tr>
      <w:tr w:rsidR="0018441D" w:rsidRPr="0018441D" w:rsidTr="003E17DF">
        <w:tc>
          <w:tcPr>
            <w:tcW w:w="817" w:type="dxa"/>
          </w:tcPr>
          <w:p w:rsidR="0018441D" w:rsidRPr="0018441D" w:rsidRDefault="0018441D" w:rsidP="0018441D">
            <w:pPr>
              <w:jc w:val="center"/>
              <w:textAlignment w:val="top"/>
              <w:rPr>
                <w:sz w:val="22"/>
              </w:rPr>
            </w:pPr>
            <w:r w:rsidRPr="0018441D">
              <w:rPr>
                <w:sz w:val="22"/>
              </w:rPr>
              <w:lastRenderedPageBreak/>
              <w:t>2</w:t>
            </w:r>
          </w:p>
        </w:tc>
        <w:tc>
          <w:tcPr>
            <w:tcW w:w="1590" w:type="dxa"/>
          </w:tcPr>
          <w:p w:rsidR="0018441D" w:rsidRPr="0018441D" w:rsidRDefault="0018441D" w:rsidP="0018441D">
            <w:pPr>
              <w:jc w:val="center"/>
              <w:textAlignment w:val="top"/>
              <w:rPr>
                <w:sz w:val="22"/>
              </w:rPr>
            </w:pPr>
            <w:r w:rsidRPr="0018441D">
              <w:rPr>
                <w:sz w:val="22"/>
              </w:rPr>
              <w:t>ФАП</w:t>
            </w:r>
          </w:p>
        </w:tc>
        <w:tc>
          <w:tcPr>
            <w:tcW w:w="1387" w:type="dxa"/>
          </w:tcPr>
          <w:p w:rsidR="0018441D" w:rsidRPr="0018441D" w:rsidRDefault="0018441D" w:rsidP="0018441D">
            <w:pPr>
              <w:jc w:val="center"/>
              <w:textAlignment w:val="top"/>
              <w:rPr>
                <w:sz w:val="22"/>
              </w:rPr>
            </w:pPr>
            <w:r w:rsidRPr="0018441D">
              <w:rPr>
                <w:sz w:val="22"/>
              </w:rPr>
              <w:t xml:space="preserve">с. </w:t>
            </w:r>
            <w:proofErr w:type="spellStart"/>
            <w:r w:rsidRPr="0018441D">
              <w:rPr>
                <w:sz w:val="22"/>
              </w:rPr>
              <w:t>Никитаево</w:t>
            </w:r>
            <w:proofErr w:type="spellEnd"/>
            <w:r w:rsidRPr="0018441D">
              <w:rPr>
                <w:sz w:val="22"/>
              </w:rPr>
              <w:t>, ул. Кировская, 47</w:t>
            </w:r>
          </w:p>
        </w:tc>
        <w:tc>
          <w:tcPr>
            <w:tcW w:w="2126" w:type="dxa"/>
          </w:tcPr>
          <w:p w:rsidR="0018441D" w:rsidRPr="0018441D" w:rsidRDefault="0018441D" w:rsidP="0018441D">
            <w:pPr>
              <w:jc w:val="center"/>
              <w:textAlignment w:val="top"/>
              <w:rPr>
                <w:sz w:val="22"/>
              </w:rPr>
            </w:pPr>
            <w:r w:rsidRPr="0018441D">
              <w:rPr>
                <w:sz w:val="22"/>
              </w:rPr>
              <w:t>1,20</w:t>
            </w:r>
          </w:p>
        </w:tc>
        <w:tc>
          <w:tcPr>
            <w:tcW w:w="1985" w:type="dxa"/>
          </w:tcPr>
          <w:p w:rsidR="0018441D" w:rsidRPr="0018441D" w:rsidRDefault="0018441D" w:rsidP="0018441D">
            <w:pPr>
              <w:jc w:val="center"/>
              <w:textAlignment w:val="top"/>
              <w:rPr>
                <w:sz w:val="22"/>
              </w:rPr>
            </w:pPr>
            <w:r w:rsidRPr="0018441D">
              <w:rPr>
                <w:sz w:val="22"/>
              </w:rPr>
              <w:t>0</w:t>
            </w:r>
          </w:p>
        </w:tc>
        <w:tc>
          <w:tcPr>
            <w:tcW w:w="1999" w:type="dxa"/>
          </w:tcPr>
          <w:p w:rsidR="0018441D" w:rsidRPr="0018441D" w:rsidRDefault="0018441D" w:rsidP="0018441D">
            <w:pPr>
              <w:jc w:val="center"/>
              <w:textAlignment w:val="top"/>
              <w:rPr>
                <w:sz w:val="22"/>
              </w:rPr>
            </w:pPr>
            <w:r w:rsidRPr="0018441D">
              <w:rPr>
                <w:sz w:val="22"/>
              </w:rPr>
              <w:t>0,96</w:t>
            </w:r>
          </w:p>
        </w:tc>
      </w:tr>
    </w:tbl>
    <w:p w:rsidR="0018441D" w:rsidRPr="0018441D" w:rsidRDefault="0018441D" w:rsidP="0018441D">
      <w:pPr>
        <w:ind w:firstLine="709"/>
        <w:jc w:val="right"/>
        <w:textAlignment w:val="top"/>
        <w:rPr>
          <w:b/>
        </w:rPr>
      </w:pPr>
    </w:p>
    <w:p w:rsidR="0018441D" w:rsidRPr="0018441D" w:rsidRDefault="0018441D" w:rsidP="0018441D">
      <w:pPr>
        <w:contextualSpacing/>
        <w:jc w:val="both"/>
        <w:rPr>
          <w:rFonts w:eastAsiaTheme="minorEastAsia"/>
          <w:szCs w:val="22"/>
        </w:rPr>
      </w:pPr>
      <w:r w:rsidRPr="0018441D">
        <w:rPr>
          <w:rFonts w:eastAsiaTheme="minorEastAsia"/>
          <w:szCs w:val="22"/>
        </w:rPr>
        <w:t xml:space="preserve">Как видно из таблицы 10, обеспеченность амбулаторно–поликлинической помощью недостаточная. Койко-местами и стационарным лечением на территории поселения население не обеспечено. В случае необходимости больные госпитализируются в г. Тулун или </w:t>
      </w:r>
      <w:proofErr w:type="gramStart"/>
      <w:r w:rsidRPr="0018441D">
        <w:rPr>
          <w:rFonts w:eastAsiaTheme="minorEastAsia"/>
          <w:szCs w:val="22"/>
        </w:rPr>
        <w:t>с</w:t>
      </w:r>
      <w:proofErr w:type="gramEnd"/>
      <w:r w:rsidRPr="0018441D">
        <w:rPr>
          <w:rFonts w:eastAsiaTheme="minorEastAsia"/>
          <w:szCs w:val="22"/>
        </w:rPr>
        <w:t xml:space="preserve">. Гуран. В соответствии с Генеральным планом Афанасьевского сельского поселения планируется строительства </w:t>
      </w:r>
      <w:r w:rsidRPr="0018441D">
        <w:rPr>
          <w:rFonts w:eastAsiaTheme="minorEastAsia"/>
        </w:rPr>
        <w:t>фельдшерско-акушерского пункта в п. Ермаки</w:t>
      </w:r>
      <w:r w:rsidRPr="0018441D">
        <w:rPr>
          <w:rFonts w:eastAsiaTheme="minorEastAsia"/>
          <w:szCs w:val="22"/>
        </w:rPr>
        <w:t>.</w:t>
      </w:r>
    </w:p>
    <w:p w:rsidR="0018441D" w:rsidRPr="0018441D" w:rsidRDefault="0018441D" w:rsidP="0018441D">
      <w:pPr>
        <w:contextualSpacing/>
        <w:jc w:val="both"/>
        <w:rPr>
          <w:rFonts w:eastAsiaTheme="minorEastAsia"/>
          <w:sz w:val="28"/>
        </w:rPr>
      </w:pPr>
      <w:r w:rsidRPr="0018441D">
        <w:rPr>
          <w:rFonts w:eastAsiaTheme="minorEastAsia"/>
          <w:szCs w:val="22"/>
        </w:rPr>
        <w:t xml:space="preserve">На территории Афанасьевского сельского поселения отсутствуют аптечные пункты. </w:t>
      </w:r>
      <w:proofErr w:type="gramStart"/>
      <w:r w:rsidRPr="0018441D">
        <w:rPr>
          <w:rFonts w:eastAsiaTheme="minorEastAsia"/>
          <w:szCs w:val="22"/>
        </w:rPr>
        <w:t>Согласно «Методических рекомендаций для практических и научных работников» № 97/111 от 16 октября 1997 г. [п. 1.3.2] «Построение сети аптек, аптечных пунктов, аптечных киосков в сельской местности в первую очередь должно быть увязано с размещением поликлиник, амбулаторий, центральных районных и участковых больниц, фельдшерско-акушерских пунктов, а также с местами наибольшего скопления людей.</w:t>
      </w:r>
      <w:proofErr w:type="gramEnd"/>
      <w:r w:rsidRPr="0018441D">
        <w:rPr>
          <w:rFonts w:eastAsiaTheme="minorEastAsia"/>
          <w:szCs w:val="22"/>
        </w:rPr>
        <w:t xml:space="preserve"> В населенных пунктах, имеющих фельдшерско-акушерские пункты, следует открывать аптечные пункты при фельдшерско-акушерских пунктах». На территории поселения в соответствие с указанными требованиями, рекомендуется организовать 2 </w:t>
      </w:r>
      <w:proofErr w:type="gramStart"/>
      <w:r w:rsidRPr="0018441D">
        <w:rPr>
          <w:rFonts w:eastAsiaTheme="minorEastAsia"/>
          <w:szCs w:val="22"/>
        </w:rPr>
        <w:t>аптечных</w:t>
      </w:r>
      <w:proofErr w:type="gramEnd"/>
      <w:r w:rsidRPr="0018441D">
        <w:rPr>
          <w:rFonts w:eastAsiaTheme="minorEastAsia"/>
          <w:szCs w:val="22"/>
        </w:rPr>
        <w:t xml:space="preserve"> пункта.</w:t>
      </w: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Theme="minorEastAsia"/>
          <w:szCs w:val="22"/>
          <w:u w:val="single"/>
        </w:rPr>
      </w:pPr>
      <w:r w:rsidRPr="0018441D">
        <w:rPr>
          <w:rFonts w:eastAsiaTheme="minorEastAsia"/>
          <w:szCs w:val="22"/>
          <w:u w:val="single"/>
        </w:rPr>
        <w:t>2.2.3. Технико-экономические параметры существующих объектов физической культуры и спорта</w:t>
      </w:r>
    </w:p>
    <w:p w:rsidR="0018441D" w:rsidRPr="0018441D" w:rsidRDefault="0018441D" w:rsidP="0018441D">
      <w:pPr>
        <w:contextualSpacing/>
        <w:jc w:val="both"/>
        <w:rPr>
          <w:rFonts w:eastAsiaTheme="minorEastAsia"/>
          <w:szCs w:val="22"/>
        </w:rPr>
      </w:pPr>
      <w:r w:rsidRPr="0018441D">
        <w:rPr>
          <w:rFonts w:eastAsiaTheme="minorEastAsia"/>
          <w:szCs w:val="22"/>
        </w:rPr>
        <w:t>Мощность учреждений физической культуры и спорта Афанасьевского сельского поселения представлена в таблице № 11</w:t>
      </w:r>
    </w:p>
    <w:p w:rsidR="0018441D" w:rsidRPr="0018441D" w:rsidRDefault="0018441D" w:rsidP="0018441D">
      <w:pPr>
        <w:contextualSpacing/>
        <w:jc w:val="right"/>
        <w:rPr>
          <w:rFonts w:eastAsiaTheme="minorEastAsia"/>
          <w:b/>
          <w:szCs w:val="22"/>
        </w:rPr>
      </w:pPr>
      <w:r w:rsidRPr="0018441D">
        <w:rPr>
          <w:rFonts w:eastAsiaTheme="minorEastAsia"/>
          <w:b/>
          <w:szCs w:val="22"/>
        </w:rPr>
        <w:t>Таблица № 11</w:t>
      </w:r>
    </w:p>
    <w:p w:rsidR="0018441D" w:rsidRPr="0018441D" w:rsidRDefault="0018441D" w:rsidP="0018441D">
      <w:pPr>
        <w:contextualSpacing/>
        <w:jc w:val="right"/>
        <w:rPr>
          <w:rFonts w:eastAsiaTheme="minorEastAsia"/>
          <w:b/>
          <w:szCs w:val="22"/>
        </w:rPr>
      </w:pPr>
    </w:p>
    <w:tbl>
      <w:tblPr>
        <w:tblStyle w:val="13"/>
        <w:tblW w:w="0" w:type="auto"/>
        <w:tblLook w:val="04A0" w:firstRow="1" w:lastRow="0" w:firstColumn="1" w:lastColumn="0" w:noHBand="0" w:noVBand="1"/>
      </w:tblPr>
      <w:tblGrid>
        <w:gridCol w:w="817"/>
        <w:gridCol w:w="4135"/>
        <w:gridCol w:w="2476"/>
        <w:gridCol w:w="2476"/>
      </w:tblGrid>
      <w:tr w:rsidR="0018441D" w:rsidRPr="0018441D" w:rsidTr="003E17DF">
        <w:tc>
          <w:tcPr>
            <w:tcW w:w="817" w:type="dxa"/>
          </w:tcPr>
          <w:p w:rsidR="0018441D" w:rsidRPr="0018441D" w:rsidRDefault="0018441D" w:rsidP="0018441D">
            <w:pPr>
              <w:contextualSpacing/>
              <w:jc w:val="center"/>
            </w:pPr>
            <w:r w:rsidRPr="0018441D">
              <w:t xml:space="preserve">№ </w:t>
            </w:r>
            <w:proofErr w:type="gramStart"/>
            <w:r w:rsidRPr="0018441D">
              <w:t>п</w:t>
            </w:r>
            <w:proofErr w:type="gramEnd"/>
            <w:r w:rsidRPr="0018441D">
              <w:t>/п</w:t>
            </w:r>
          </w:p>
        </w:tc>
        <w:tc>
          <w:tcPr>
            <w:tcW w:w="4135" w:type="dxa"/>
          </w:tcPr>
          <w:p w:rsidR="0018441D" w:rsidRPr="0018441D" w:rsidRDefault="0018441D" w:rsidP="0018441D">
            <w:pPr>
              <w:contextualSpacing/>
              <w:jc w:val="center"/>
            </w:pPr>
            <w:r w:rsidRPr="0018441D">
              <w:t>Наименование организации</w:t>
            </w:r>
          </w:p>
        </w:tc>
        <w:tc>
          <w:tcPr>
            <w:tcW w:w="2476" w:type="dxa"/>
          </w:tcPr>
          <w:p w:rsidR="0018441D" w:rsidRPr="0018441D" w:rsidRDefault="0018441D" w:rsidP="0018441D">
            <w:pPr>
              <w:contextualSpacing/>
              <w:jc w:val="center"/>
            </w:pPr>
            <w:r w:rsidRPr="0018441D">
              <w:t xml:space="preserve">Плановая мощность, </w:t>
            </w:r>
            <w:proofErr w:type="gramStart"/>
            <w:r w:rsidRPr="0018441D">
              <w:t>га</w:t>
            </w:r>
            <w:proofErr w:type="gramEnd"/>
          </w:p>
        </w:tc>
        <w:tc>
          <w:tcPr>
            <w:tcW w:w="2476" w:type="dxa"/>
          </w:tcPr>
          <w:p w:rsidR="0018441D" w:rsidRPr="0018441D" w:rsidRDefault="0018441D" w:rsidP="0018441D">
            <w:pPr>
              <w:contextualSpacing/>
              <w:jc w:val="center"/>
            </w:pPr>
            <w:r w:rsidRPr="0018441D">
              <w:t xml:space="preserve">Фактическая мощность, </w:t>
            </w:r>
            <w:proofErr w:type="gramStart"/>
            <w:r w:rsidRPr="0018441D">
              <w:t>га</w:t>
            </w:r>
            <w:proofErr w:type="gramEnd"/>
          </w:p>
        </w:tc>
      </w:tr>
      <w:tr w:rsidR="0018441D" w:rsidRPr="0018441D" w:rsidTr="003E17DF">
        <w:tc>
          <w:tcPr>
            <w:tcW w:w="817" w:type="dxa"/>
          </w:tcPr>
          <w:p w:rsidR="0018441D" w:rsidRPr="0018441D" w:rsidRDefault="0018441D" w:rsidP="0018441D">
            <w:pPr>
              <w:contextualSpacing/>
              <w:jc w:val="center"/>
            </w:pPr>
            <w:r w:rsidRPr="0018441D">
              <w:t>1</w:t>
            </w:r>
          </w:p>
        </w:tc>
        <w:tc>
          <w:tcPr>
            <w:tcW w:w="4135" w:type="dxa"/>
          </w:tcPr>
          <w:p w:rsidR="0018441D" w:rsidRPr="0018441D" w:rsidRDefault="0018441D" w:rsidP="0018441D">
            <w:pPr>
              <w:contextualSpacing/>
              <w:jc w:val="center"/>
            </w:pPr>
            <w:r w:rsidRPr="0018441D">
              <w:t>2</w:t>
            </w:r>
          </w:p>
        </w:tc>
        <w:tc>
          <w:tcPr>
            <w:tcW w:w="2476" w:type="dxa"/>
          </w:tcPr>
          <w:p w:rsidR="0018441D" w:rsidRPr="0018441D" w:rsidRDefault="0018441D" w:rsidP="0018441D">
            <w:pPr>
              <w:contextualSpacing/>
              <w:jc w:val="center"/>
            </w:pPr>
            <w:r w:rsidRPr="0018441D">
              <w:t>3</w:t>
            </w:r>
          </w:p>
        </w:tc>
        <w:tc>
          <w:tcPr>
            <w:tcW w:w="2476" w:type="dxa"/>
          </w:tcPr>
          <w:p w:rsidR="0018441D" w:rsidRPr="0018441D" w:rsidRDefault="0018441D" w:rsidP="0018441D">
            <w:pPr>
              <w:contextualSpacing/>
              <w:jc w:val="center"/>
            </w:pPr>
            <w:r w:rsidRPr="0018441D">
              <w:t>4</w:t>
            </w:r>
          </w:p>
        </w:tc>
      </w:tr>
      <w:tr w:rsidR="0018441D" w:rsidRPr="0018441D" w:rsidTr="003E17DF">
        <w:tc>
          <w:tcPr>
            <w:tcW w:w="817" w:type="dxa"/>
          </w:tcPr>
          <w:p w:rsidR="0018441D" w:rsidRPr="0018441D" w:rsidRDefault="0018441D" w:rsidP="0018441D">
            <w:pPr>
              <w:contextualSpacing/>
              <w:jc w:val="center"/>
            </w:pPr>
            <w:r w:rsidRPr="0018441D">
              <w:t>1</w:t>
            </w:r>
          </w:p>
        </w:tc>
        <w:tc>
          <w:tcPr>
            <w:tcW w:w="4135" w:type="dxa"/>
          </w:tcPr>
          <w:p w:rsidR="0018441D" w:rsidRPr="0018441D" w:rsidRDefault="0018441D" w:rsidP="0018441D">
            <w:pPr>
              <w:contextualSpacing/>
              <w:jc w:val="center"/>
            </w:pPr>
            <w:r w:rsidRPr="0018441D">
              <w:t xml:space="preserve">Корт </w:t>
            </w:r>
          </w:p>
        </w:tc>
        <w:tc>
          <w:tcPr>
            <w:tcW w:w="2476" w:type="dxa"/>
          </w:tcPr>
          <w:p w:rsidR="0018441D" w:rsidRPr="0018441D" w:rsidRDefault="0018441D" w:rsidP="0018441D">
            <w:pPr>
              <w:contextualSpacing/>
              <w:jc w:val="center"/>
              <w:rPr>
                <w:highlight w:val="yellow"/>
              </w:rPr>
            </w:pPr>
            <w:r w:rsidRPr="0018441D">
              <w:t xml:space="preserve">0,16 </w:t>
            </w:r>
          </w:p>
        </w:tc>
        <w:tc>
          <w:tcPr>
            <w:tcW w:w="2476" w:type="dxa"/>
          </w:tcPr>
          <w:p w:rsidR="0018441D" w:rsidRPr="0018441D" w:rsidRDefault="0018441D" w:rsidP="0018441D">
            <w:pPr>
              <w:contextualSpacing/>
              <w:jc w:val="center"/>
              <w:rPr>
                <w:highlight w:val="yellow"/>
              </w:rPr>
            </w:pPr>
            <w:r w:rsidRPr="0018441D">
              <w:t>0,14</w:t>
            </w:r>
          </w:p>
        </w:tc>
      </w:tr>
    </w:tbl>
    <w:p w:rsidR="0018441D" w:rsidRPr="0018441D" w:rsidRDefault="0018441D" w:rsidP="0018441D">
      <w:pPr>
        <w:contextualSpacing/>
        <w:jc w:val="right"/>
        <w:rPr>
          <w:rFonts w:eastAsia="Calibri"/>
          <w:sz w:val="32"/>
          <w:szCs w:val="22"/>
        </w:rPr>
      </w:pPr>
    </w:p>
    <w:p w:rsidR="0018441D" w:rsidRPr="0018441D" w:rsidRDefault="0018441D" w:rsidP="0018441D">
      <w:pPr>
        <w:contextualSpacing/>
        <w:jc w:val="both"/>
        <w:rPr>
          <w:rFonts w:eastAsiaTheme="minorEastAsia"/>
          <w:szCs w:val="22"/>
          <w:u w:val="single"/>
        </w:rPr>
      </w:pPr>
      <w:r w:rsidRPr="0018441D">
        <w:rPr>
          <w:rFonts w:eastAsiaTheme="minorEastAsia"/>
          <w:szCs w:val="22"/>
          <w:u w:val="single"/>
        </w:rPr>
        <w:t xml:space="preserve">2.2.4. Технико-экономические параметры существующих объектов культуры </w:t>
      </w:r>
    </w:p>
    <w:p w:rsidR="0018441D" w:rsidRPr="0018441D" w:rsidRDefault="0018441D" w:rsidP="0018441D">
      <w:pPr>
        <w:contextualSpacing/>
        <w:jc w:val="both"/>
        <w:rPr>
          <w:rFonts w:eastAsiaTheme="minorEastAsia"/>
          <w:szCs w:val="22"/>
        </w:rPr>
      </w:pPr>
      <w:r w:rsidRPr="0018441D">
        <w:rPr>
          <w:rFonts w:eastAsiaTheme="minorEastAsia"/>
          <w:szCs w:val="22"/>
        </w:rPr>
        <w:t>Мощность учреждений культуры Афанасьевского сельского поселения представлена в таблице     № 12</w:t>
      </w:r>
    </w:p>
    <w:p w:rsidR="0018441D" w:rsidRPr="0018441D" w:rsidRDefault="0018441D" w:rsidP="0018441D">
      <w:pPr>
        <w:contextualSpacing/>
        <w:jc w:val="right"/>
        <w:rPr>
          <w:rFonts w:eastAsiaTheme="minorEastAsia"/>
          <w:b/>
          <w:szCs w:val="22"/>
        </w:rPr>
      </w:pPr>
      <w:r w:rsidRPr="0018441D">
        <w:rPr>
          <w:rFonts w:eastAsiaTheme="minorEastAsia"/>
          <w:b/>
          <w:szCs w:val="22"/>
        </w:rPr>
        <w:t>Таблица № 12</w:t>
      </w:r>
    </w:p>
    <w:tbl>
      <w:tblPr>
        <w:tblStyle w:val="13"/>
        <w:tblW w:w="0" w:type="auto"/>
        <w:tblLook w:val="04A0" w:firstRow="1" w:lastRow="0" w:firstColumn="1" w:lastColumn="0" w:noHBand="0" w:noVBand="1"/>
      </w:tblPr>
      <w:tblGrid>
        <w:gridCol w:w="1598"/>
        <w:gridCol w:w="1715"/>
        <w:gridCol w:w="1671"/>
        <w:gridCol w:w="1634"/>
        <w:gridCol w:w="1645"/>
        <w:gridCol w:w="1641"/>
      </w:tblGrid>
      <w:tr w:rsidR="0018441D" w:rsidRPr="0018441D" w:rsidTr="003E17DF">
        <w:tc>
          <w:tcPr>
            <w:tcW w:w="1650" w:type="dxa"/>
          </w:tcPr>
          <w:p w:rsidR="0018441D" w:rsidRPr="0018441D" w:rsidRDefault="0018441D" w:rsidP="0018441D">
            <w:pPr>
              <w:contextualSpacing/>
              <w:jc w:val="center"/>
            </w:pPr>
            <w:r w:rsidRPr="0018441D">
              <w:t xml:space="preserve">№ </w:t>
            </w:r>
            <w:proofErr w:type="gramStart"/>
            <w:r w:rsidRPr="0018441D">
              <w:t>п</w:t>
            </w:r>
            <w:proofErr w:type="gramEnd"/>
            <w:r w:rsidRPr="0018441D">
              <w:t xml:space="preserve">/п </w:t>
            </w:r>
          </w:p>
        </w:tc>
        <w:tc>
          <w:tcPr>
            <w:tcW w:w="1650" w:type="dxa"/>
          </w:tcPr>
          <w:p w:rsidR="0018441D" w:rsidRPr="0018441D" w:rsidRDefault="0018441D" w:rsidP="0018441D">
            <w:pPr>
              <w:contextualSpacing/>
              <w:jc w:val="center"/>
            </w:pPr>
            <w:r w:rsidRPr="0018441D">
              <w:t>Наименование</w:t>
            </w:r>
          </w:p>
        </w:tc>
        <w:tc>
          <w:tcPr>
            <w:tcW w:w="1651" w:type="dxa"/>
          </w:tcPr>
          <w:p w:rsidR="0018441D" w:rsidRPr="0018441D" w:rsidRDefault="0018441D" w:rsidP="0018441D">
            <w:pPr>
              <w:contextualSpacing/>
              <w:jc w:val="center"/>
            </w:pPr>
            <w:r w:rsidRPr="0018441D">
              <w:t>Адрес объекта</w:t>
            </w:r>
          </w:p>
        </w:tc>
        <w:tc>
          <w:tcPr>
            <w:tcW w:w="1651" w:type="dxa"/>
          </w:tcPr>
          <w:p w:rsidR="0018441D" w:rsidRPr="0018441D" w:rsidRDefault="0018441D" w:rsidP="0018441D">
            <w:pPr>
              <w:contextualSpacing/>
              <w:jc w:val="center"/>
            </w:pPr>
            <w:r w:rsidRPr="0018441D">
              <w:t>Плановая мощность. Мест</w:t>
            </w:r>
          </w:p>
        </w:tc>
        <w:tc>
          <w:tcPr>
            <w:tcW w:w="1651" w:type="dxa"/>
          </w:tcPr>
          <w:p w:rsidR="0018441D" w:rsidRPr="0018441D" w:rsidRDefault="0018441D" w:rsidP="0018441D">
            <w:pPr>
              <w:contextualSpacing/>
              <w:jc w:val="center"/>
            </w:pPr>
            <w:r w:rsidRPr="0018441D">
              <w:t>Фактическая мощность Мест (посещений)</w:t>
            </w:r>
          </w:p>
        </w:tc>
        <w:tc>
          <w:tcPr>
            <w:tcW w:w="1651" w:type="dxa"/>
          </w:tcPr>
          <w:p w:rsidR="0018441D" w:rsidRPr="0018441D" w:rsidRDefault="0018441D" w:rsidP="0018441D">
            <w:pPr>
              <w:contextualSpacing/>
              <w:jc w:val="center"/>
            </w:pPr>
            <w:r w:rsidRPr="0018441D">
              <w:t xml:space="preserve">Площадь помещения, </w:t>
            </w:r>
            <w:proofErr w:type="spellStart"/>
            <w:r w:rsidRPr="0018441D">
              <w:t>Кв.м</w:t>
            </w:r>
            <w:proofErr w:type="spellEnd"/>
            <w:r w:rsidRPr="0018441D">
              <w:t>.</w:t>
            </w:r>
          </w:p>
        </w:tc>
      </w:tr>
      <w:tr w:rsidR="0018441D" w:rsidRPr="0018441D" w:rsidTr="003E17DF">
        <w:tc>
          <w:tcPr>
            <w:tcW w:w="1650" w:type="dxa"/>
          </w:tcPr>
          <w:p w:rsidR="0018441D" w:rsidRPr="0018441D" w:rsidRDefault="0018441D" w:rsidP="0018441D">
            <w:pPr>
              <w:contextualSpacing/>
              <w:jc w:val="center"/>
            </w:pPr>
            <w:r w:rsidRPr="0018441D">
              <w:t>1</w:t>
            </w:r>
          </w:p>
        </w:tc>
        <w:tc>
          <w:tcPr>
            <w:tcW w:w="1650" w:type="dxa"/>
          </w:tcPr>
          <w:p w:rsidR="0018441D" w:rsidRPr="0018441D" w:rsidRDefault="0018441D" w:rsidP="0018441D">
            <w:pPr>
              <w:contextualSpacing/>
              <w:jc w:val="center"/>
            </w:pPr>
            <w:r w:rsidRPr="0018441D">
              <w:t>2</w:t>
            </w:r>
          </w:p>
        </w:tc>
        <w:tc>
          <w:tcPr>
            <w:tcW w:w="1651" w:type="dxa"/>
          </w:tcPr>
          <w:p w:rsidR="0018441D" w:rsidRPr="0018441D" w:rsidRDefault="0018441D" w:rsidP="0018441D">
            <w:pPr>
              <w:contextualSpacing/>
              <w:jc w:val="center"/>
            </w:pPr>
            <w:r w:rsidRPr="0018441D">
              <w:t>3</w:t>
            </w:r>
          </w:p>
        </w:tc>
        <w:tc>
          <w:tcPr>
            <w:tcW w:w="1651" w:type="dxa"/>
          </w:tcPr>
          <w:p w:rsidR="0018441D" w:rsidRPr="0018441D" w:rsidRDefault="0018441D" w:rsidP="0018441D">
            <w:pPr>
              <w:contextualSpacing/>
              <w:jc w:val="center"/>
            </w:pPr>
            <w:r w:rsidRPr="0018441D">
              <w:t>4</w:t>
            </w:r>
          </w:p>
        </w:tc>
        <w:tc>
          <w:tcPr>
            <w:tcW w:w="1651" w:type="dxa"/>
          </w:tcPr>
          <w:p w:rsidR="0018441D" w:rsidRPr="0018441D" w:rsidRDefault="0018441D" w:rsidP="0018441D">
            <w:pPr>
              <w:contextualSpacing/>
              <w:jc w:val="center"/>
            </w:pPr>
            <w:r w:rsidRPr="0018441D">
              <w:t>5</w:t>
            </w:r>
          </w:p>
        </w:tc>
        <w:tc>
          <w:tcPr>
            <w:tcW w:w="1651" w:type="dxa"/>
          </w:tcPr>
          <w:p w:rsidR="0018441D" w:rsidRPr="0018441D" w:rsidRDefault="0018441D" w:rsidP="0018441D">
            <w:pPr>
              <w:contextualSpacing/>
              <w:jc w:val="center"/>
            </w:pPr>
            <w:r w:rsidRPr="0018441D">
              <w:t>6</w:t>
            </w:r>
          </w:p>
        </w:tc>
      </w:tr>
      <w:tr w:rsidR="0018441D" w:rsidRPr="0018441D" w:rsidTr="003E17DF">
        <w:tc>
          <w:tcPr>
            <w:tcW w:w="1650" w:type="dxa"/>
          </w:tcPr>
          <w:p w:rsidR="0018441D" w:rsidRPr="0018441D" w:rsidRDefault="0018441D" w:rsidP="0018441D">
            <w:pPr>
              <w:contextualSpacing/>
              <w:jc w:val="center"/>
            </w:pPr>
            <w:r w:rsidRPr="0018441D">
              <w:t>1</w:t>
            </w:r>
          </w:p>
        </w:tc>
        <w:tc>
          <w:tcPr>
            <w:tcW w:w="1650" w:type="dxa"/>
          </w:tcPr>
          <w:p w:rsidR="0018441D" w:rsidRPr="0018441D" w:rsidRDefault="0018441D" w:rsidP="0018441D">
            <w:pPr>
              <w:contextualSpacing/>
              <w:jc w:val="center"/>
            </w:pPr>
            <w:r w:rsidRPr="0018441D">
              <w:t>МКУК «КДЦ д. Афанасьева»</w:t>
            </w:r>
          </w:p>
        </w:tc>
        <w:tc>
          <w:tcPr>
            <w:tcW w:w="1651" w:type="dxa"/>
          </w:tcPr>
          <w:p w:rsidR="0018441D" w:rsidRPr="0018441D" w:rsidRDefault="0018441D" w:rsidP="0018441D">
            <w:pPr>
              <w:contextualSpacing/>
              <w:jc w:val="center"/>
            </w:pPr>
            <w:r w:rsidRPr="0018441D">
              <w:t>д.Афанасьева, ул. Ленина, 4а</w:t>
            </w:r>
          </w:p>
        </w:tc>
        <w:tc>
          <w:tcPr>
            <w:tcW w:w="1651" w:type="dxa"/>
          </w:tcPr>
          <w:p w:rsidR="0018441D" w:rsidRPr="0018441D" w:rsidRDefault="0018441D" w:rsidP="0018441D">
            <w:pPr>
              <w:contextualSpacing/>
              <w:jc w:val="center"/>
            </w:pPr>
            <w:r w:rsidRPr="0018441D">
              <w:t>340</w:t>
            </w:r>
          </w:p>
        </w:tc>
        <w:tc>
          <w:tcPr>
            <w:tcW w:w="1651" w:type="dxa"/>
          </w:tcPr>
          <w:p w:rsidR="0018441D" w:rsidRPr="0018441D" w:rsidRDefault="0018441D" w:rsidP="0018441D">
            <w:pPr>
              <w:contextualSpacing/>
              <w:jc w:val="center"/>
            </w:pPr>
            <w:r w:rsidRPr="0018441D">
              <w:t>340</w:t>
            </w:r>
          </w:p>
        </w:tc>
        <w:tc>
          <w:tcPr>
            <w:tcW w:w="1651" w:type="dxa"/>
          </w:tcPr>
          <w:p w:rsidR="0018441D" w:rsidRPr="0018441D" w:rsidRDefault="0018441D" w:rsidP="0018441D">
            <w:pPr>
              <w:contextualSpacing/>
              <w:jc w:val="center"/>
            </w:pPr>
            <w:r w:rsidRPr="0018441D">
              <w:t>1206</w:t>
            </w:r>
          </w:p>
        </w:tc>
      </w:tr>
    </w:tbl>
    <w:p w:rsidR="0018441D" w:rsidRPr="0018441D" w:rsidRDefault="0018441D" w:rsidP="0018441D">
      <w:pPr>
        <w:contextualSpacing/>
        <w:jc w:val="center"/>
        <w:rPr>
          <w:rFonts w:eastAsiaTheme="minorEastAsia"/>
          <w:sz w:val="28"/>
          <w:szCs w:val="22"/>
          <w:u w:val="single"/>
        </w:rPr>
      </w:pPr>
    </w:p>
    <w:p w:rsidR="0018441D" w:rsidRPr="0018441D" w:rsidRDefault="0018441D" w:rsidP="0018441D">
      <w:pPr>
        <w:numPr>
          <w:ilvl w:val="1"/>
          <w:numId w:val="18"/>
        </w:numPr>
        <w:spacing w:after="200" w:line="276" w:lineRule="auto"/>
        <w:contextualSpacing/>
        <w:jc w:val="center"/>
        <w:rPr>
          <w:rFonts w:eastAsia="Calibri"/>
          <w:b/>
          <w:caps/>
          <w:lang w:eastAsia="en-US"/>
        </w:rPr>
      </w:pPr>
      <w:r w:rsidRPr="0018441D">
        <w:rPr>
          <w:rFonts w:eastAsia="Calibri"/>
          <w:b/>
          <w:lang w:eastAsia="en-US"/>
        </w:rPr>
        <w:t xml:space="preserve"> П</w:t>
      </w:r>
      <w:r w:rsidRPr="0018441D">
        <w:rPr>
          <w:b/>
          <w:bCs/>
          <w:color w:val="000000"/>
          <w:szCs w:val="15"/>
          <w:lang w:eastAsia="en-US"/>
        </w:rPr>
        <w:t xml:space="preserve">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спорта, </w:t>
      </w:r>
      <w:r w:rsidRPr="0018441D">
        <w:rPr>
          <w:b/>
          <w:bCs/>
          <w:color w:val="000000"/>
          <w:szCs w:val="15"/>
          <w:lang w:eastAsia="en-US"/>
        </w:rPr>
        <w:lastRenderedPageBreak/>
        <w:t>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18441D" w:rsidRPr="0018441D" w:rsidRDefault="0018441D" w:rsidP="0018441D">
      <w:pPr>
        <w:ind w:left="786"/>
        <w:contextualSpacing/>
        <w:rPr>
          <w:rFonts w:eastAsia="Calibri"/>
          <w:b/>
          <w:lang w:eastAsia="en-US"/>
        </w:rPr>
      </w:pPr>
    </w:p>
    <w:p w:rsidR="0018441D" w:rsidRPr="0018441D" w:rsidRDefault="0018441D" w:rsidP="0018441D">
      <w:pPr>
        <w:contextualSpacing/>
        <w:jc w:val="both"/>
        <w:rPr>
          <w:rFonts w:eastAsiaTheme="minorHAnsi" w:cstheme="minorBidi"/>
          <w:szCs w:val="22"/>
          <w:lang w:eastAsia="en-US"/>
        </w:rPr>
      </w:pPr>
      <w:proofErr w:type="gramStart"/>
      <w:r w:rsidRPr="0018441D">
        <w:rPr>
          <w:rFonts w:eastAsiaTheme="minorHAnsi" w:cstheme="minorBidi"/>
          <w:szCs w:val="22"/>
          <w:lang w:eastAsia="en-US"/>
        </w:rPr>
        <w:t>В соответствии с документом территориального планирования «Генеральный план Афанасьевского муниципального образования Тулунского района Иркутской области», утвержденным решением Думы Афанасьевского сельского поселения от 27.12.2013 года № 22 и документом территориального планирования «Об утверждении местных нормативов градостроительного проектирования Афанасьевского сельского поселения Тулунского района  Иркутской области», утвержденным решением Думы Афанасьевского сельского поселения от 12.12.2016 года № 23, корректировка генеральных планов рассчитана на расчетный срок действия</w:t>
      </w:r>
      <w:proofErr w:type="gramEnd"/>
      <w:r w:rsidRPr="0018441D">
        <w:rPr>
          <w:rFonts w:eastAsiaTheme="minorHAnsi" w:cstheme="minorBidi"/>
          <w:szCs w:val="22"/>
          <w:lang w:eastAsia="en-US"/>
        </w:rPr>
        <w:t xml:space="preserve"> 20 лет (то есть до 2032 года). </w:t>
      </w:r>
    </w:p>
    <w:p w:rsidR="0018441D" w:rsidRPr="0018441D" w:rsidRDefault="0018441D" w:rsidP="0018441D">
      <w:pPr>
        <w:contextualSpacing/>
        <w:jc w:val="both"/>
        <w:rPr>
          <w:rFonts w:eastAsiaTheme="minorHAnsi" w:cstheme="minorBidi"/>
          <w:szCs w:val="22"/>
          <w:lang w:eastAsia="en-US"/>
        </w:rPr>
      </w:pPr>
      <w:r w:rsidRPr="0018441D">
        <w:rPr>
          <w:rFonts w:eastAsiaTheme="minorHAnsi" w:cstheme="minorBidi"/>
          <w:szCs w:val="22"/>
          <w:lang w:eastAsia="en-US"/>
        </w:rPr>
        <w:t xml:space="preserve">По данным вышеуказанных документов: </w:t>
      </w:r>
    </w:p>
    <w:p w:rsidR="0018441D" w:rsidRPr="0018441D" w:rsidRDefault="0018441D" w:rsidP="0018441D">
      <w:pPr>
        <w:numPr>
          <w:ilvl w:val="0"/>
          <w:numId w:val="21"/>
        </w:numPr>
        <w:spacing w:after="200" w:line="276" w:lineRule="auto"/>
        <w:contextualSpacing/>
        <w:jc w:val="both"/>
        <w:rPr>
          <w:rFonts w:eastAsiaTheme="minorHAnsi" w:cstheme="minorBidi"/>
          <w:szCs w:val="22"/>
          <w:lang w:eastAsia="en-US"/>
        </w:rPr>
      </w:pPr>
      <w:r w:rsidRPr="0018441D">
        <w:rPr>
          <w:rFonts w:eastAsiaTheme="minorHAnsi" w:cstheme="minorBidi"/>
          <w:szCs w:val="22"/>
          <w:lang w:eastAsia="en-US"/>
        </w:rPr>
        <w:t xml:space="preserve">расчет численности с учетом среднегодового естественного прироста населения на расчетный срок представлен в таблице № 13; </w:t>
      </w:r>
    </w:p>
    <w:p w:rsidR="0018441D" w:rsidRPr="0018441D" w:rsidRDefault="0018441D" w:rsidP="0018441D">
      <w:pPr>
        <w:numPr>
          <w:ilvl w:val="0"/>
          <w:numId w:val="26"/>
        </w:numPr>
        <w:spacing w:after="200" w:line="276" w:lineRule="auto"/>
        <w:contextualSpacing/>
        <w:jc w:val="both"/>
        <w:rPr>
          <w:rFonts w:eastAsiaTheme="minorHAnsi" w:cstheme="minorBidi"/>
          <w:szCs w:val="22"/>
          <w:lang w:eastAsia="en-US"/>
        </w:rPr>
      </w:pPr>
      <w:r w:rsidRPr="0018441D">
        <w:rPr>
          <w:rFonts w:eastAsiaTheme="minorHAnsi" w:cstheme="minorBidi"/>
          <w:szCs w:val="22"/>
          <w:lang w:eastAsia="en-US"/>
        </w:rPr>
        <w:t xml:space="preserve">баланс использования территории на расчетный срок представлен в таблице № 14. </w:t>
      </w:r>
    </w:p>
    <w:p w:rsidR="0018441D" w:rsidRPr="0018441D" w:rsidRDefault="0018441D" w:rsidP="0018441D">
      <w:pPr>
        <w:spacing w:after="200" w:line="276" w:lineRule="auto"/>
        <w:jc w:val="both"/>
        <w:rPr>
          <w:rFonts w:asciiTheme="minorHAnsi" w:eastAsiaTheme="minorEastAsia" w:hAnsiTheme="minorHAnsi" w:cstheme="minorBidi"/>
          <w:sz w:val="22"/>
          <w:szCs w:val="22"/>
        </w:rPr>
      </w:pPr>
    </w:p>
    <w:p w:rsidR="0018441D" w:rsidRPr="0018441D" w:rsidRDefault="0018441D" w:rsidP="0018441D">
      <w:pPr>
        <w:spacing w:after="200" w:line="276" w:lineRule="auto"/>
        <w:jc w:val="right"/>
        <w:rPr>
          <w:rFonts w:eastAsiaTheme="minorEastAsia"/>
          <w:b/>
          <w:szCs w:val="22"/>
        </w:rPr>
      </w:pPr>
      <w:r w:rsidRPr="0018441D">
        <w:rPr>
          <w:rFonts w:eastAsiaTheme="minorEastAsia"/>
          <w:b/>
          <w:szCs w:val="22"/>
        </w:rPr>
        <w:t xml:space="preserve">Таблица № 13 </w:t>
      </w:r>
    </w:p>
    <w:p w:rsidR="0018441D" w:rsidRPr="0018441D" w:rsidRDefault="0018441D" w:rsidP="0018441D">
      <w:pPr>
        <w:spacing w:after="200" w:line="276" w:lineRule="auto"/>
        <w:jc w:val="center"/>
        <w:rPr>
          <w:rFonts w:eastAsiaTheme="minorEastAsia"/>
          <w:i/>
          <w:szCs w:val="22"/>
        </w:rPr>
      </w:pPr>
      <w:r w:rsidRPr="0018441D">
        <w:rPr>
          <w:rFonts w:eastAsiaTheme="minorEastAsia"/>
          <w:i/>
          <w:szCs w:val="22"/>
        </w:rPr>
        <w:t xml:space="preserve">Прогнозная численность населения сельского поселения в соответствии с данными Генерального плана деревни Афанасьева, поселка Ермаки и села </w:t>
      </w:r>
      <w:proofErr w:type="spellStart"/>
      <w:r w:rsidRPr="0018441D">
        <w:rPr>
          <w:rFonts w:eastAsiaTheme="minorEastAsia"/>
          <w:i/>
          <w:szCs w:val="22"/>
        </w:rPr>
        <w:t>Никитаево</w:t>
      </w:r>
      <w:proofErr w:type="spellEnd"/>
    </w:p>
    <w:tbl>
      <w:tblPr>
        <w:tblStyle w:val="13"/>
        <w:tblW w:w="9904" w:type="dxa"/>
        <w:tblLayout w:type="fixed"/>
        <w:tblLook w:val="04A0" w:firstRow="1" w:lastRow="0" w:firstColumn="1" w:lastColumn="0" w:noHBand="0" w:noVBand="1"/>
      </w:tblPr>
      <w:tblGrid>
        <w:gridCol w:w="818"/>
        <w:gridCol w:w="3146"/>
        <w:gridCol w:w="1980"/>
        <w:gridCol w:w="1980"/>
        <w:gridCol w:w="1980"/>
      </w:tblGrid>
      <w:tr w:rsidR="0018441D" w:rsidRPr="0018441D" w:rsidTr="003E17DF">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 xml:space="preserve">№ </w:t>
            </w:r>
            <w:proofErr w:type="gramStart"/>
            <w:r w:rsidRPr="0018441D">
              <w:t>п</w:t>
            </w:r>
            <w:proofErr w:type="gramEnd"/>
            <w:r w:rsidRPr="0018441D">
              <w:t>/п</w:t>
            </w:r>
          </w:p>
        </w:tc>
        <w:tc>
          <w:tcPr>
            <w:tcW w:w="31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 xml:space="preserve">Населенный пункт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Фактическая численность</w:t>
            </w:r>
          </w:p>
        </w:tc>
        <w:tc>
          <w:tcPr>
            <w:tcW w:w="3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Численность по прогнозу</w:t>
            </w:r>
          </w:p>
        </w:tc>
      </w:tr>
      <w:tr w:rsidR="0018441D" w:rsidRPr="0018441D" w:rsidTr="003E17DF">
        <w:tc>
          <w:tcPr>
            <w:tcW w:w="8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41D" w:rsidRPr="0018441D" w:rsidRDefault="0018441D" w:rsidP="0018441D"/>
        </w:tc>
        <w:tc>
          <w:tcPr>
            <w:tcW w:w="31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41D" w:rsidRPr="0018441D" w:rsidRDefault="0018441D" w:rsidP="0018441D"/>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2012 г.</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 xml:space="preserve">Первая очередь (2022 г.)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Расчетный срок (2032 г.)</w:t>
            </w:r>
          </w:p>
        </w:tc>
      </w:tr>
      <w:tr w:rsidR="0018441D" w:rsidRPr="0018441D" w:rsidTr="003E17D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1</w:t>
            </w:r>
          </w:p>
        </w:tc>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деревня Афанасьева</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577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681</w:t>
            </w:r>
          </w:p>
        </w:tc>
      </w:tr>
      <w:tr w:rsidR="0018441D" w:rsidRPr="0018441D" w:rsidTr="003E17DF">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2</w:t>
            </w:r>
          </w:p>
        </w:tc>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поселок Ермаки</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349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412</w:t>
            </w:r>
          </w:p>
        </w:tc>
      </w:tr>
      <w:tr w:rsidR="0018441D" w:rsidRPr="0018441D" w:rsidTr="003E17DF">
        <w:trPr>
          <w:trHeight w:val="376"/>
        </w:trPr>
        <w:tc>
          <w:tcPr>
            <w:tcW w:w="818" w:type="dxa"/>
            <w:tcBorders>
              <w:top w:val="single" w:sz="4" w:space="0" w:color="000000" w:themeColor="text1"/>
              <w:left w:val="single" w:sz="4" w:space="0" w:color="000000" w:themeColor="text1"/>
              <w:bottom w:val="single" w:sz="4" w:space="0" w:color="auto"/>
              <w:right w:val="single" w:sz="4" w:space="0" w:color="auto"/>
            </w:tcBorders>
            <w:hideMark/>
          </w:tcPr>
          <w:p w:rsidR="0018441D" w:rsidRPr="0018441D" w:rsidRDefault="0018441D" w:rsidP="0018441D">
            <w:pPr>
              <w:jc w:val="center"/>
            </w:pPr>
            <w:r w:rsidRPr="0018441D">
              <w:t>3</w:t>
            </w:r>
          </w:p>
        </w:tc>
        <w:tc>
          <w:tcPr>
            <w:tcW w:w="3146" w:type="dxa"/>
            <w:tcBorders>
              <w:top w:val="single" w:sz="4" w:space="0" w:color="000000" w:themeColor="text1"/>
              <w:left w:val="single" w:sz="4" w:space="0" w:color="auto"/>
              <w:bottom w:val="single" w:sz="4" w:space="0" w:color="auto"/>
              <w:right w:val="single" w:sz="4" w:space="0" w:color="000000" w:themeColor="text1"/>
            </w:tcBorders>
          </w:tcPr>
          <w:p w:rsidR="0018441D" w:rsidRPr="0018441D" w:rsidRDefault="0018441D" w:rsidP="0018441D">
            <w:pPr>
              <w:jc w:val="center"/>
            </w:pPr>
            <w:r w:rsidRPr="0018441D">
              <w:t xml:space="preserve">село </w:t>
            </w:r>
            <w:proofErr w:type="spellStart"/>
            <w:r w:rsidRPr="0018441D">
              <w:t>Никитаево</w:t>
            </w:r>
            <w:proofErr w:type="spellEnd"/>
          </w:p>
        </w:tc>
        <w:tc>
          <w:tcPr>
            <w:tcW w:w="19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jc w:val="center"/>
            </w:pPr>
          </w:p>
        </w:tc>
        <w:tc>
          <w:tcPr>
            <w:tcW w:w="19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jc w:val="center"/>
            </w:pPr>
            <w:r w:rsidRPr="0018441D">
              <w:t>409</w:t>
            </w:r>
          </w:p>
        </w:tc>
        <w:tc>
          <w:tcPr>
            <w:tcW w:w="19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jc w:val="center"/>
            </w:pPr>
            <w:r w:rsidRPr="0018441D">
              <w:t>483</w:t>
            </w:r>
          </w:p>
        </w:tc>
      </w:tr>
      <w:tr w:rsidR="0018441D" w:rsidRPr="0018441D" w:rsidTr="003E17DF">
        <w:trPr>
          <w:trHeight w:val="463"/>
        </w:trPr>
        <w:tc>
          <w:tcPr>
            <w:tcW w:w="396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r w:rsidRPr="0018441D">
              <w:t>В целом по сельскому поселению</w:t>
            </w:r>
          </w:p>
        </w:tc>
        <w:tc>
          <w:tcPr>
            <w:tcW w:w="1980"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r w:rsidRPr="0018441D">
              <w:t>1094</w:t>
            </w:r>
          </w:p>
        </w:tc>
        <w:tc>
          <w:tcPr>
            <w:tcW w:w="1980"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r w:rsidRPr="0018441D">
              <w:t>1335</w:t>
            </w:r>
          </w:p>
        </w:tc>
        <w:tc>
          <w:tcPr>
            <w:tcW w:w="1980"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r w:rsidRPr="0018441D">
              <w:t>1576</w:t>
            </w:r>
          </w:p>
        </w:tc>
      </w:tr>
    </w:tbl>
    <w:p w:rsidR="0018441D" w:rsidRPr="0018441D" w:rsidRDefault="0018441D" w:rsidP="0018441D">
      <w:pPr>
        <w:contextualSpacing/>
        <w:jc w:val="both"/>
        <w:rPr>
          <w:rFonts w:eastAsiaTheme="minorHAnsi" w:cstheme="minorBidi"/>
          <w:szCs w:val="22"/>
          <w:lang w:eastAsia="en-US"/>
        </w:rPr>
      </w:pPr>
    </w:p>
    <w:p w:rsidR="0018441D" w:rsidRPr="0018441D" w:rsidRDefault="0018441D" w:rsidP="0018441D">
      <w:pPr>
        <w:spacing w:after="200" w:line="276" w:lineRule="auto"/>
        <w:jc w:val="right"/>
        <w:rPr>
          <w:rFonts w:eastAsiaTheme="minorEastAsia"/>
          <w:b/>
          <w:szCs w:val="22"/>
        </w:rPr>
      </w:pPr>
      <w:r w:rsidRPr="0018441D">
        <w:rPr>
          <w:rFonts w:eastAsiaTheme="minorEastAsia"/>
          <w:b/>
          <w:szCs w:val="22"/>
        </w:rPr>
        <w:t xml:space="preserve">Таблица № 14 </w:t>
      </w:r>
    </w:p>
    <w:p w:rsidR="0018441D" w:rsidRPr="0018441D" w:rsidRDefault="0018441D" w:rsidP="0018441D">
      <w:pPr>
        <w:contextualSpacing/>
        <w:jc w:val="center"/>
        <w:rPr>
          <w:rFonts w:eastAsiaTheme="minorHAnsi" w:cstheme="minorBidi"/>
          <w:i/>
          <w:szCs w:val="22"/>
          <w:lang w:eastAsia="en-US"/>
        </w:rPr>
      </w:pPr>
      <w:r w:rsidRPr="0018441D">
        <w:rPr>
          <w:rFonts w:eastAsiaTheme="minorHAnsi" w:cstheme="minorBidi"/>
          <w:i/>
          <w:szCs w:val="22"/>
          <w:lang w:eastAsia="en-US"/>
        </w:rPr>
        <w:t>Баланс использования территории на расчетный срок</w:t>
      </w:r>
    </w:p>
    <w:tbl>
      <w:tblPr>
        <w:tblStyle w:val="13"/>
        <w:tblW w:w="0" w:type="auto"/>
        <w:tblLayout w:type="fixed"/>
        <w:tblLook w:val="04A0" w:firstRow="1" w:lastRow="0" w:firstColumn="1" w:lastColumn="0" w:noHBand="0" w:noVBand="1"/>
      </w:tblPr>
      <w:tblGrid>
        <w:gridCol w:w="2518"/>
        <w:gridCol w:w="2790"/>
        <w:gridCol w:w="2298"/>
        <w:gridCol w:w="2298"/>
      </w:tblGrid>
      <w:tr w:rsidR="0018441D" w:rsidRPr="0018441D" w:rsidTr="003E17DF">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Населенный пункт</w:t>
            </w:r>
          </w:p>
        </w:tc>
        <w:tc>
          <w:tcPr>
            <w:tcW w:w="73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 xml:space="preserve">Территория застройки, </w:t>
            </w:r>
            <w:proofErr w:type="gramStart"/>
            <w:r w:rsidRPr="0018441D">
              <w:t>га</w:t>
            </w:r>
            <w:proofErr w:type="gramEnd"/>
          </w:p>
        </w:tc>
      </w:tr>
      <w:tr w:rsidR="0018441D" w:rsidRPr="0018441D" w:rsidTr="003E17DF">
        <w:tc>
          <w:tcPr>
            <w:tcW w:w="2518"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18441D" w:rsidRPr="0018441D" w:rsidRDefault="0018441D" w:rsidP="0018441D"/>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Сохраняемая застройка</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Проектируемая застройка</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Итого</w:t>
            </w:r>
          </w:p>
        </w:tc>
      </w:tr>
      <w:tr w:rsidR="0018441D" w:rsidRPr="0018441D" w:rsidTr="003E17DF">
        <w:tc>
          <w:tcPr>
            <w:tcW w:w="25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деревня Афанасьева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89,32</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16,34</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105,66</w:t>
            </w:r>
          </w:p>
        </w:tc>
      </w:tr>
      <w:tr w:rsidR="0018441D" w:rsidRPr="0018441D" w:rsidTr="003E17D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jc w:val="center"/>
            </w:pPr>
            <w:r w:rsidRPr="0018441D">
              <w:t>поселок Ермаки</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67,74</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2,93</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41D" w:rsidRPr="0018441D" w:rsidRDefault="0018441D" w:rsidP="0018441D">
            <w:pPr>
              <w:contextualSpacing/>
              <w:jc w:val="center"/>
            </w:pPr>
            <w:r w:rsidRPr="0018441D">
              <w:t>70,67</w:t>
            </w:r>
          </w:p>
        </w:tc>
      </w:tr>
      <w:tr w:rsidR="0018441D" w:rsidRPr="0018441D" w:rsidTr="003E17DF">
        <w:trPr>
          <w:trHeight w:val="313"/>
        </w:trPr>
        <w:tc>
          <w:tcPr>
            <w:tcW w:w="25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jc w:val="center"/>
            </w:pPr>
            <w:r w:rsidRPr="0018441D">
              <w:t xml:space="preserve">село </w:t>
            </w:r>
            <w:proofErr w:type="spellStart"/>
            <w:r w:rsidRPr="0018441D">
              <w:t>Никитаево</w:t>
            </w:r>
            <w:proofErr w:type="spellEnd"/>
          </w:p>
        </w:tc>
        <w:tc>
          <w:tcPr>
            <w:tcW w:w="27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contextualSpacing/>
              <w:jc w:val="center"/>
            </w:pPr>
            <w:r w:rsidRPr="0018441D">
              <w:t>92,24</w:t>
            </w:r>
          </w:p>
        </w:tc>
        <w:tc>
          <w:tcPr>
            <w:tcW w:w="229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contextualSpacing/>
              <w:jc w:val="center"/>
            </w:pPr>
            <w:r w:rsidRPr="0018441D">
              <w:t>39,77</w:t>
            </w:r>
          </w:p>
        </w:tc>
        <w:tc>
          <w:tcPr>
            <w:tcW w:w="229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8441D" w:rsidRPr="0018441D" w:rsidRDefault="0018441D" w:rsidP="0018441D">
            <w:pPr>
              <w:contextualSpacing/>
              <w:jc w:val="center"/>
            </w:pPr>
            <w:r w:rsidRPr="0018441D">
              <w:t>132,01</w:t>
            </w:r>
          </w:p>
        </w:tc>
      </w:tr>
      <w:tr w:rsidR="0018441D" w:rsidRPr="0018441D" w:rsidTr="003E17DF">
        <w:trPr>
          <w:trHeight w:val="526"/>
        </w:trPr>
        <w:tc>
          <w:tcPr>
            <w:tcW w:w="2518"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jc w:val="center"/>
            </w:pPr>
            <w:r w:rsidRPr="0018441D">
              <w:t>В целом по сельскому поселению</w:t>
            </w:r>
          </w:p>
        </w:tc>
        <w:tc>
          <w:tcPr>
            <w:tcW w:w="2790"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contextualSpacing/>
              <w:jc w:val="center"/>
            </w:pPr>
            <w:r w:rsidRPr="0018441D">
              <w:t>249,3</w:t>
            </w:r>
          </w:p>
        </w:tc>
        <w:tc>
          <w:tcPr>
            <w:tcW w:w="2298"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contextualSpacing/>
              <w:jc w:val="center"/>
            </w:pPr>
            <w:r w:rsidRPr="0018441D">
              <w:t>59,04</w:t>
            </w:r>
          </w:p>
        </w:tc>
        <w:tc>
          <w:tcPr>
            <w:tcW w:w="2298" w:type="dxa"/>
            <w:tcBorders>
              <w:top w:val="single" w:sz="4" w:space="0" w:color="auto"/>
              <w:left w:val="single" w:sz="4" w:space="0" w:color="000000" w:themeColor="text1"/>
              <w:bottom w:val="single" w:sz="4" w:space="0" w:color="000000" w:themeColor="text1"/>
              <w:right w:val="single" w:sz="4" w:space="0" w:color="000000" w:themeColor="text1"/>
            </w:tcBorders>
          </w:tcPr>
          <w:p w:rsidR="0018441D" w:rsidRPr="0018441D" w:rsidRDefault="0018441D" w:rsidP="0018441D">
            <w:pPr>
              <w:contextualSpacing/>
              <w:jc w:val="center"/>
            </w:pPr>
            <w:r w:rsidRPr="0018441D">
              <w:t>308,34</w:t>
            </w:r>
          </w:p>
        </w:tc>
      </w:tr>
    </w:tbl>
    <w:p w:rsidR="0018441D" w:rsidRPr="0018441D" w:rsidRDefault="0018441D" w:rsidP="0018441D">
      <w:pPr>
        <w:contextualSpacing/>
        <w:jc w:val="center"/>
        <w:rPr>
          <w:rFonts w:eastAsiaTheme="minorHAnsi" w:cstheme="minorBidi"/>
          <w:szCs w:val="22"/>
          <w:lang w:eastAsia="en-US"/>
        </w:rPr>
      </w:pPr>
    </w:p>
    <w:p w:rsidR="0018441D" w:rsidRPr="0018441D" w:rsidRDefault="0018441D" w:rsidP="0018441D">
      <w:pPr>
        <w:contextualSpacing/>
        <w:jc w:val="right"/>
        <w:rPr>
          <w:rFonts w:eastAsiaTheme="minorHAnsi" w:cstheme="minorBidi"/>
          <w:szCs w:val="22"/>
          <w:lang w:eastAsia="en-US"/>
        </w:rPr>
      </w:pPr>
    </w:p>
    <w:p w:rsidR="0018441D" w:rsidRPr="0018441D" w:rsidRDefault="0018441D" w:rsidP="0018441D">
      <w:pPr>
        <w:contextualSpacing/>
        <w:jc w:val="both"/>
        <w:rPr>
          <w:rFonts w:eastAsiaTheme="minorEastAsia"/>
          <w:szCs w:val="22"/>
        </w:rPr>
      </w:pPr>
      <w:r w:rsidRPr="0018441D">
        <w:rPr>
          <w:rFonts w:eastAsiaTheme="minorEastAsia"/>
          <w:szCs w:val="22"/>
        </w:rPr>
        <w:lastRenderedPageBreak/>
        <w:t>Формирование и развитие социальной инфраструктуры в значительной мере способствует достижению главной цели градостроительной политики муниципального образования – обеспечения комфортности проживания.</w:t>
      </w:r>
    </w:p>
    <w:p w:rsidR="0018441D" w:rsidRPr="0018441D" w:rsidRDefault="0018441D" w:rsidP="0018441D">
      <w:pPr>
        <w:contextualSpacing/>
        <w:jc w:val="both"/>
        <w:rPr>
          <w:rFonts w:eastAsiaTheme="minorEastAsia"/>
          <w:szCs w:val="22"/>
        </w:rPr>
      </w:pPr>
      <w:r w:rsidRPr="0018441D">
        <w:rPr>
          <w:rFonts w:eastAsiaTheme="minorEastAsia"/>
          <w:szCs w:val="22"/>
        </w:rPr>
        <w:t xml:space="preserve">В связи с этим, для каждой группы учреждений, организаций инфраструктуры выработан ряд предложений, основанный на анализе существующей ситуации в разрезе всех населенных пунктов муниципального образования. Анализ основан на рекомендациях нормативов градостроительного проектирования Иркутской области и помимо нормативного уровня обеспеченности учитывает виды и радиусы обслуживания объектов социально-культурной инфраструктуры. Расчет потребности в учреждениях социального и культурного обслуживания, физической культуры и спорта на расчетный срок представлен в таблице № 14. Прогнозируемый спрос населения села в услугах учреждений социально-культурного назначения в соответствии с Генеральным планом сельского поселения представляет собой следующее:  </w:t>
      </w:r>
    </w:p>
    <w:p w:rsidR="0018441D" w:rsidRPr="0018441D" w:rsidRDefault="0018441D" w:rsidP="0018441D">
      <w:pPr>
        <w:contextualSpacing/>
        <w:jc w:val="both"/>
        <w:rPr>
          <w:rFonts w:eastAsiaTheme="minorEastAsia"/>
          <w:szCs w:val="22"/>
        </w:rPr>
      </w:pPr>
      <w:r w:rsidRPr="0018441D">
        <w:rPr>
          <w:rFonts w:eastAsiaTheme="minorEastAsia"/>
          <w:i/>
          <w:szCs w:val="22"/>
        </w:rPr>
        <w:t>Нормативная потребность Афанасьевского муниципального образования в дошкольных учреждениях</w:t>
      </w:r>
      <w:r w:rsidRPr="0018441D">
        <w:rPr>
          <w:rFonts w:eastAsiaTheme="minorEastAsia"/>
          <w:szCs w:val="22"/>
        </w:rPr>
        <w:t xml:space="preserve"> составляет 45 мест на 1000 жителей и </w:t>
      </w:r>
      <w:proofErr w:type="gramStart"/>
      <w:r w:rsidRPr="0018441D">
        <w:rPr>
          <w:rFonts w:eastAsiaTheme="minorEastAsia"/>
          <w:szCs w:val="22"/>
        </w:rPr>
        <w:t>согласно</w:t>
      </w:r>
      <w:proofErr w:type="gramEnd"/>
      <w:r w:rsidRPr="0018441D">
        <w:rPr>
          <w:rFonts w:eastAsiaTheme="minorEastAsia"/>
          <w:szCs w:val="22"/>
        </w:rPr>
        <w:t xml:space="preserve"> Генерального плана должна быть покрыта за счет строительства: </w:t>
      </w:r>
    </w:p>
    <w:p w:rsidR="0018441D" w:rsidRPr="0018441D" w:rsidRDefault="0018441D" w:rsidP="0018441D">
      <w:pPr>
        <w:numPr>
          <w:ilvl w:val="0"/>
          <w:numId w:val="27"/>
        </w:numPr>
        <w:spacing w:after="200" w:line="276" w:lineRule="auto"/>
        <w:contextualSpacing/>
        <w:jc w:val="both"/>
        <w:rPr>
          <w:rFonts w:eastAsiaTheme="minorHAnsi"/>
          <w:szCs w:val="22"/>
          <w:lang w:eastAsia="en-US"/>
        </w:rPr>
      </w:pPr>
      <w:r w:rsidRPr="0018441D">
        <w:rPr>
          <w:rFonts w:eastAsiaTheme="minorHAnsi"/>
          <w:szCs w:val="22"/>
          <w:lang w:eastAsia="en-US"/>
        </w:rPr>
        <w:t xml:space="preserve">дошкольного образовательного учреждения (в составе школы) вместимостью 54мест – на первую очередь, 60 мест – на расчётный срок. </w:t>
      </w:r>
    </w:p>
    <w:p w:rsidR="0018441D" w:rsidRPr="0018441D" w:rsidRDefault="0018441D" w:rsidP="0018441D">
      <w:pPr>
        <w:overflowPunct w:val="0"/>
        <w:autoSpaceDE w:val="0"/>
        <w:autoSpaceDN w:val="0"/>
        <w:adjustRightInd w:val="0"/>
        <w:spacing w:after="200"/>
        <w:ind w:firstLine="720"/>
        <w:jc w:val="both"/>
        <w:outlineLvl w:val="1"/>
        <w:rPr>
          <w:rFonts w:eastAsiaTheme="minorEastAsia"/>
        </w:rPr>
      </w:pPr>
      <w:r w:rsidRPr="0018441D">
        <w:rPr>
          <w:rFonts w:eastAsiaTheme="minorEastAsia"/>
          <w:szCs w:val="22"/>
        </w:rPr>
        <w:t xml:space="preserve"> На территории Афанасьевского сельского поселения находятся 3 детских </w:t>
      </w:r>
      <w:proofErr w:type="gramStart"/>
      <w:r w:rsidRPr="0018441D">
        <w:rPr>
          <w:rFonts w:eastAsiaTheme="minorEastAsia"/>
          <w:szCs w:val="22"/>
        </w:rPr>
        <w:t>сада</w:t>
      </w:r>
      <w:proofErr w:type="gramEnd"/>
      <w:r w:rsidRPr="0018441D">
        <w:rPr>
          <w:rFonts w:asciiTheme="minorHAnsi" w:eastAsiaTheme="minorEastAsia" w:hAnsiTheme="minorHAnsi" w:cstheme="minorBidi"/>
          <w:sz w:val="22"/>
          <w:szCs w:val="22"/>
        </w:rPr>
        <w:t xml:space="preserve"> </w:t>
      </w:r>
      <w:r w:rsidRPr="0018441D">
        <w:rPr>
          <w:rFonts w:eastAsiaTheme="minorEastAsia"/>
        </w:rPr>
        <w:t>Таким образом, исходя из современного положения, а также в связи с некоторым ожидаемым увеличением процента охвата детей дошкольными учреждениями в проектный период, потребность в этих учреждениях возрастёт. На территории Афанасьевского муниципального образования действуют одна школа – МОУ «</w:t>
      </w:r>
      <w:proofErr w:type="spellStart"/>
      <w:r w:rsidRPr="0018441D">
        <w:rPr>
          <w:rFonts w:eastAsiaTheme="minorEastAsia"/>
        </w:rPr>
        <w:t>Афанасьевская</w:t>
      </w:r>
      <w:proofErr w:type="spellEnd"/>
      <w:r w:rsidRPr="0018441D">
        <w:rPr>
          <w:rFonts w:eastAsiaTheme="minorEastAsia"/>
        </w:rPr>
        <w:t xml:space="preserve"> СОШ» в д. Афанасьева, общей площадью 2341,5 кв. м, мощностью 400 человек, количество учащихся -  195. Учреждения имеют удовлетворительное состояние, требуется капитальный ремонт.</w:t>
      </w:r>
    </w:p>
    <w:p w:rsidR="0018441D" w:rsidRPr="0018441D" w:rsidRDefault="0018441D" w:rsidP="0018441D">
      <w:pPr>
        <w:spacing w:after="200"/>
        <w:ind w:firstLine="709"/>
        <w:jc w:val="both"/>
        <w:rPr>
          <w:rFonts w:eastAsiaTheme="minorEastAsia"/>
        </w:rPr>
      </w:pPr>
      <w:r w:rsidRPr="0018441D">
        <w:rPr>
          <w:rFonts w:eastAsiaTheme="minorEastAsia"/>
        </w:rPr>
        <w:t xml:space="preserve">Расчётный норматив потребности в общеобразовательных учреждениях, составляет – 85 мест на 1000 жителей. </w:t>
      </w:r>
    </w:p>
    <w:p w:rsidR="0018441D" w:rsidRPr="0018441D" w:rsidRDefault="0018441D" w:rsidP="0018441D">
      <w:pPr>
        <w:spacing w:after="200"/>
        <w:ind w:firstLine="709"/>
        <w:jc w:val="both"/>
        <w:rPr>
          <w:rFonts w:eastAsiaTheme="minorEastAsia"/>
        </w:rPr>
      </w:pPr>
      <w:r w:rsidRPr="0018441D">
        <w:rPr>
          <w:rFonts w:eastAsiaTheme="minorEastAsia"/>
        </w:rPr>
        <w:t>Таким образом, потребность в общеобразовательных учреждениях Афанасьевского муниципального образования составит:</w:t>
      </w:r>
    </w:p>
    <w:p w:rsidR="0018441D" w:rsidRPr="0018441D" w:rsidRDefault="0018441D" w:rsidP="0018441D">
      <w:pPr>
        <w:spacing w:after="200"/>
        <w:ind w:firstLine="709"/>
        <w:jc w:val="both"/>
        <w:rPr>
          <w:rFonts w:eastAsiaTheme="minorEastAsia"/>
        </w:rPr>
      </w:pPr>
      <w:r w:rsidRPr="0018441D">
        <w:rPr>
          <w:rFonts w:eastAsiaTheme="minorEastAsia"/>
        </w:rPr>
        <w:t xml:space="preserve">- на первую очередь – 103 места;  </w:t>
      </w:r>
    </w:p>
    <w:p w:rsidR="0018441D" w:rsidRPr="0018441D" w:rsidRDefault="0018441D" w:rsidP="0018441D">
      <w:pPr>
        <w:spacing w:after="200"/>
        <w:ind w:firstLine="709"/>
        <w:jc w:val="both"/>
        <w:rPr>
          <w:rFonts w:eastAsiaTheme="minorEastAsia"/>
        </w:rPr>
      </w:pPr>
      <w:r w:rsidRPr="0018441D">
        <w:rPr>
          <w:rFonts w:eastAsiaTheme="minorEastAsia"/>
        </w:rPr>
        <w:t xml:space="preserve">- на расчётный срок – 113 мест. </w:t>
      </w:r>
    </w:p>
    <w:p w:rsidR="0018441D" w:rsidRPr="0018441D" w:rsidRDefault="0018441D" w:rsidP="0018441D">
      <w:pPr>
        <w:contextualSpacing/>
        <w:jc w:val="both"/>
        <w:rPr>
          <w:rFonts w:eastAsiaTheme="minorEastAsia"/>
          <w:szCs w:val="22"/>
        </w:rPr>
      </w:pPr>
      <w:r w:rsidRPr="0018441D">
        <w:rPr>
          <w:rFonts w:eastAsiaTheme="minorEastAsia"/>
          <w:i/>
          <w:szCs w:val="22"/>
        </w:rPr>
        <w:t>Нормативная потребность Афанасьевского муниципального образования в учреждениях здравоохранения</w:t>
      </w:r>
      <w:r w:rsidRPr="0018441D">
        <w:rPr>
          <w:rFonts w:eastAsiaTheme="minorEastAsia"/>
          <w:szCs w:val="22"/>
        </w:rPr>
        <w:t xml:space="preserve"> составляет 17,5 посещений в смену  на 1000 жителей и </w:t>
      </w:r>
      <w:proofErr w:type="gramStart"/>
      <w:r w:rsidRPr="0018441D">
        <w:rPr>
          <w:rFonts w:eastAsiaTheme="minorEastAsia"/>
          <w:szCs w:val="22"/>
        </w:rPr>
        <w:t>согласно</w:t>
      </w:r>
      <w:proofErr w:type="gramEnd"/>
      <w:r w:rsidRPr="0018441D">
        <w:rPr>
          <w:rFonts w:eastAsiaTheme="minorEastAsia"/>
          <w:szCs w:val="22"/>
        </w:rPr>
        <w:t xml:space="preserve"> Генерального плана должна быть покрыта за счет строительства: </w:t>
      </w:r>
    </w:p>
    <w:p w:rsidR="0018441D" w:rsidRPr="0018441D" w:rsidRDefault="0018441D" w:rsidP="0018441D">
      <w:pPr>
        <w:numPr>
          <w:ilvl w:val="0"/>
          <w:numId w:val="27"/>
        </w:numPr>
        <w:spacing w:after="200" w:line="276" w:lineRule="auto"/>
        <w:contextualSpacing/>
        <w:jc w:val="both"/>
        <w:rPr>
          <w:rFonts w:eastAsiaTheme="minorHAnsi"/>
          <w:szCs w:val="22"/>
          <w:lang w:eastAsia="en-US"/>
        </w:rPr>
      </w:pPr>
      <w:proofErr w:type="gramStart"/>
      <w:r w:rsidRPr="0018441D">
        <w:rPr>
          <w:rFonts w:eastAsiaTheme="minorHAnsi"/>
          <w:szCs w:val="22"/>
          <w:lang w:eastAsia="en-US"/>
        </w:rPr>
        <w:t>фельдшера-акушерского</w:t>
      </w:r>
      <w:proofErr w:type="gramEnd"/>
      <w:r w:rsidRPr="0018441D">
        <w:rPr>
          <w:rFonts w:eastAsiaTheme="minorHAnsi"/>
          <w:szCs w:val="22"/>
          <w:lang w:eastAsia="en-US"/>
        </w:rPr>
        <w:t xml:space="preserve"> пункта;</w:t>
      </w:r>
    </w:p>
    <w:p w:rsidR="0018441D" w:rsidRPr="0018441D" w:rsidRDefault="0018441D" w:rsidP="0018441D">
      <w:pPr>
        <w:numPr>
          <w:ilvl w:val="0"/>
          <w:numId w:val="27"/>
        </w:numPr>
        <w:spacing w:after="200" w:line="276" w:lineRule="auto"/>
        <w:contextualSpacing/>
        <w:jc w:val="both"/>
        <w:rPr>
          <w:rFonts w:eastAsiaTheme="minorHAnsi"/>
          <w:szCs w:val="22"/>
          <w:lang w:eastAsia="en-US"/>
        </w:rPr>
      </w:pPr>
      <w:r w:rsidRPr="0018441D">
        <w:rPr>
          <w:rFonts w:eastAsiaTheme="minorHAnsi"/>
          <w:szCs w:val="22"/>
          <w:lang w:eastAsia="en-US"/>
        </w:rPr>
        <w:t xml:space="preserve">аптечных пунктов. </w:t>
      </w:r>
    </w:p>
    <w:p w:rsidR="0018441D" w:rsidRPr="0018441D" w:rsidRDefault="0018441D" w:rsidP="0018441D">
      <w:pPr>
        <w:jc w:val="both"/>
        <w:rPr>
          <w:rFonts w:eastAsiaTheme="minorEastAsia"/>
        </w:rPr>
      </w:pPr>
      <w:r w:rsidRPr="0018441D">
        <w:rPr>
          <w:rFonts w:eastAsiaTheme="minorEastAsia"/>
          <w:szCs w:val="22"/>
        </w:rPr>
        <w:t xml:space="preserve"> На территории Афанасьевского сельского поселения отсутствуют аптечные пункты. </w:t>
      </w:r>
    </w:p>
    <w:p w:rsidR="0018441D" w:rsidRPr="0018441D" w:rsidRDefault="0018441D" w:rsidP="0018441D">
      <w:pPr>
        <w:jc w:val="both"/>
        <w:rPr>
          <w:rFonts w:eastAsiaTheme="minorEastAsia"/>
          <w:szCs w:val="22"/>
        </w:rPr>
      </w:pPr>
    </w:p>
    <w:p w:rsidR="0018441D" w:rsidRPr="0018441D" w:rsidRDefault="0018441D" w:rsidP="0018441D">
      <w:pPr>
        <w:spacing w:after="200" w:line="276" w:lineRule="auto"/>
        <w:jc w:val="both"/>
        <w:rPr>
          <w:rFonts w:eastAsiaTheme="minorEastAsia"/>
          <w:szCs w:val="22"/>
        </w:rPr>
      </w:pPr>
      <w:r w:rsidRPr="0018441D">
        <w:rPr>
          <w:rFonts w:eastAsiaTheme="minorEastAsia"/>
          <w:i/>
          <w:szCs w:val="22"/>
        </w:rPr>
        <w:t>Нормативная потребность Афанасьевского муниципального образования</w:t>
      </w:r>
      <w:r w:rsidRPr="0018441D">
        <w:rPr>
          <w:rFonts w:eastAsiaTheme="minorEastAsia"/>
          <w:szCs w:val="22"/>
        </w:rPr>
        <w:t xml:space="preserve"> в учреждениях культуры составляет 340 мест. На территории Афанасьевского муниципального образования действует один МКУК «Культурно-досуговый центр д. Афанасьева». Существующий уровень обеспеченности данным учреждением культуры соответствует нормативному показателю. </w:t>
      </w:r>
    </w:p>
    <w:p w:rsidR="0018441D" w:rsidRPr="0018441D" w:rsidRDefault="0018441D" w:rsidP="0018441D">
      <w:pPr>
        <w:spacing w:after="200"/>
        <w:ind w:firstLine="709"/>
        <w:jc w:val="both"/>
      </w:pPr>
      <w:r w:rsidRPr="0018441D">
        <w:rPr>
          <w:rFonts w:eastAsiaTheme="minorEastAsia"/>
          <w:i/>
          <w:szCs w:val="22"/>
        </w:rPr>
        <w:lastRenderedPageBreak/>
        <w:t>Нормативная потребность Афанасьевского муниципального образования в спортивных сооружениях</w:t>
      </w:r>
      <w:proofErr w:type="gramStart"/>
      <w:r w:rsidRPr="0018441D">
        <w:rPr>
          <w:rFonts w:eastAsiaTheme="minorEastAsia"/>
          <w:szCs w:val="22"/>
        </w:rPr>
        <w:t xml:space="preserve"> </w:t>
      </w:r>
      <w:r w:rsidRPr="0018441D">
        <w:t>В</w:t>
      </w:r>
      <w:proofErr w:type="gramEnd"/>
      <w:r w:rsidRPr="0018441D">
        <w:t xml:space="preserve"> границах Афанасьевского муниципального образования имеется спортивный зал при школе. </w:t>
      </w:r>
    </w:p>
    <w:p w:rsidR="0018441D" w:rsidRPr="0018441D" w:rsidRDefault="0018441D" w:rsidP="0018441D">
      <w:pPr>
        <w:ind w:firstLine="709"/>
        <w:jc w:val="both"/>
      </w:pPr>
      <w:r w:rsidRPr="0018441D">
        <w:t>Расчет ориентировочной потребности в учреждениях физической культуры и спорта произведен в соответствии с (</w:t>
      </w:r>
      <w:r w:rsidRPr="0018441D">
        <w:rPr>
          <w:kern w:val="1"/>
          <w:lang w:eastAsia="ar-SA"/>
        </w:rPr>
        <w:t>«Методикой…»)</w:t>
      </w:r>
      <w:r w:rsidRPr="0018441D">
        <w:t xml:space="preserve">. </w:t>
      </w:r>
    </w:p>
    <w:p w:rsidR="0018441D" w:rsidRPr="0018441D" w:rsidRDefault="0018441D" w:rsidP="0018441D">
      <w:pPr>
        <w:ind w:firstLine="567"/>
        <w:jc w:val="center"/>
        <w:rPr>
          <w:b/>
        </w:rPr>
      </w:pPr>
    </w:p>
    <w:p w:rsidR="0018441D" w:rsidRPr="0018441D" w:rsidRDefault="0018441D" w:rsidP="0018441D">
      <w:pPr>
        <w:ind w:firstLine="567"/>
        <w:jc w:val="center"/>
        <w:rPr>
          <w:b/>
        </w:rPr>
      </w:pPr>
      <w:r w:rsidRPr="0018441D">
        <w:rPr>
          <w:b/>
        </w:rPr>
        <w:t>Расчет нормативной потребности в учреждениях физической культуры и спорта</w:t>
      </w:r>
    </w:p>
    <w:p w:rsidR="0018441D" w:rsidRPr="0018441D" w:rsidRDefault="0018441D" w:rsidP="0018441D">
      <w:pPr>
        <w:jc w:val="right"/>
        <w:rPr>
          <w:b/>
          <w:bCs/>
        </w:rPr>
      </w:pPr>
      <w:r w:rsidRPr="0018441D">
        <w:rPr>
          <w:b/>
          <w:bCs/>
        </w:rPr>
        <w:t xml:space="preserve">                                               </w:t>
      </w:r>
    </w:p>
    <w:p w:rsidR="0018441D" w:rsidRPr="0018441D" w:rsidRDefault="0018441D" w:rsidP="0018441D">
      <w:pPr>
        <w:jc w:val="right"/>
        <w:rPr>
          <w:bCs/>
        </w:rPr>
      </w:pPr>
      <w:r w:rsidRPr="0018441D">
        <w:rPr>
          <w:bCs/>
        </w:rPr>
        <w:t>Таблица 15</w:t>
      </w:r>
    </w:p>
    <w:p w:rsidR="0018441D" w:rsidRPr="0018441D" w:rsidRDefault="0018441D" w:rsidP="0018441D">
      <w:pPr>
        <w:jc w:val="right"/>
        <w:rPr>
          <w:b/>
          <w:bCs/>
        </w:rPr>
      </w:pPr>
      <w:r w:rsidRPr="0018441D">
        <w:rPr>
          <w:b/>
          <w:bC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1701"/>
        <w:gridCol w:w="1559"/>
        <w:gridCol w:w="1525"/>
      </w:tblGrid>
      <w:tr w:rsidR="0018441D" w:rsidRPr="0018441D" w:rsidTr="003E17DF">
        <w:tc>
          <w:tcPr>
            <w:tcW w:w="567" w:type="dxa"/>
            <w:vMerge w:val="restart"/>
          </w:tcPr>
          <w:p w:rsidR="0018441D" w:rsidRPr="0018441D" w:rsidRDefault="0018441D" w:rsidP="0018441D">
            <w:pPr>
              <w:jc w:val="center"/>
              <w:rPr>
                <w:b/>
                <w:bCs/>
                <w:sz w:val="22"/>
                <w:szCs w:val="22"/>
              </w:rPr>
            </w:pPr>
            <w:r w:rsidRPr="0018441D">
              <w:rPr>
                <w:b/>
                <w:bCs/>
                <w:sz w:val="22"/>
                <w:szCs w:val="22"/>
              </w:rPr>
              <w:t xml:space="preserve">№ </w:t>
            </w:r>
            <w:proofErr w:type="gramStart"/>
            <w:r w:rsidRPr="0018441D">
              <w:rPr>
                <w:b/>
                <w:bCs/>
                <w:sz w:val="22"/>
                <w:szCs w:val="22"/>
              </w:rPr>
              <w:t>п</w:t>
            </w:r>
            <w:proofErr w:type="gramEnd"/>
            <w:r w:rsidRPr="0018441D">
              <w:rPr>
                <w:b/>
                <w:bCs/>
                <w:sz w:val="22"/>
                <w:szCs w:val="22"/>
              </w:rPr>
              <w:t>/п</w:t>
            </w:r>
          </w:p>
        </w:tc>
        <w:tc>
          <w:tcPr>
            <w:tcW w:w="3261" w:type="dxa"/>
            <w:vMerge w:val="restart"/>
          </w:tcPr>
          <w:p w:rsidR="0018441D" w:rsidRPr="0018441D" w:rsidRDefault="0018441D" w:rsidP="0018441D">
            <w:pPr>
              <w:jc w:val="center"/>
              <w:rPr>
                <w:b/>
                <w:bCs/>
                <w:sz w:val="22"/>
                <w:szCs w:val="22"/>
              </w:rPr>
            </w:pPr>
            <w:r w:rsidRPr="0018441D">
              <w:rPr>
                <w:b/>
                <w:bCs/>
                <w:sz w:val="22"/>
                <w:szCs w:val="22"/>
              </w:rPr>
              <w:t>Наименование норматива</w:t>
            </w:r>
          </w:p>
        </w:tc>
        <w:tc>
          <w:tcPr>
            <w:tcW w:w="1701" w:type="dxa"/>
            <w:vMerge w:val="restart"/>
          </w:tcPr>
          <w:p w:rsidR="0018441D" w:rsidRPr="0018441D" w:rsidRDefault="0018441D" w:rsidP="0018441D">
            <w:pPr>
              <w:jc w:val="center"/>
              <w:rPr>
                <w:b/>
                <w:bCs/>
                <w:sz w:val="22"/>
                <w:szCs w:val="22"/>
              </w:rPr>
            </w:pPr>
            <w:r w:rsidRPr="0018441D">
              <w:rPr>
                <w:b/>
                <w:bCs/>
                <w:sz w:val="22"/>
                <w:szCs w:val="22"/>
              </w:rPr>
              <w:t>Единица измерения</w:t>
            </w:r>
          </w:p>
        </w:tc>
        <w:tc>
          <w:tcPr>
            <w:tcW w:w="1701" w:type="dxa"/>
            <w:vMerge w:val="restart"/>
          </w:tcPr>
          <w:p w:rsidR="0018441D" w:rsidRPr="0018441D" w:rsidRDefault="0018441D" w:rsidP="0018441D">
            <w:pPr>
              <w:jc w:val="center"/>
              <w:rPr>
                <w:b/>
                <w:bCs/>
                <w:sz w:val="22"/>
                <w:szCs w:val="22"/>
              </w:rPr>
            </w:pPr>
            <w:r w:rsidRPr="0018441D">
              <w:rPr>
                <w:b/>
                <w:bCs/>
                <w:sz w:val="22"/>
                <w:szCs w:val="22"/>
              </w:rPr>
              <w:t>На 1000 чел. Населения</w:t>
            </w:r>
          </w:p>
        </w:tc>
        <w:tc>
          <w:tcPr>
            <w:tcW w:w="3084" w:type="dxa"/>
            <w:gridSpan w:val="2"/>
          </w:tcPr>
          <w:p w:rsidR="0018441D" w:rsidRPr="0018441D" w:rsidRDefault="0018441D" w:rsidP="0018441D">
            <w:pPr>
              <w:jc w:val="center"/>
              <w:rPr>
                <w:b/>
                <w:bCs/>
                <w:sz w:val="22"/>
                <w:szCs w:val="22"/>
              </w:rPr>
            </w:pPr>
            <w:r w:rsidRPr="0018441D">
              <w:rPr>
                <w:b/>
                <w:bCs/>
                <w:sz w:val="22"/>
                <w:szCs w:val="22"/>
              </w:rPr>
              <w:t>Расчетная потребность</w:t>
            </w:r>
          </w:p>
        </w:tc>
      </w:tr>
      <w:tr w:rsidR="0018441D" w:rsidRPr="0018441D" w:rsidTr="003E17DF">
        <w:trPr>
          <w:trHeight w:val="599"/>
        </w:trPr>
        <w:tc>
          <w:tcPr>
            <w:tcW w:w="567" w:type="dxa"/>
            <w:vMerge/>
          </w:tcPr>
          <w:p w:rsidR="0018441D" w:rsidRPr="0018441D" w:rsidRDefault="0018441D" w:rsidP="0018441D">
            <w:pPr>
              <w:spacing w:after="200"/>
              <w:jc w:val="center"/>
              <w:rPr>
                <w:b/>
                <w:bCs/>
                <w:sz w:val="22"/>
                <w:szCs w:val="22"/>
              </w:rPr>
            </w:pPr>
          </w:p>
        </w:tc>
        <w:tc>
          <w:tcPr>
            <w:tcW w:w="3261" w:type="dxa"/>
            <w:vMerge/>
          </w:tcPr>
          <w:p w:rsidR="0018441D" w:rsidRPr="0018441D" w:rsidRDefault="0018441D" w:rsidP="0018441D">
            <w:pPr>
              <w:spacing w:after="200"/>
              <w:jc w:val="center"/>
              <w:rPr>
                <w:b/>
                <w:bCs/>
                <w:sz w:val="22"/>
                <w:szCs w:val="22"/>
              </w:rPr>
            </w:pPr>
          </w:p>
        </w:tc>
        <w:tc>
          <w:tcPr>
            <w:tcW w:w="1701" w:type="dxa"/>
            <w:vMerge/>
          </w:tcPr>
          <w:p w:rsidR="0018441D" w:rsidRPr="0018441D" w:rsidRDefault="0018441D" w:rsidP="0018441D">
            <w:pPr>
              <w:spacing w:after="200"/>
              <w:jc w:val="center"/>
              <w:rPr>
                <w:b/>
                <w:bCs/>
                <w:sz w:val="22"/>
                <w:szCs w:val="22"/>
              </w:rPr>
            </w:pPr>
          </w:p>
        </w:tc>
        <w:tc>
          <w:tcPr>
            <w:tcW w:w="1701" w:type="dxa"/>
            <w:vMerge/>
          </w:tcPr>
          <w:p w:rsidR="0018441D" w:rsidRPr="0018441D" w:rsidRDefault="0018441D" w:rsidP="0018441D">
            <w:pPr>
              <w:spacing w:after="200"/>
              <w:jc w:val="center"/>
              <w:rPr>
                <w:b/>
                <w:bCs/>
                <w:sz w:val="22"/>
                <w:szCs w:val="22"/>
              </w:rPr>
            </w:pPr>
          </w:p>
        </w:tc>
        <w:tc>
          <w:tcPr>
            <w:tcW w:w="1559" w:type="dxa"/>
          </w:tcPr>
          <w:p w:rsidR="0018441D" w:rsidRPr="0018441D" w:rsidRDefault="0018441D" w:rsidP="0018441D">
            <w:pPr>
              <w:spacing w:after="200"/>
              <w:jc w:val="center"/>
              <w:rPr>
                <w:b/>
                <w:bCs/>
                <w:sz w:val="22"/>
                <w:szCs w:val="22"/>
              </w:rPr>
            </w:pPr>
            <w:r w:rsidRPr="0018441D">
              <w:rPr>
                <w:b/>
                <w:bCs/>
                <w:sz w:val="22"/>
                <w:szCs w:val="22"/>
                <w:lang w:val="en-US"/>
              </w:rPr>
              <w:t>I</w:t>
            </w:r>
            <w:r w:rsidRPr="0018441D">
              <w:rPr>
                <w:b/>
                <w:bCs/>
                <w:sz w:val="22"/>
                <w:szCs w:val="22"/>
              </w:rPr>
              <w:t xml:space="preserve"> очередь </w:t>
            </w:r>
          </w:p>
        </w:tc>
        <w:tc>
          <w:tcPr>
            <w:tcW w:w="1525" w:type="dxa"/>
          </w:tcPr>
          <w:p w:rsidR="0018441D" w:rsidRPr="0018441D" w:rsidRDefault="0018441D" w:rsidP="0018441D">
            <w:pPr>
              <w:spacing w:after="200"/>
              <w:jc w:val="center"/>
              <w:rPr>
                <w:b/>
                <w:bCs/>
                <w:sz w:val="22"/>
                <w:szCs w:val="22"/>
              </w:rPr>
            </w:pPr>
            <w:r w:rsidRPr="0018441D">
              <w:rPr>
                <w:b/>
                <w:bCs/>
                <w:sz w:val="22"/>
                <w:szCs w:val="22"/>
              </w:rPr>
              <w:t>Расчетный срок</w:t>
            </w:r>
          </w:p>
        </w:tc>
      </w:tr>
      <w:tr w:rsidR="0018441D" w:rsidRPr="0018441D" w:rsidTr="003E17DF">
        <w:tc>
          <w:tcPr>
            <w:tcW w:w="567" w:type="dxa"/>
            <w:vAlign w:val="center"/>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1</w:t>
            </w:r>
          </w:p>
        </w:tc>
        <w:tc>
          <w:tcPr>
            <w:tcW w:w="3261" w:type="dxa"/>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2</w:t>
            </w:r>
          </w:p>
        </w:tc>
        <w:tc>
          <w:tcPr>
            <w:tcW w:w="1701" w:type="dxa"/>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3</w:t>
            </w:r>
          </w:p>
        </w:tc>
        <w:tc>
          <w:tcPr>
            <w:tcW w:w="1701" w:type="dxa"/>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4</w:t>
            </w:r>
          </w:p>
        </w:tc>
        <w:tc>
          <w:tcPr>
            <w:tcW w:w="1559" w:type="dxa"/>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5</w:t>
            </w:r>
          </w:p>
        </w:tc>
        <w:tc>
          <w:tcPr>
            <w:tcW w:w="1525" w:type="dxa"/>
          </w:tcPr>
          <w:p w:rsidR="0018441D" w:rsidRPr="0018441D" w:rsidRDefault="0018441D" w:rsidP="0018441D">
            <w:pPr>
              <w:suppressAutoHyphens/>
              <w:autoSpaceDE w:val="0"/>
              <w:ind w:right="19772"/>
              <w:rPr>
                <w:rFonts w:eastAsia="Arial"/>
                <w:sz w:val="22"/>
                <w:szCs w:val="22"/>
                <w:lang w:eastAsia="ar-SA"/>
              </w:rPr>
            </w:pPr>
            <w:r w:rsidRPr="0018441D">
              <w:rPr>
                <w:rFonts w:eastAsia="Arial"/>
                <w:sz w:val="22"/>
                <w:szCs w:val="22"/>
                <w:lang w:eastAsia="ar-SA"/>
              </w:rPr>
              <w:t>6</w:t>
            </w:r>
          </w:p>
        </w:tc>
      </w:tr>
      <w:tr w:rsidR="0018441D" w:rsidRPr="0018441D" w:rsidTr="003E17DF">
        <w:tc>
          <w:tcPr>
            <w:tcW w:w="567" w:type="dxa"/>
            <w:vAlign w:val="center"/>
          </w:tcPr>
          <w:p w:rsidR="0018441D" w:rsidRPr="0018441D" w:rsidRDefault="0018441D" w:rsidP="0018441D">
            <w:pPr>
              <w:spacing w:before="20" w:after="20"/>
              <w:jc w:val="center"/>
              <w:rPr>
                <w:bCs/>
                <w:sz w:val="22"/>
                <w:szCs w:val="22"/>
              </w:rPr>
            </w:pPr>
            <w:r w:rsidRPr="0018441D">
              <w:rPr>
                <w:bCs/>
                <w:sz w:val="22"/>
                <w:szCs w:val="22"/>
              </w:rPr>
              <w:t>1</w:t>
            </w:r>
          </w:p>
        </w:tc>
        <w:tc>
          <w:tcPr>
            <w:tcW w:w="3261" w:type="dxa"/>
          </w:tcPr>
          <w:p w:rsidR="0018441D" w:rsidRPr="0018441D" w:rsidRDefault="0018441D" w:rsidP="0018441D">
            <w:pPr>
              <w:rPr>
                <w:rFonts w:eastAsia="Calibri"/>
                <w:sz w:val="22"/>
                <w:szCs w:val="22"/>
              </w:rPr>
            </w:pPr>
            <w:r w:rsidRPr="0018441D">
              <w:rPr>
                <w:rFonts w:eastAsia="Calibri"/>
                <w:sz w:val="22"/>
                <w:szCs w:val="22"/>
              </w:rPr>
              <w:t>Плоскостные спортивные сооружения</w:t>
            </w:r>
          </w:p>
        </w:tc>
        <w:tc>
          <w:tcPr>
            <w:tcW w:w="1701" w:type="dxa"/>
          </w:tcPr>
          <w:p w:rsidR="0018441D" w:rsidRPr="0018441D" w:rsidRDefault="0018441D" w:rsidP="0018441D">
            <w:pPr>
              <w:jc w:val="center"/>
              <w:rPr>
                <w:rFonts w:eastAsia="Calibri"/>
                <w:sz w:val="22"/>
                <w:szCs w:val="22"/>
              </w:rPr>
            </w:pPr>
            <w:r w:rsidRPr="0018441D">
              <w:rPr>
                <w:rFonts w:eastAsia="Calibri"/>
                <w:sz w:val="22"/>
                <w:szCs w:val="22"/>
              </w:rPr>
              <w:t>м</w:t>
            </w:r>
            <w:r w:rsidRPr="0018441D">
              <w:rPr>
                <w:rFonts w:eastAsia="Calibri"/>
                <w:sz w:val="22"/>
                <w:szCs w:val="22"/>
                <w:vertAlign w:val="superscript"/>
              </w:rPr>
              <w:t>2</w:t>
            </w:r>
            <w:r w:rsidRPr="0018441D">
              <w:rPr>
                <w:rFonts w:eastAsia="Calibri"/>
                <w:sz w:val="22"/>
                <w:szCs w:val="22"/>
              </w:rPr>
              <w:t xml:space="preserve"> общ</w:t>
            </w:r>
            <w:proofErr w:type="gramStart"/>
            <w:r w:rsidRPr="0018441D">
              <w:rPr>
                <w:rFonts w:eastAsia="Calibri"/>
                <w:sz w:val="22"/>
                <w:szCs w:val="22"/>
              </w:rPr>
              <w:t>.</w:t>
            </w:r>
            <w:proofErr w:type="gramEnd"/>
            <w:r w:rsidRPr="0018441D">
              <w:rPr>
                <w:rFonts w:eastAsia="Calibri"/>
                <w:sz w:val="22"/>
                <w:szCs w:val="22"/>
              </w:rPr>
              <w:t xml:space="preserve"> </w:t>
            </w:r>
            <w:proofErr w:type="spellStart"/>
            <w:proofErr w:type="gramStart"/>
            <w:r w:rsidRPr="0018441D">
              <w:rPr>
                <w:rFonts w:eastAsia="Calibri"/>
                <w:sz w:val="22"/>
                <w:szCs w:val="22"/>
              </w:rPr>
              <w:t>п</w:t>
            </w:r>
            <w:proofErr w:type="gramEnd"/>
            <w:r w:rsidRPr="0018441D">
              <w:rPr>
                <w:rFonts w:eastAsia="Calibri"/>
                <w:sz w:val="22"/>
                <w:szCs w:val="22"/>
              </w:rPr>
              <w:t>лощ</w:t>
            </w:r>
            <w:proofErr w:type="spellEnd"/>
            <w:r w:rsidRPr="0018441D">
              <w:rPr>
                <w:rFonts w:eastAsia="Calibri"/>
                <w:sz w:val="22"/>
                <w:szCs w:val="22"/>
              </w:rPr>
              <w:t>.</w:t>
            </w:r>
          </w:p>
        </w:tc>
        <w:tc>
          <w:tcPr>
            <w:tcW w:w="1701" w:type="dxa"/>
          </w:tcPr>
          <w:p w:rsidR="0018441D" w:rsidRPr="0018441D" w:rsidRDefault="0018441D" w:rsidP="0018441D">
            <w:pPr>
              <w:spacing w:before="20" w:after="20"/>
              <w:jc w:val="center"/>
              <w:rPr>
                <w:bCs/>
                <w:sz w:val="22"/>
                <w:szCs w:val="22"/>
              </w:rPr>
            </w:pPr>
            <w:r w:rsidRPr="0018441D">
              <w:rPr>
                <w:bCs/>
                <w:sz w:val="22"/>
                <w:szCs w:val="22"/>
              </w:rPr>
              <w:t>7000</w:t>
            </w:r>
          </w:p>
        </w:tc>
        <w:tc>
          <w:tcPr>
            <w:tcW w:w="1559" w:type="dxa"/>
          </w:tcPr>
          <w:p w:rsidR="0018441D" w:rsidRPr="0018441D" w:rsidRDefault="0018441D" w:rsidP="0018441D">
            <w:pPr>
              <w:spacing w:before="20" w:after="20"/>
              <w:jc w:val="center"/>
              <w:rPr>
                <w:bCs/>
                <w:sz w:val="22"/>
                <w:szCs w:val="22"/>
              </w:rPr>
            </w:pPr>
            <w:r w:rsidRPr="0018441D">
              <w:rPr>
                <w:bCs/>
                <w:sz w:val="22"/>
                <w:szCs w:val="22"/>
              </w:rPr>
              <w:t>8456</w:t>
            </w:r>
          </w:p>
        </w:tc>
        <w:tc>
          <w:tcPr>
            <w:tcW w:w="1525" w:type="dxa"/>
          </w:tcPr>
          <w:p w:rsidR="0018441D" w:rsidRPr="0018441D" w:rsidRDefault="0018441D" w:rsidP="0018441D">
            <w:pPr>
              <w:spacing w:before="20" w:after="20"/>
              <w:jc w:val="center"/>
              <w:rPr>
                <w:bCs/>
                <w:sz w:val="22"/>
                <w:szCs w:val="22"/>
              </w:rPr>
            </w:pPr>
            <w:r w:rsidRPr="0018441D">
              <w:rPr>
                <w:bCs/>
                <w:sz w:val="22"/>
                <w:szCs w:val="22"/>
              </w:rPr>
              <w:t>9345</w:t>
            </w:r>
          </w:p>
        </w:tc>
      </w:tr>
      <w:tr w:rsidR="0018441D" w:rsidRPr="0018441D" w:rsidTr="003E17DF">
        <w:tc>
          <w:tcPr>
            <w:tcW w:w="567" w:type="dxa"/>
            <w:vAlign w:val="center"/>
          </w:tcPr>
          <w:p w:rsidR="0018441D" w:rsidRPr="0018441D" w:rsidRDefault="0018441D" w:rsidP="0018441D">
            <w:pPr>
              <w:spacing w:before="20" w:after="20"/>
              <w:jc w:val="center"/>
              <w:rPr>
                <w:bCs/>
                <w:sz w:val="22"/>
                <w:szCs w:val="22"/>
              </w:rPr>
            </w:pPr>
            <w:r w:rsidRPr="0018441D">
              <w:rPr>
                <w:bCs/>
                <w:sz w:val="22"/>
                <w:szCs w:val="22"/>
              </w:rPr>
              <w:t>2</w:t>
            </w:r>
          </w:p>
        </w:tc>
        <w:tc>
          <w:tcPr>
            <w:tcW w:w="3261" w:type="dxa"/>
          </w:tcPr>
          <w:p w:rsidR="0018441D" w:rsidRPr="0018441D" w:rsidRDefault="0018441D" w:rsidP="0018441D">
            <w:pPr>
              <w:rPr>
                <w:rFonts w:eastAsia="Calibri"/>
                <w:sz w:val="22"/>
                <w:szCs w:val="22"/>
              </w:rPr>
            </w:pPr>
            <w:r w:rsidRPr="0018441D">
              <w:rPr>
                <w:rFonts w:eastAsia="Calibri"/>
                <w:sz w:val="22"/>
                <w:szCs w:val="22"/>
              </w:rPr>
              <w:t>Спортивные залы общего пользования</w:t>
            </w:r>
          </w:p>
        </w:tc>
        <w:tc>
          <w:tcPr>
            <w:tcW w:w="1701" w:type="dxa"/>
          </w:tcPr>
          <w:p w:rsidR="0018441D" w:rsidRPr="0018441D" w:rsidRDefault="0018441D" w:rsidP="0018441D">
            <w:pPr>
              <w:jc w:val="center"/>
              <w:rPr>
                <w:rFonts w:eastAsia="Calibri"/>
                <w:sz w:val="22"/>
                <w:szCs w:val="22"/>
              </w:rPr>
            </w:pPr>
            <w:r w:rsidRPr="0018441D">
              <w:rPr>
                <w:rFonts w:eastAsia="Calibri"/>
                <w:sz w:val="22"/>
                <w:szCs w:val="22"/>
              </w:rPr>
              <w:t>м</w:t>
            </w:r>
            <w:proofErr w:type="gramStart"/>
            <w:r w:rsidRPr="0018441D">
              <w:rPr>
                <w:rFonts w:eastAsia="Calibri"/>
                <w:sz w:val="22"/>
                <w:szCs w:val="22"/>
                <w:vertAlign w:val="superscript"/>
              </w:rPr>
              <w:t>2</w:t>
            </w:r>
            <w:proofErr w:type="gramEnd"/>
            <w:r w:rsidRPr="0018441D">
              <w:rPr>
                <w:rFonts w:eastAsia="Calibri"/>
                <w:sz w:val="22"/>
                <w:szCs w:val="22"/>
              </w:rPr>
              <w:t xml:space="preserve"> </w:t>
            </w:r>
            <w:proofErr w:type="spellStart"/>
            <w:r w:rsidRPr="0018441D">
              <w:rPr>
                <w:rFonts w:eastAsia="Calibri"/>
                <w:sz w:val="22"/>
                <w:szCs w:val="22"/>
              </w:rPr>
              <w:t>площ</w:t>
            </w:r>
            <w:proofErr w:type="spellEnd"/>
            <w:r w:rsidRPr="0018441D">
              <w:rPr>
                <w:rFonts w:eastAsia="Calibri"/>
                <w:sz w:val="22"/>
                <w:szCs w:val="22"/>
              </w:rPr>
              <w:t>. зала</w:t>
            </w:r>
          </w:p>
        </w:tc>
        <w:tc>
          <w:tcPr>
            <w:tcW w:w="1701" w:type="dxa"/>
          </w:tcPr>
          <w:p w:rsidR="0018441D" w:rsidRPr="0018441D" w:rsidRDefault="0018441D" w:rsidP="0018441D">
            <w:pPr>
              <w:spacing w:before="20" w:after="20"/>
              <w:jc w:val="center"/>
              <w:rPr>
                <w:bCs/>
                <w:sz w:val="22"/>
                <w:szCs w:val="22"/>
              </w:rPr>
            </w:pPr>
            <w:r w:rsidRPr="0018441D">
              <w:rPr>
                <w:bCs/>
                <w:sz w:val="22"/>
                <w:szCs w:val="22"/>
              </w:rPr>
              <w:t>60</w:t>
            </w:r>
          </w:p>
        </w:tc>
        <w:tc>
          <w:tcPr>
            <w:tcW w:w="1559" w:type="dxa"/>
          </w:tcPr>
          <w:p w:rsidR="0018441D" w:rsidRPr="0018441D" w:rsidRDefault="0018441D" w:rsidP="0018441D">
            <w:pPr>
              <w:spacing w:before="20" w:after="20"/>
              <w:jc w:val="center"/>
              <w:rPr>
                <w:bCs/>
                <w:sz w:val="22"/>
                <w:szCs w:val="22"/>
              </w:rPr>
            </w:pPr>
            <w:r w:rsidRPr="0018441D">
              <w:rPr>
                <w:bCs/>
                <w:sz w:val="22"/>
                <w:szCs w:val="22"/>
              </w:rPr>
              <w:t>72</w:t>
            </w:r>
          </w:p>
        </w:tc>
        <w:tc>
          <w:tcPr>
            <w:tcW w:w="1525" w:type="dxa"/>
          </w:tcPr>
          <w:p w:rsidR="0018441D" w:rsidRPr="0018441D" w:rsidRDefault="0018441D" w:rsidP="0018441D">
            <w:pPr>
              <w:spacing w:before="20" w:after="20"/>
              <w:jc w:val="center"/>
              <w:rPr>
                <w:bCs/>
                <w:sz w:val="22"/>
                <w:szCs w:val="22"/>
              </w:rPr>
            </w:pPr>
            <w:r w:rsidRPr="0018441D">
              <w:rPr>
                <w:bCs/>
                <w:sz w:val="22"/>
                <w:szCs w:val="22"/>
              </w:rPr>
              <w:t>80</w:t>
            </w:r>
          </w:p>
        </w:tc>
      </w:tr>
    </w:tbl>
    <w:p w:rsidR="0018441D" w:rsidRPr="0018441D" w:rsidRDefault="0018441D" w:rsidP="0018441D">
      <w:pPr>
        <w:spacing w:after="200" w:line="276" w:lineRule="auto"/>
        <w:jc w:val="both"/>
        <w:rPr>
          <w:rFonts w:eastAsiaTheme="minorEastAsia"/>
          <w:szCs w:val="22"/>
        </w:rPr>
      </w:pPr>
      <w:r w:rsidRPr="0018441D">
        <w:rPr>
          <w:rFonts w:eastAsiaTheme="minorEastAsia"/>
          <w:szCs w:val="22"/>
        </w:rPr>
        <w:t>Точные сроки строительства, параметры сооружения, необходимо будет определить в соответствующей документации. 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и спортом. 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Выбытие из эксплуатации объектов социальной инфраструктуры в границах Афанасьевского сельского поселения не планируется.</w:t>
      </w:r>
    </w:p>
    <w:p w:rsidR="0018441D" w:rsidRPr="0018441D" w:rsidRDefault="0018441D" w:rsidP="0018441D">
      <w:pPr>
        <w:spacing w:after="200" w:line="276" w:lineRule="auto"/>
        <w:jc w:val="both"/>
        <w:rPr>
          <w:rFonts w:eastAsiaTheme="minorEastAsia"/>
          <w:szCs w:val="22"/>
        </w:rPr>
      </w:pPr>
    </w:p>
    <w:p w:rsidR="0018441D" w:rsidRPr="0018441D" w:rsidRDefault="0018441D" w:rsidP="0018441D">
      <w:pPr>
        <w:spacing w:after="200" w:line="276" w:lineRule="auto"/>
        <w:jc w:val="both"/>
        <w:rPr>
          <w:rFonts w:eastAsiaTheme="minorEastAsia"/>
          <w:szCs w:val="22"/>
        </w:rPr>
        <w:sectPr w:rsidR="0018441D" w:rsidRPr="0018441D" w:rsidSect="00D35DF7">
          <w:footerReference w:type="default" r:id="rId9"/>
          <w:pgSz w:w="12240" w:h="15840"/>
          <w:pgMar w:top="851" w:right="851" w:bottom="851" w:left="1701" w:header="720" w:footer="720" w:gutter="0"/>
          <w:cols w:space="720"/>
        </w:sectPr>
      </w:pPr>
    </w:p>
    <w:p w:rsidR="0018441D" w:rsidRPr="0018441D" w:rsidRDefault="0018441D" w:rsidP="0018441D">
      <w:pPr>
        <w:spacing w:after="200" w:line="276" w:lineRule="auto"/>
        <w:jc w:val="right"/>
        <w:rPr>
          <w:rFonts w:eastAsiaTheme="minorEastAsia"/>
          <w:b/>
          <w:szCs w:val="22"/>
        </w:rPr>
      </w:pPr>
      <w:r w:rsidRPr="0018441D">
        <w:rPr>
          <w:rFonts w:eastAsiaTheme="minorEastAsia"/>
          <w:b/>
          <w:szCs w:val="22"/>
        </w:rPr>
        <w:lastRenderedPageBreak/>
        <w:t>Таблица № 16</w:t>
      </w:r>
    </w:p>
    <w:tbl>
      <w:tblPr>
        <w:tblStyle w:val="13"/>
        <w:tblW w:w="14590" w:type="dxa"/>
        <w:tblLayout w:type="fixed"/>
        <w:tblLook w:val="04A0" w:firstRow="1" w:lastRow="0" w:firstColumn="1" w:lastColumn="0" w:noHBand="0" w:noVBand="1"/>
      </w:tblPr>
      <w:tblGrid>
        <w:gridCol w:w="534"/>
        <w:gridCol w:w="2003"/>
        <w:gridCol w:w="832"/>
        <w:gridCol w:w="1050"/>
        <w:gridCol w:w="1442"/>
        <w:gridCol w:w="1246"/>
        <w:gridCol w:w="1152"/>
        <w:gridCol w:w="1511"/>
        <w:gridCol w:w="1152"/>
        <w:gridCol w:w="1747"/>
        <w:gridCol w:w="1921"/>
      </w:tblGrid>
      <w:tr w:rsidR="0018441D" w:rsidRPr="0018441D" w:rsidTr="003E17DF">
        <w:tc>
          <w:tcPr>
            <w:tcW w:w="534" w:type="dxa"/>
            <w:vMerge w:val="restart"/>
          </w:tcPr>
          <w:p w:rsidR="0018441D" w:rsidRPr="0018441D" w:rsidRDefault="0018441D" w:rsidP="0018441D">
            <w:pPr>
              <w:jc w:val="center"/>
            </w:pPr>
            <w:r w:rsidRPr="0018441D">
              <w:t xml:space="preserve">№ </w:t>
            </w:r>
            <w:proofErr w:type="gramStart"/>
            <w:r w:rsidRPr="0018441D">
              <w:t>п</w:t>
            </w:r>
            <w:proofErr w:type="gramEnd"/>
            <w:r w:rsidRPr="0018441D">
              <w:t xml:space="preserve">/п </w:t>
            </w:r>
          </w:p>
        </w:tc>
        <w:tc>
          <w:tcPr>
            <w:tcW w:w="2003" w:type="dxa"/>
            <w:vMerge w:val="restart"/>
          </w:tcPr>
          <w:p w:rsidR="0018441D" w:rsidRPr="0018441D" w:rsidRDefault="0018441D" w:rsidP="0018441D">
            <w:pPr>
              <w:jc w:val="center"/>
            </w:pPr>
            <w:r w:rsidRPr="0018441D">
              <w:t>Наименование учреждений инфраструктуры</w:t>
            </w:r>
          </w:p>
        </w:tc>
        <w:tc>
          <w:tcPr>
            <w:tcW w:w="832" w:type="dxa"/>
            <w:vMerge w:val="restart"/>
          </w:tcPr>
          <w:p w:rsidR="0018441D" w:rsidRPr="0018441D" w:rsidRDefault="0018441D" w:rsidP="0018441D">
            <w:pPr>
              <w:jc w:val="center"/>
            </w:pPr>
            <w:proofErr w:type="spellStart"/>
            <w:r w:rsidRPr="0018441D">
              <w:t>Едн</w:t>
            </w:r>
            <w:proofErr w:type="spellEnd"/>
            <w:r w:rsidRPr="0018441D">
              <w:t>. изм.</w:t>
            </w:r>
          </w:p>
        </w:tc>
        <w:tc>
          <w:tcPr>
            <w:tcW w:w="2492" w:type="dxa"/>
            <w:gridSpan w:val="2"/>
          </w:tcPr>
          <w:p w:rsidR="0018441D" w:rsidRPr="0018441D" w:rsidRDefault="0018441D" w:rsidP="0018441D">
            <w:pPr>
              <w:jc w:val="center"/>
            </w:pPr>
            <w:r w:rsidRPr="0018441D">
              <w:t>Норма</w:t>
            </w:r>
          </w:p>
        </w:tc>
        <w:tc>
          <w:tcPr>
            <w:tcW w:w="1246" w:type="dxa"/>
            <w:vMerge w:val="restart"/>
            <w:textDirection w:val="btLr"/>
          </w:tcPr>
          <w:p w:rsidR="0018441D" w:rsidRPr="0018441D" w:rsidRDefault="0018441D" w:rsidP="0018441D">
            <w:pPr>
              <w:ind w:left="113" w:right="113"/>
              <w:jc w:val="center"/>
            </w:pPr>
            <w:r w:rsidRPr="0018441D">
              <w:t>Расчетная емкость объектов</w:t>
            </w:r>
          </w:p>
          <w:p w:rsidR="0018441D" w:rsidRPr="0018441D" w:rsidRDefault="0018441D" w:rsidP="0018441D">
            <w:pPr>
              <w:ind w:left="113" w:right="113"/>
            </w:pPr>
          </w:p>
        </w:tc>
        <w:tc>
          <w:tcPr>
            <w:tcW w:w="2663" w:type="dxa"/>
            <w:gridSpan w:val="2"/>
          </w:tcPr>
          <w:p w:rsidR="0018441D" w:rsidRPr="0018441D" w:rsidRDefault="0018441D" w:rsidP="0018441D">
            <w:pPr>
              <w:jc w:val="center"/>
            </w:pPr>
            <w:r w:rsidRPr="0018441D">
              <w:t>Проектная емкость существующих сохраняемых объектов</w:t>
            </w:r>
          </w:p>
        </w:tc>
        <w:tc>
          <w:tcPr>
            <w:tcW w:w="2899" w:type="dxa"/>
            <w:gridSpan w:val="2"/>
          </w:tcPr>
          <w:p w:rsidR="0018441D" w:rsidRPr="0018441D" w:rsidRDefault="0018441D" w:rsidP="0018441D">
            <w:pPr>
              <w:jc w:val="center"/>
            </w:pPr>
            <w:r w:rsidRPr="0018441D">
              <w:t>Отклонение от расчетной емкости</w:t>
            </w:r>
          </w:p>
        </w:tc>
        <w:tc>
          <w:tcPr>
            <w:tcW w:w="1921" w:type="dxa"/>
          </w:tcPr>
          <w:p w:rsidR="0018441D" w:rsidRPr="0018441D" w:rsidRDefault="0018441D" w:rsidP="0018441D">
            <w:pPr>
              <w:jc w:val="center"/>
            </w:pPr>
            <w:r w:rsidRPr="0018441D">
              <w:t>Объекты и объемы нового строительства (реконструкции)</w:t>
            </w:r>
          </w:p>
        </w:tc>
      </w:tr>
      <w:tr w:rsidR="0018441D" w:rsidRPr="0018441D" w:rsidTr="003E17DF">
        <w:trPr>
          <w:cantSplit/>
          <w:trHeight w:val="1134"/>
        </w:trPr>
        <w:tc>
          <w:tcPr>
            <w:tcW w:w="534" w:type="dxa"/>
            <w:vMerge/>
          </w:tcPr>
          <w:p w:rsidR="0018441D" w:rsidRPr="0018441D" w:rsidRDefault="0018441D" w:rsidP="0018441D">
            <w:pPr>
              <w:jc w:val="center"/>
            </w:pPr>
          </w:p>
        </w:tc>
        <w:tc>
          <w:tcPr>
            <w:tcW w:w="2003" w:type="dxa"/>
            <w:vMerge/>
          </w:tcPr>
          <w:p w:rsidR="0018441D" w:rsidRPr="0018441D" w:rsidRDefault="0018441D" w:rsidP="0018441D">
            <w:pPr>
              <w:jc w:val="center"/>
            </w:pPr>
          </w:p>
        </w:tc>
        <w:tc>
          <w:tcPr>
            <w:tcW w:w="832" w:type="dxa"/>
            <w:vMerge/>
          </w:tcPr>
          <w:p w:rsidR="0018441D" w:rsidRPr="0018441D" w:rsidRDefault="0018441D" w:rsidP="0018441D">
            <w:pPr>
              <w:jc w:val="center"/>
            </w:pPr>
          </w:p>
        </w:tc>
        <w:tc>
          <w:tcPr>
            <w:tcW w:w="1050" w:type="dxa"/>
            <w:textDirection w:val="btLr"/>
          </w:tcPr>
          <w:p w:rsidR="0018441D" w:rsidRPr="0018441D" w:rsidRDefault="0018441D" w:rsidP="0018441D">
            <w:pPr>
              <w:ind w:left="113" w:right="113"/>
              <w:jc w:val="center"/>
            </w:pPr>
            <w:r w:rsidRPr="0018441D">
              <w:t>значение</w:t>
            </w:r>
          </w:p>
          <w:p w:rsidR="0018441D" w:rsidRPr="0018441D" w:rsidRDefault="0018441D" w:rsidP="0018441D">
            <w:pPr>
              <w:tabs>
                <w:tab w:val="left" w:pos="614"/>
              </w:tabs>
              <w:ind w:left="113" w:right="113"/>
            </w:pPr>
            <w:r w:rsidRPr="0018441D">
              <w:tab/>
            </w:r>
          </w:p>
        </w:tc>
        <w:tc>
          <w:tcPr>
            <w:tcW w:w="1442" w:type="dxa"/>
            <w:textDirection w:val="btLr"/>
          </w:tcPr>
          <w:p w:rsidR="0018441D" w:rsidRPr="0018441D" w:rsidRDefault="0018441D" w:rsidP="0018441D">
            <w:pPr>
              <w:ind w:left="113" w:right="113"/>
              <w:jc w:val="center"/>
            </w:pPr>
            <w:r w:rsidRPr="0018441D">
              <w:t>примечание</w:t>
            </w:r>
          </w:p>
        </w:tc>
        <w:tc>
          <w:tcPr>
            <w:tcW w:w="1246" w:type="dxa"/>
            <w:vMerge/>
          </w:tcPr>
          <w:p w:rsidR="0018441D" w:rsidRPr="0018441D" w:rsidRDefault="0018441D" w:rsidP="0018441D">
            <w:pPr>
              <w:jc w:val="center"/>
            </w:pPr>
          </w:p>
        </w:tc>
        <w:tc>
          <w:tcPr>
            <w:tcW w:w="1152" w:type="dxa"/>
            <w:textDirection w:val="btLr"/>
          </w:tcPr>
          <w:p w:rsidR="0018441D" w:rsidRPr="0018441D" w:rsidRDefault="0018441D" w:rsidP="0018441D">
            <w:pPr>
              <w:ind w:left="113" w:right="113"/>
              <w:jc w:val="center"/>
            </w:pPr>
            <w:r w:rsidRPr="0018441D">
              <w:t>значение</w:t>
            </w:r>
          </w:p>
        </w:tc>
        <w:tc>
          <w:tcPr>
            <w:tcW w:w="1511" w:type="dxa"/>
            <w:textDirection w:val="btLr"/>
          </w:tcPr>
          <w:p w:rsidR="0018441D" w:rsidRPr="0018441D" w:rsidRDefault="0018441D" w:rsidP="0018441D">
            <w:pPr>
              <w:ind w:left="113" w:right="113"/>
              <w:jc w:val="center"/>
            </w:pPr>
            <w:r w:rsidRPr="0018441D">
              <w:t>%, обеспеченности</w:t>
            </w:r>
          </w:p>
        </w:tc>
        <w:tc>
          <w:tcPr>
            <w:tcW w:w="1152" w:type="dxa"/>
            <w:textDirection w:val="btLr"/>
          </w:tcPr>
          <w:p w:rsidR="0018441D" w:rsidRPr="0018441D" w:rsidRDefault="0018441D" w:rsidP="0018441D">
            <w:pPr>
              <w:ind w:left="113" w:right="113"/>
              <w:jc w:val="center"/>
            </w:pPr>
            <w:r w:rsidRPr="0018441D">
              <w:t>значение</w:t>
            </w:r>
          </w:p>
        </w:tc>
        <w:tc>
          <w:tcPr>
            <w:tcW w:w="1747" w:type="dxa"/>
            <w:textDirection w:val="btLr"/>
          </w:tcPr>
          <w:p w:rsidR="0018441D" w:rsidRPr="0018441D" w:rsidRDefault="0018441D" w:rsidP="0018441D">
            <w:pPr>
              <w:ind w:left="113" w:right="113"/>
              <w:jc w:val="center"/>
            </w:pPr>
            <w:r w:rsidRPr="0018441D">
              <w:t>%, обеспеченности</w:t>
            </w:r>
          </w:p>
        </w:tc>
        <w:tc>
          <w:tcPr>
            <w:tcW w:w="1921" w:type="dxa"/>
          </w:tcPr>
          <w:p w:rsidR="0018441D" w:rsidRPr="0018441D" w:rsidRDefault="0018441D" w:rsidP="0018441D">
            <w:pPr>
              <w:jc w:val="center"/>
            </w:pPr>
            <w:r w:rsidRPr="0018441D">
              <w:t>Расчетный срок*</w:t>
            </w:r>
          </w:p>
        </w:tc>
      </w:tr>
      <w:tr w:rsidR="0018441D" w:rsidRPr="0018441D" w:rsidTr="003E17DF">
        <w:tc>
          <w:tcPr>
            <w:tcW w:w="14590" w:type="dxa"/>
            <w:gridSpan w:val="11"/>
          </w:tcPr>
          <w:p w:rsidR="0018441D" w:rsidRPr="0018441D" w:rsidRDefault="0018441D" w:rsidP="0018441D">
            <w:pPr>
              <w:jc w:val="center"/>
            </w:pPr>
            <w:r w:rsidRPr="0018441D">
              <w:t>Учреждения образования</w:t>
            </w:r>
          </w:p>
        </w:tc>
      </w:tr>
      <w:tr w:rsidR="0018441D" w:rsidRPr="0018441D" w:rsidTr="003E17DF">
        <w:tc>
          <w:tcPr>
            <w:tcW w:w="534" w:type="dxa"/>
            <w:vMerge w:val="restart"/>
          </w:tcPr>
          <w:p w:rsidR="0018441D" w:rsidRPr="0018441D" w:rsidRDefault="0018441D" w:rsidP="0018441D">
            <w:pPr>
              <w:jc w:val="center"/>
            </w:pPr>
            <w:r w:rsidRPr="0018441D">
              <w:t>1</w:t>
            </w:r>
          </w:p>
        </w:tc>
        <w:tc>
          <w:tcPr>
            <w:tcW w:w="2003" w:type="dxa"/>
            <w:vMerge w:val="restart"/>
          </w:tcPr>
          <w:p w:rsidR="0018441D" w:rsidRPr="0018441D" w:rsidRDefault="0018441D" w:rsidP="0018441D">
            <w:pPr>
              <w:jc w:val="center"/>
            </w:pPr>
            <w:r w:rsidRPr="0018441D">
              <w:t>Общеобразовательные школы</w:t>
            </w:r>
          </w:p>
        </w:tc>
        <w:tc>
          <w:tcPr>
            <w:tcW w:w="832" w:type="dxa"/>
            <w:vMerge w:val="restart"/>
          </w:tcPr>
          <w:p w:rsidR="0018441D" w:rsidRPr="0018441D" w:rsidRDefault="0018441D" w:rsidP="0018441D">
            <w:pPr>
              <w:jc w:val="center"/>
              <w:rPr>
                <w:sz w:val="20"/>
              </w:rPr>
            </w:pPr>
            <w:r w:rsidRPr="0018441D">
              <w:rPr>
                <w:sz w:val="20"/>
              </w:rPr>
              <w:t xml:space="preserve">мест </w:t>
            </w:r>
          </w:p>
        </w:tc>
        <w:tc>
          <w:tcPr>
            <w:tcW w:w="1050" w:type="dxa"/>
          </w:tcPr>
          <w:p w:rsidR="0018441D" w:rsidRPr="0018441D" w:rsidRDefault="0018441D" w:rsidP="0018441D">
            <w:pPr>
              <w:jc w:val="center"/>
            </w:pPr>
            <w:r w:rsidRPr="0018441D">
              <w:t>100</w:t>
            </w:r>
          </w:p>
        </w:tc>
        <w:tc>
          <w:tcPr>
            <w:tcW w:w="1442" w:type="dxa"/>
          </w:tcPr>
          <w:p w:rsidR="0018441D" w:rsidRPr="0018441D" w:rsidRDefault="0018441D" w:rsidP="0018441D">
            <w:pPr>
              <w:autoSpaceDE w:val="0"/>
              <w:autoSpaceDN w:val="0"/>
              <w:adjustRightInd w:val="0"/>
              <w:jc w:val="center"/>
              <w:rPr>
                <w:color w:val="000000"/>
                <w:sz w:val="22"/>
              </w:rPr>
            </w:pPr>
            <w:r w:rsidRPr="0018441D">
              <w:rPr>
                <w:color w:val="000000"/>
                <w:sz w:val="22"/>
              </w:rPr>
              <w:t>%-</w:t>
            </w:r>
            <w:proofErr w:type="spellStart"/>
            <w:r w:rsidRPr="0018441D">
              <w:rPr>
                <w:color w:val="000000"/>
                <w:sz w:val="22"/>
              </w:rPr>
              <w:t>го</w:t>
            </w:r>
            <w:proofErr w:type="spellEnd"/>
            <w:r w:rsidRPr="0018441D">
              <w:rPr>
                <w:color w:val="000000"/>
                <w:sz w:val="22"/>
              </w:rPr>
              <w:t xml:space="preserve"> охвата обучением детей в I-II ступенях </w:t>
            </w:r>
          </w:p>
        </w:tc>
        <w:tc>
          <w:tcPr>
            <w:tcW w:w="1246" w:type="dxa"/>
            <w:vMerge w:val="restart"/>
          </w:tcPr>
          <w:p w:rsidR="0018441D" w:rsidRPr="0018441D" w:rsidRDefault="0018441D" w:rsidP="0018441D">
            <w:pPr>
              <w:jc w:val="center"/>
            </w:pPr>
            <w:r w:rsidRPr="0018441D">
              <w:t>109</w:t>
            </w:r>
          </w:p>
          <w:p w:rsidR="0018441D" w:rsidRPr="0018441D" w:rsidRDefault="0018441D" w:rsidP="0018441D">
            <w:pPr>
              <w:jc w:val="center"/>
            </w:pPr>
          </w:p>
        </w:tc>
        <w:tc>
          <w:tcPr>
            <w:tcW w:w="1152" w:type="dxa"/>
            <w:vMerge w:val="restart"/>
          </w:tcPr>
          <w:p w:rsidR="0018441D" w:rsidRPr="0018441D" w:rsidRDefault="0018441D" w:rsidP="0018441D">
            <w:pPr>
              <w:jc w:val="center"/>
            </w:pPr>
            <w:r w:rsidRPr="0018441D">
              <w:t>280</w:t>
            </w:r>
          </w:p>
        </w:tc>
        <w:tc>
          <w:tcPr>
            <w:tcW w:w="1511" w:type="dxa"/>
            <w:vMerge w:val="restart"/>
          </w:tcPr>
          <w:p w:rsidR="0018441D" w:rsidRPr="0018441D" w:rsidRDefault="0018441D" w:rsidP="0018441D">
            <w:pPr>
              <w:jc w:val="center"/>
            </w:pPr>
            <w:r w:rsidRPr="0018441D">
              <w:t>100</w:t>
            </w:r>
          </w:p>
        </w:tc>
        <w:tc>
          <w:tcPr>
            <w:tcW w:w="1152" w:type="dxa"/>
            <w:vMerge w:val="restart"/>
          </w:tcPr>
          <w:p w:rsidR="0018441D" w:rsidRPr="0018441D" w:rsidRDefault="0018441D" w:rsidP="0018441D">
            <w:pPr>
              <w:jc w:val="center"/>
            </w:pPr>
            <w:r w:rsidRPr="0018441D">
              <w:t>-</w:t>
            </w:r>
          </w:p>
        </w:tc>
        <w:tc>
          <w:tcPr>
            <w:tcW w:w="1747" w:type="dxa"/>
            <w:vMerge w:val="restart"/>
          </w:tcPr>
          <w:p w:rsidR="0018441D" w:rsidRPr="0018441D" w:rsidRDefault="0018441D" w:rsidP="0018441D">
            <w:pPr>
              <w:jc w:val="center"/>
            </w:pPr>
            <w:r w:rsidRPr="0018441D">
              <w:t>-</w:t>
            </w:r>
          </w:p>
        </w:tc>
        <w:tc>
          <w:tcPr>
            <w:tcW w:w="1921" w:type="dxa"/>
            <w:vMerge w:val="restart"/>
          </w:tcPr>
          <w:p w:rsidR="0018441D" w:rsidRPr="0018441D" w:rsidRDefault="0018441D" w:rsidP="0018441D">
            <w:pPr>
              <w:jc w:val="center"/>
            </w:pPr>
          </w:p>
        </w:tc>
      </w:tr>
      <w:tr w:rsidR="0018441D" w:rsidRPr="0018441D" w:rsidTr="003E17DF">
        <w:tc>
          <w:tcPr>
            <w:tcW w:w="534" w:type="dxa"/>
            <w:vMerge/>
          </w:tcPr>
          <w:p w:rsidR="0018441D" w:rsidRPr="0018441D" w:rsidRDefault="0018441D" w:rsidP="0018441D">
            <w:pPr>
              <w:jc w:val="center"/>
            </w:pPr>
          </w:p>
        </w:tc>
        <w:tc>
          <w:tcPr>
            <w:tcW w:w="2003" w:type="dxa"/>
            <w:vMerge/>
          </w:tcPr>
          <w:p w:rsidR="0018441D" w:rsidRPr="0018441D" w:rsidRDefault="0018441D" w:rsidP="0018441D">
            <w:pPr>
              <w:jc w:val="center"/>
            </w:pPr>
          </w:p>
        </w:tc>
        <w:tc>
          <w:tcPr>
            <w:tcW w:w="832" w:type="dxa"/>
            <w:vMerge/>
          </w:tcPr>
          <w:p w:rsidR="0018441D" w:rsidRPr="0018441D" w:rsidRDefault="0018441D" w:rsidP="0018441D">
            <w:pPr>
              <w:jc w:val="center"/>
              <w:rPr>
                <w:sz w:val="20"/>
              </w:rPr>
            </w:pPr>
          </w:p>
        </w:tc>
        <w:tc>
          <w:tcPr>
            <w:tcW w:w="1050" w:type="dxa"/>
          </w:tcPr>
          <w:p w:rsidR="0018441D" w:rsidRPr="0018441D" w:rsidRDefault="0018441D" w:rsidP="0018441D">
            <w:pPr>
              <w:jc w:val="center"/>
            </w:pPr>
            <w:r w:rsidRPr="0018441D">
              <w:t>100</w:t>
            </w:r>
          </w:p>
        </w:tc>
        <w:tc>
          <w:tcPr>
            <w:tcW w:w="1442" w:type="dxa"/>
          </w:tcPr>
          <w:p w:rsidR="0018441D" w:rsidRPr="0018441D" w:rsidRDefault="0018441D" w:rsidP="0018441D">
            <w:pPr>
              <w:autoSpaceDE w:val="0"/>
              <w:autoSpaceDN w:val="0"/>
              <w:adjustRightInd w:val="0"/>
              <w:jc w:val="center"/>
              <w:rPr>
                <w:color w:val="000000"/>
                <w:sz w:val="22"/>
              </w:rPr>
            </w:pPr>
            <w:r w:rsidRPr="0018441D">
              <w:rPr>
                <w:color w:val="000000"/>
                <w:sz w:val="22"/>
              </w:rPr>
              <w:t>%-</w:t>
            </w:r>
            <w:proofErr w:type="spellStart"/>
            <w:r w:rsidRPr="0018441D">
              <w:rPr>
                <w:color w:val="000000"/>
                <w:sz w:val="22"/>
              </w:rPr>
              <w:t>го</w:t>
            </w:r>
            <w:proofErr w:type="spellEnd"/>
            <w:r w:rsidRPr="0018441D">
              <w:rPr>
                <w:color w:val="000000"/>
                <w:sz w:val="22"/>
              </w:rPr>
              <w:t xml:space="preserve"> охвата обучением детей в III ступени </w:t>
            </w:r>
          </w:p>
        </w:tc>
        <w:tc>
          <w:tcPr>
            <w:tcW w:w="1246" w:type="dxa"/>
            <w:vMerge/>
          </w:tcPr>
          <w:p w:rsidR="0018441D" w:rsidRPr="0018441D" w:rsidRDefault="0018441D" w:rsidP="0018441D">
            <w:pPr>
              <w:jc w:val="center"/>
            </w:pPr>
          </w:p>
        </w:tc>
        <w:tc>
          <w:tcPr>
            <w:tcW w:w="1152" w:type="dxa"/>
            <w:vMerge/>
          </w:tcPr>
          <w:p w:rsidR="0018441D" w:rsidRPr="0018441D" w:rsidRDefault="0018441D" w:rsidP="0018441D">
            <w:pPr>
              <w:jc w:val="center"/>
            </w:pPr>
          </w:p>
        </w:tc>
        <w:tc>
          <w:tcPr>
            <w:tcW w:w="1511" w:type="dxa"/>
            <w:vMerge/>
          </w:tcPr>
          <w:p w:rsidR="0018441D" w:rsidRPr="0018441D" w:rsidRDefault="0018441D" w:rsidP="0018441D">
            <w:pPr>
              <w:jc w:val="center"/>
            </w:pPr>
          </w:p>
        </w:tc>
        <w:tc>
          <w:tcPr>
            <w:tcW w:w="1152" w:type="dxa"/>
            <w:vMerge/>
          </w:tcPr>
          <w:p w:rsidR="0018441D" w:rsidRPr="0018441D" w:rsidRDefault="0018441D" w:rsidP="0018441D">
            <w:pPr>
              <w:jc w:val="center"/>
            </w:pPr>
          </w:p>
        </w:tc>
        <w:tc>
          <w:tcPr>
            <w:tcW w:w="1747" w:type="dxa"/>
            <w:vMerge/>
          </w:tcPr>
          <w:p w:rsidR="0018441D" w:rsidRPr="0018441D" w:rsidRDefault="0018441D" w:rsidP="0018441D">
            <w:pPr>
              <w:jc w:val="center"/>
            </w:pPr>
          </w:p>
        </w:tc>
        <w:tc>
          <w:tcPr>
            <w:tcW w:w="1921" w:type="dxa"/>
            <w:vMerge/>
          </w:tcPr>
          <w:p w:rsidR="0018441D" w:rsidRPr="0018441D" w:rsidRDefault="0018441D" w:rsidP="0018441D">
            <w:pPr>
              <w:jc w:val="center"/>
            </w:pPr>
          </w:p>
        </w:tc>
      </w:tr>
      <w:tr w:rsidR="0018441D" w:rsidRPr="0018441D" w:rsidTr="003E17DF">
        <w:tc>
          <w:tcPr>
            <w:tcW w:w="534" w:type="dxa"/>
          </w:tcPr>
          <w:p w:rsidR="0018441D" w:rsidRPr="0018441D" w:rsidRDefault="0018441D" w:rsidP="0018441D">
            <w:pPr>
              <w:jc w:val="center"/>
            </w:pPr>
            <w:r w:rsidRPr="0018441D">
              <w:t>1.1</w:t>
            </w:r>
          </w:p>
        </w:tc>
        <w:tc>
          <w:tcPr>
            <w:tcW w:w="2003" w:type="dxa"/>
          </w:tcPr>
          <w:p w:rsidR="0018441D" w:rsidRPr="0018441D" w:rsidRDefault="0018441D" w:rsidP="0018441D">
            <w:pPr>
              <w:jc w:val="center"/>
            </w:pPr>
            <w:r w:rsidRPr="0018441D">
              <w:t>группа дошкольного образования</w:t>
            </w:r>
          </w:p>
        </w:tc>
        <w:tc>
          <w:tcPr>
            <w:tcW w:w="832" w:type="dxa"/>
          </w:tcPr>
          <w:p w:rsidR="0018441D" w:rsidRPr="0018441D" w:rsidRDefault="0018441D" w:rsidP="0018441D">
            <w:pPr>
              <w:jc w:val="center"/>
              <w:rPr>
                <w:sz w:val="20"/>
              </w:rPr>
            </w:pPr>
            <w:r w:rsidRPr="0018441D">
              <w:rPr>
                <w:sz w:val="20"/>
              </w:rPr>
              <w:t>мест</w:t>
            </w:r>
          </w:p>
        </w:tc>
        <w:tc>
          <w:tcPr>
            <w:tcW w:w="1050" w:type="dxa"/>
          </w:tcPr>
          <w:p w:rsidR="0018441D" w:rsidRPr="0018441D" w:rsidRDefault="0018441D" w:rsidP="0018441D">
            <w:pPr>
              <w:jc w:val="center"/>
            </w:pPr>
            <w:r w:rsidRPr="0018441D">
              <w:t>34</w:t>
            </w:r>
          </w:p>
          <w:p w:rsidR="0018441D" w:rsidRPr="0018441D" w:rsidRDefault="0018441D" w:rsidP="0018441D"/>
        </w:tc>
        <w:tc>
          <w:tcPr>
            <w:tcW w:w="1442" w:type="dxa"/>
          </w:tcPr>
          <w:p w:rsidR="0018441D" w:rsidRPr="0018441D" w:rsidRDefault="0018441D" w:rsidP="0018441D">
            <w:pPr>
              <w:jc w:val="center"/>
            </w:pPr>
            <w:r w:rsidRPr="0018441D">
              <w:t>% от общего количества детей</w:t>
            </w:r>
          </w:p>
        </w:tc>
        <w:tc>
          <w:tcPr>
            <w:tcW w:w="1246" w:type="dxa"/>
          </w:tcPr>
          <w:p w:rsidR="0018441D" w:rsidRPr="0018441D" w:rsidRDefault="0018441D" w:rsidP="0018441D">
            <w:pPr>
              <w:jc w:val="center"/>
            </w:pPr>
            <w:r w:rsidRPr="0018441D">
              <w:t>51</w:t>
            </w:r>
          </w:p>
        </w:tc>
        <w:tc>
          <w:tcPr>
            <w:tcW w:w="1152" w:type="dxa"/>
            <w:vMerge/>
          </w:tcPr>
          <w:p w:rsidR="0018441D" w:rsidRPr="0018441D" w:rsidRDefault="0018441D" w:rsidP="0018441D">
            <w:pPr>
              <w:jc w:val="center"/>
            </w:pPr>
          </w:p>
        </w:tc>
        <w:tc>
          <w:tcPr>
            <w:tcW w:w="1511" w:type="dxa"/>
          </w:tcPr>
          <w:p w:rsidR="0018441D" w:rsidRPr="0018441D" w:rsidRDefault="0018441D" w:rsidP="0018441D">
            <w:pPr>
              <w:jc w:val="center"/>
            </w:pPr>
            <w:r w:rsidRPr="0018441D">
              <w:t>47</w:t>
            </w:r>
          </w:p>
        </w:tc>
        <w:tc>
          <w:tcPr>
            <w:tcW w:w="1152" w:type="dxa"/>
          </w:tcPr>
          <w:p w:rsidR="0018441D" w:rsidRPr="0018441D" w:rsidRDefault="0018441D" w:rsidP="0018441D">
            <w:pPr>
              <w:jc w:val="center"/>
            </w:pPr>
            <w:r w:rsidRPr="0018441D">
              <w:t>15</w:t>
            </w:r>
          </w:p>
        </w:tc>
        <w:tc>
          <w:tcPr>
            <w:tcW w:w="1747" w:type="dxa"/>
          </w:tcPr>
          <w:p w:rsidR="0018441D" w:rsidRPr="0018441D" w:rsidRDefault="0018441D" w:rsidP="0018441D">
            <w:pPr>
              <w:jc w:val="center"/>
            </w:pPr>
            <w:r w:rsidRPr="0018441D">
              <w:t>57</w:t>
            </w:r>
          </w:p>
        </w:tc>
        <w:tc>
          <w:tcPr>
            <w:tcW w:w="1921" w:type="dxa"/>
          </w:tcPr>
          <w:p w:rsidR="0018441D" w:rsidRPr="0018441D" w:rsidRDefault="0018441D" w:rsidP="0018441D">
            <w:pPr>
              <w:jc w:val="center"/>
            </w:pPr>
            <w:r w:rsidRPr="0018441D">
              <w:t>-</w:t>
            </w:r>
          </w:p>
        </w:tc>
      </w:tr>
      <w:tr w:rsidR="0018441D" w:rsidRPr="0018441D" w:rsidTr="003E17DF">
        <w:tc>
          <w:tcPr>
            <w:tcW w:w="14590" w:type="dxa"/>
            <w:gridSpan w:val="11"/>
          </w:tcPr>
          <w:p w:rsidR="0018441D" w:rsidRPr="0018441D" w:rsidRDefault="0018441D" w:rsidP="0018441D">
            <w:pPr>
              <w:autoSpaceDE w:val="0"/>
              <w:autoSpaceDN w:val="0"/>
              <w:adjustRightInd w:val="0"/>
              <w:jc w:val="center"/>
              <w:rPr>
                <w:color w:val="000000"/>
                <w:sz w:val="22"/>
              </w:rPr>
            </w:pPr>
            <w:r w:rsidRPr="0018441D">
              <w:rPr>
                <w:b/>
                <w:bCs/>
                <w:color w:val="000000"/>
                <w:sz w:val="22"/>
              </w:rPr>
              <w:t xml:space="preserve">Учреждения здравоохранения </w:t>
            </w:r>
          </w:p>
        </w:tc>
      </w:tr>
      <w:tr w:rsidR="0018441D" w:rsidRPr="0018441D" w:rsidTr="003E17DF">
        <w:tc>
          <w:tcPr>
            <w:tcW w:w="534" w:type="dxa"/>
          </w:tcPr>
          <w:p w:rsidR="0018441D" w:rsidRPr="0018441D" w:rsidRDefault="0018441D" w:rsidP="0018441D">
            <w:pPr>
              <w:jc w:val="center"/>
            </w:pPr>
            <w:r w:rsidRPr="0018441D">
              <w:t>1</w:t>
            </w:r>
          </w:p>
        </w:tc>
        <w:tc>
          <w:tcPr>
            <w:tcW w:w="2003" w:type="dxa"/>
          </w:tcPr>
          <w:p w:rsidR="0018441D" w:rsidRPr="0018441D" w:rsidRDefault="0018441D" w:rsidP="0018441D">
            <w:pPr>
              <w:autoSpaceDE w:val="0"/>
              <w:autoSpaceDN w:val="0"/>
              <w:adjustRightInd w:val="0"/>
              <w:jc w:val="center"/>
              <w:rPr>
                <w:color w:val="000000"/>
                <w:sz w:val="22"/>
              </w:rPr>
            </w:pPr>
            <w:r w:rsidRPr="0018441D">
              <w:rPr>
                <w:color w:val="000000"/>
                <w:sz w:val="22"/>
              </w:rPr>
              <w:t xml:space="preserve">Фельдшерско-акушерский пункт </w:t>
            </w:r>
          </w:p>
          <w:p w:rsidR="0018441D" w:rsidRPr="0018441D" w:rsidRDefault="0018441D" w:rsidP="0018441D">
            <w:pPr>
              <w:jc w:val="center"/>
            </w:pPr>
          </w:p>
        </w:tc>
        <w:tc>
          <w:tcPr>
            <w:tcW w:w="832" w:type="dxa"/>
          </w:tcPr>
          <w:p w:rsidR="0018441D" w:rsidRPr="0018441D" w:rsidRDefault="0018441D" w:rsidP="0018441D">
            <w:pPr>
              <w:jc w:val="center"/>
            </w:pPr>
            <w:r w:rsidRPr="0018441D">
              <w:rPr>
                <w:sz w:val="20"/>
              </w:rPr>
              <w:t>объект</w:t>
            </w:r>
          </w:p>
        </w:tc>
        <w:tc>
          <w:tcPr>
            <w:tcW w:w="2492" w:type="dxa"/>
            <w:gridSpan w:val="2"/>
          </w:tcPr>
          <w:p w:rsidR="0018441D" w:rsidRPr="0018441D" w:rsidRDefault="0018441D" w:rsidP="0018441D">
            <w:pPr>
              <w:autoSpaceDE w:val="0"/>
              <w:autoSpaceDN w:val="0"/>
              <w:adjustRightInd w:val="0"/>
              <w:jc w:val="center"/>
              <w:rPr>
                <w:color w:val="000000"/>
                <w:sz w:val="22"/>
              </w:rPr>
            </w:pPr>
            <w:r w:rsidRPr="0018441D">
              <w:rPr>
                <w:color w:val="000000"/>
                <w:sz w:val="20"/>
                <w:szCs w:val="20"/>
              </w:rPr>
              <w:t xml:space="preserve">по заданию на проектирование </w:t>
            </w:r>
          </w:p>
        </w:tc>
        <w:tc>
          <w:tcPr>
            <w:tcW w:w="1246" w:type="dxa"/>
          </w:tcPr>
          <w:p w:rsidR="0018441D" w:rsidRPr="0018441D" w:rsidRDefault="0018441D" w:rsidP="0018441D">
            <w:pPr>
              <w:jc w:val="center"/>
            </w:pPr>
            <w:r w:rsidRPr="0018441D">
              <w:t>1</w:t>
            </w:r>
          </w:p>
        </w:tc>
        <w:tc>
          <w:tcPr>
            <w:tcW w:w="1152" w:type="dxa"/>
          </w:tcPr>
          <w:p w:rsidR="0018441D" w:rsidRPr="0018441D" w:rsidRDefault="0018441D" w:rsidP="0018441D">
            <w:pPr>
              <w:jc w:val="center"/>
            </w:pPr>
            <w:r w:rsidRPr="0018441D">
              <w:t>1</w:t>
            </w:r>
          </w:p>
        </w:tc>
        <w:tc>
          <w:tcPr>
            <w:tcW w:w="1511" w:type="dxa"/>
          </w:tcPr>
          <w:p w:rsidR="0018441D" w:rsidRPr="0018441D" w:rsidRDefault="0018441D" w:rsidP="0018441D">
            <w:pPr>
              <w:jc w:val="center"/>
            </w:pPr>
            <w:r w:rsidRPr="0018441D">
              <w:t>100</w:t>
            </w:r>
          </w:p>
        </w:tc>
        <w:tc>
          <w:tcPr>
            <w:tcW w:w="1152" w:type="dxa"/>
          </w:tcPr>
          <w:p w:rsidR="0018441D" w:rsidRPr="0018441D" w:rsidRDefault="0018441D" w:rsidP="0018441D">
            <w:pPr>
              <w:jc w:val="center"/>
            </w:pPr>
          </w:p>
        </w:tc>
        <w:tc>
          <w:tcPr>
            <w:tcW w:w="1747" w:type="dxa"/>
          </w:tcPr>
          <w:p w:rsidR="0018441D" w:rsidRPr="0018441D" w:rsidRDefault="0018441D" w:rsidP="0018441D">
            <w:pPr>
              <w:jc w:val="center"/>
            </w:pPr>
          </w:p>
        </w:tc>
        <w:tc>
          <w:tcPr>
            <w:tcW w:w="1921" w:type="dxa"/>
          </w:tcPr>
          <w:p w:rsidR="0018441D" w:rsidRPr="0018441D" w:rsidRDefault="0018441D" w:rsidP="0018441D">
            <w:pPr>
              <w:jc w:val="center"/>
            </w:pPr>
            <w:r w:rsidRPr="0018441D">
              <w:t>-</w:t>
            </w:r>
          </w:p>
        </w:tc>
      </w:tr>
      <w:tr w:rsidR="0018441D" w:rsidRPr="0018441D" w:rsidTr="003E17DF">
        <w:tc>
          <w:tcPr>
            <w:tcW w:w="534" w:type="dxa"/>
          </w:tcPr>
          <w:p w:rsidR="0018441D" w:rsidRPr="0018441D" w:rsidRDefault="0018441D" w:rsidP="0018441D">
            <w:pPr>
              <w:jc w:val="center"/>
            </w:pPr>
            <w:r w:rsidRPr="0018441D">
              <w:t>2</w:t>
            </w:r>
          </w:p>
        </w:tc>
        <w:tc>
          <w:tcPr>
            <w:tcW w:w="2003" w:type="dxa"/>
          </w:tcPr>
          <w:p w:rsidR="0018441D" w:rsidRPr="0018441D" w:rsidRDefault="0018441D" w:rsidP="0018441D">
            <w:pPr>
              <w:jc w:val="center"/>
            </w:pPr>
            <w:r w:rsidRPr="0018441D">
              <w:t xml:space="preserve">Аптеки </w:t>
            </w:r>
          </w:p>
        </w:tc>
        <w:tc>
          <w:tcPr>
            <w:tcW w:w="832" w:type="dxa"/>
          </w:tcPr>
          <w:p w:rsidR="0018441D" w:rsidRPr="0018441D" w:rsidRDefault="0018441D" w:rsidP="0018441D">
            <w:pPr>
              <w:autoSpaceDE w:val="0"/>
              <w:autoSpaceDN w:val="0"/>
              <w:adjustRightInd w:val="0"/>
              <w:jc w:val="center"/>
              <w:rPr>
                <w:color w:val="000000"/>
                <w:sz w:val="22"/>
              </w:rPr>
            </w:pPr>
            <w:r w:rsidRPr="0018441D">
              <w:rPr>
                <w:color w:val="000000"/>
                <w:sz w:val="20"/>
                <w:szCs w:val="20"/>
              </w:rPr>
              <w:t>м</w:t>
            </w:r>
            <w:proofErr w:type="gramStart"/>
            <w:r w:rsidRPr="0018441D">
              <w:rPr>
                <w:color w:val="000000"/>
                <w:sz w:val="13"/>
                <w:szCs w:val="13"/>
              </w:rPr>
              <w:t>2</w:t>
            </w:r>
            <w:proofErr w:type="gramEnd"/>
            <w:r w:rsidRPr="0018441D">
              <w:rPr>
                <w:color w:val="000000"/>
                <w:sz w:val="13"/>
                <w:szCs w:val="13"/>
              </w:rPr>
              <w:t xml:space="preserve"> </w:t>
            </w:r>
            <w:r w:rsidRPr="0018441D">
              <w:rPr>
                <w:color w:val="000000"/>
                <w:sz w:val="20"/>
                <w:szCs w:val="20"/>
              </w:rPr>
              <w:t xml:space="preserve">общей площади </w:t>
            </w:r>
          </w:p>
        </w:tc>
        <w:tc>
          <w:tcPr>
            <w:tcW w:w="2492" w:type="dxa"/>
            <w:gridSpan w:val="2"/>
          </w:tcPr>
          <w:p w:rsidR="0018441D" w:rsidRPr="0018441D" w:rsidRDefault="0018441D" w:rsidP="0018441D">
            <w:pPr>
              <w:jc w:val="center"/>
            </w:pPr>
            <w:r w:rsidRPr="0018441D">
              <w:rPr>
                <w:sz w:val="20"/>
                <w:szCs w:val="20"/>
              </w:rPr>
              <w:t>по заданию на проектирование</w:t>
            </w:r>
          </w:p>
        </w:tc>
        <w:tc>
          <w:tcPr>
            <w:tcW w:w="1246"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0</w:t>
            </w:r>
          </w:p>
        </w:tc>
        <w:tc>
          <w:tcPr>
            <w:tcW w:w="1511"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p>
        </w:tc>
        <w:tc>
          <w:tcPr>
            <w:tcW w:w="1747" w:type="dxa"/>
          </w:tcPr>
          <w:p w:rsidR="0018441D" w:rsidRPr="0018441D" w:rsidRDefault="0018441D" w:rsidP="0018441D">
            <w:pPr>
              <w:jc w:val="center"/>
            </w:pPr>
          </w:p>
        </w:tc>
        <w:tc>
          <w:tcPr>
            <w:tcW w:w="1921" w:type="dxa"/>
          </w:tcPr>
          <w:p w:rsidR="0018441D" w:rsidRPr="0018441D" w:rsidRDefault="0018441D" w:rsidP="0018441D">
            <w:pPr>
              <w:jc w:val="center"/>
            </w:pPr>
            <w:r w:rsidRPr="0018441D">
              <w:t>-</w:t>
            </w:r>
          </w:p>
        </w:tc>
      </w:tr>
      <w:tr w:rsidR="0018441D" w:rsidRPr="0018441D" w:rsidTr="003E17DF">
        <w:tc>
          <w:tcPr>
            <w:tcW w:w="534" w:type="dxa"/>
          </w:tcPr>
          <w:p w:rsidR="0018441D" w:rsidRPr="0018441D" w:rsidRDefault="0018441D" w:rsidP="0018441D">
            <w:pPr>
              <w:jc w:val="center"/>
            </w:pPr>
            <w:r w:rsidRPr="0018441D">
              <w:t>3</w:t>
            </w:r>
          </w:p>
        </w:tc>
        <w:tc>
          <w:tcPr>
            <w:tcW w:w="2003" w:type="dxa"/>
          </w:tcPr>
          <w:p w:rsidR="0018441D" w:rsidRPr="0018441D" w:rsidRDefault="0018441D" w:rsidP="0018441D">
            <w:pPr>
              <w:jc w:val="center"/>
            </w:pPr>
            <w:r w:rsidRPr="0018441D">
              <w:t>Амбулаторно-поликлиническое учреждение</w:t>
            </w:r>
          </w:p>
        </w:tc>
        <w:tc>
          <w:tcPr>
            <w:tcW w:w="832" w:type="dxa"/>
          </w:tcPr>
          <w:p w:rsidR="0018441D" w:rsidRPr="0018441D" w:rsidRDefault="0018441D" w:rsidP="0018441D">
            <w:pPr>
              <w:jc w:val="center"/>
            </w:pPr>
            <w:r w:rsidRPr="0018441D">
              <w:t xml:space="preserve">Посещение в </w:t>
            </w:r>
            <w:r w:rsidRPr="0018441D">
              <w:lastRenderedPageBreak/>
              <w:t>смену</w:t>
            </w:r>
          </w:p>
        </w:tc>
        <w:tc>
          <w:tcPr>
            <w:tcW w:w="1050" w:type="dxa"/>
          </w:tcPr>
          <w:p w:rsidR="0018441D" w:rsidRPr="0018441D" w:rsidRDefault="0018441D" w:rsidP="0018441D">
            <w:pPr>
              <w:jc w:val="center"/>
            </w:pPr>
            <w:r w:rsidRPr="0018441D">
              <w:lastRenderedPageBreak/>
              <w:t>17,5</w:t>
            </w:r>
          </w:p>
        </w:tc>
        <w:tc>
          <w:tcPr>
            <w:tcW w:w="1442" w:type="dxa"/>
          </w:tcPr>
          <w:p w:rsidR="0018441D" w:rsidRPr="0018441D" w:rsidRDefault="0018441D" w:rsidP="0018441D">
            <w:pPr>
              <w:jc w:val="center"/>
            </w:pPr>
          </w:p>
        </w:tc>
        <w:tc>
          <w:tcPr>
            <w:tcW w:w="1246"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0</w:t>
            </w:r>
          </w:p>
        </w:tc>
        <w:tc>
          <w:tcPr>
            <w:tcW w:w="1511"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p>
        </w:tc>
        <w:tc>
          <w:tcPr>
            <w:tcW w:w="1747" w:type="dxa"/>
          </w:tcPr>
          <w:p w:rsidR="0018441D" w:rsidRPr="0018441D" w:rsidRDefault="0018441D" w:rsidP="0018441D">
            <w:pPr>
              <w:jc w:val="center"/>
            </w:pPr>
          </w:p>
        </w:tc>
        <w:tc>
          <w:tcPr>
            <w:tcW w:w="1921" w:type="dxa"/>
          </w:tcPr>
          <w:p w:rsidR="0018441D" w:rsidRPr="0018441D" w:rsidRDefault="0018441D" w:rsidP="0018441D">
            <w:pPr>
              <w:jc w:val="center"/>
            </w:pPr>
            <w:r w:rsidRPr="0018441D">
              <w:t>-</w:t>
            </w:r>
          </w:p>
        </w:tc>
      </w:tr>
      <w:tr w:rsidR="0018441D" w:rsidRPr="0018441D" w:rsidTr="003E17DF">
        <w:tc>
          <w:tcPr>
            <w:tcW w:w="14590" w:type="dxa"/>
            <w:gridSpan w:val="11"/>
          </w:tcPr>
          <w:p w:rsidR="0018441D" w:rsidRPr="0018441D" w:rsidRDefault="0018441D" w:rsidP="0018441D">
            <w:pPr>
              <w:autoSpaceDE w:val="0"/>
              <w:autoSpaceDN w:val="0"/>
              <w:adjustRightInd w:val="0"/>
              <w:jc w:val="center"/>
              <w:rPr>
                <w:color w:val="000000"/>
              </w:rPr>
            </w:pPr>
            <w:r w:rsidRPr="0018441D">
              <w:rPr>
                <w:b/>
                <w:bCs/>
                <w:color w:val="000000"/>
                <w:sz w:val="23"/>
                <w:szCs w:val="23"/>
              </w:rPr>
              <w:lastRenderedPageBreak/>
              <w:t xml:space="preserve">Физкультурно-спортивные сооружения </w:t>
            </w:r>
          </w:p>
        </w:tc>
      </w:tr>
      <w:tr w:rsidR="0018441D" w:rsidRPr="0018441D" w:rsidTr="003E17DF">
        <w:tc>
          <w:tcPr>
            <w:tcW w:w="534" w:type="dxa"/>
          </w:tcPr>
          <w:p w:rsidR="0018441D" w:rsidRPr="0018441D" w:rsidRDefault="0018441D" w:rsidP="0018441D">
            <w:pPr>
              <w:jc w:val="center"/>
            </w:pPr>
          </w:p>
        </w:tc>
        <w:tc>
          <w:tcPr>
            <w:tcW w:w="2003" w:type="dxa"/>
          </w:tcPr>
          <w:p w:rsidR="0018441D" w:rsidRPr="0018441D" w:rsidRDefault="0018441D" w:rsidP="0018441D">
            <w:pPr>
              <w:autoSpaceDE w:val="0"/>
              <w:autoSpaceDN w:val="0"/>
              <w:adjustRightInd w:val="0"/>
              <w:jc w:val="center"/>
              <w:rPr>
                <w:color w:val="000000"/>
              </w:rPr>
            </w:pPr>
            <w:r w:rsidRPr="0018441D">
              <w:rPr>
                <w:color w:val="000000"/>
                <w:sz w:val="20"/>
                <w:szCs w:val="20"/>
              </w:rPr>
              <w:t xml:space="preserve">Территория плоскостных спортивных сооружений (на 1 тыс. чел.) </w:t>
            </w:r>
          </w:p>
        </w:tc>
        <w:tc>
          <w:tcPr>
            <w:tcW w:w="832" w:type="dxa"/>
          </w:tcPr>
          <w:p w:rsidR="0018441D" w:rsidRPr="0018441D" w:rsidRDefault="0018441D" w:rsidP="0018441D">
            <w:pPr>
              <w:jc w:val="center"/>
            </w:pPr>
            <w:r w:rsidRPr="0018441D">
              <w:t>га</w:t>
            </w:r>
          </w:p>
        </w:tc>
        <w:tc>
          <w:tcPr>
            <w:tcW w:w="1050" w:type="dxa"/>
          </w:tcPr>
          <w:p w:rsidR="0018441D" w:rsidRPr="0018441D" w:rsidRDefault="0018441D" w:rsidP="0018441D">
            <w:pPr>
              <w:jc w:val="center"/>
            </w:pPr>
            <w:r w:rsidRPr="0018441D">
              <w:t>0,7</w:t>
            </w:r>
          </w:p>
        </w:tc>
        <w:tc>
          <w:tcPr>
            <w:tcW w:w="144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на 1 тыс. чел. </w:t>
            </w:r>
          </w:p>
          <w:p w:rsidR="0018441D" w:rsidRPr="0018441D" w:rsidRDefault="0018441D" w:rsidP="0018441D">
            <w:pPr>
              <w:jc w:val="center"/>
            </w:pPr>
          </w:p>
        </w:tc>
        <w:tc>
          <w:tcPr>
            <w:tcW w:w="1246"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0</w:t>
            </w:r>
          </w:p>
        </w:tc>
        <w:tc>
          <w:tcPr>
            <w:tcW w:w="1511"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w:t>
            </w:r>
          </w:p>
        </w:tc>
        <w:tc>
          <w:tcPr>
            <w:tcW w:w="1747" w:type="dxa"/>
          </w:tcPr>
          <w:p w:rsidR="0018441D" w:rsidRPr="0018441D" w:rsidRDefault="0018441D" w:rsidP="0018441D">
            <w:pPr>
              <w:jc w:val="center"/>
            </w:pPr>
            <w:r w:rsidRPr="0018441D">
              <w:t>-</w:t>
            </w:r>
          </w:p>
        </w:tc>
        <w:tc>
          <w:tcPr>
            <w:tcW w:w="1921" w:type="dxa"/>
          </w:tcPr>
          <w:p w:rsidR="0018441D" w:rsidRPr="0018441D" w:rsidRDefault="0018441D" w:rsidP="0018441D">
            <w:pPr>
              <w:jc w:val="center"/>
            </w:pPr>
            <w:r w:rsidRPr="0018441D">
              <w:t>-</w:t>
            </w:r>
          </w:p>
        </w:tc>
      </w:tr>
      <w:tr w:rsidR="0018441D" w:rsidRPr="0018441D" w:rsidTr="003E17DF">
        <w:tc>
          <w:tcPr>
            <w:tcW w:w="534" w:type="dxa"/>
          </w:tcPr>
          <w:p w:rsidR="0018441D" w:rsidRPr="0018441D" w:rsidRDefault="0018441D" w:rsidP="0018441D">
            <w:pPr>
              <w:jc w:val="center"/>
            </w:pPr>
          </w:p>
        </w:tc>
        <w:tc>
          <w:tcPr>
            <w:tcW w:w="2003"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Спортивные залы </w:t>
            </w:r>
          </w:p>
          <w:p w:rsidR="0018441D" w:rsidRPr="0018441D" w:rsidRDefault="0018441D" w:rsidP="0018441D">
            <w:pPr>
              <w:jc w:val="center"/>
            </w:pPr>
          </w:p>
        </w:tc>
        <w:tc>
          <w:tcPr>
            <w:tcW w:w="83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м</w:t>
            </w:r>
            <w:proofErr w:type="gramStart"/>
            <w:r w:rsidRPr="0018441D">
              <w:rPr>
                <w:color w:val="000000"/>
                <w:sz w:val="13"/>
                <w:szCs w:val="13"/>
              </w:rPr>
              <w:t>2</w:t>
            </w:r>
            <w:proofErr w:type="gramEnd"/>
            <w:r w:rsidRPr="0018441D">
              <w:rPr>
                <w:color w:val="000000"/>
                <w:sz w:val="13"/>
                <w:szCs w:val="13"/>
              </w:rPr>
              <w:t xml:space="preserve"> </w:t>
            </w:r>
            <w:r w:rsidRPr="0018441D">
              <w:rPr>
                <w:color w:val="000000"/>
                <w:sz w:val="20"/>
                <w:szCs w:val="20"/>
              </w:rPr>
              <w:t xml:space="preserve">общей площади </w:t>
            </w:r>
          </w:p>
          <w:p w:rsidR="0018441D" w:rsidRPr="0018441D" w:rsidRDefault="0018441D" w:rsidP="0018441D">
            <w:pPr>
              <w:jc w:val="center"/>
            </w:pPr>
          </w:p>
        </w:tc>
        <w:tc>
          <w:tcPr>
            <w:tcW w:w="1050" w:type="dxa"/>
          </w:tcPr>
          <w:p w:rsidR="0018441D" w:rsidRPr="0018441D" w:rsidRDefault="0018441D" w:rsidP="0018441D">
            <w:pPr>
              <w:jc w:val="center"/>
            </w:pPr>
            <w:r w:rsidRPr="0018441D">
              <w:t>60</w:t>
            </w:r>
          </w:p>
        </w:tc>
        <w:tc>
          <w:tcPr>
            <w:tcW w:w="144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на 1 тыс. чел. </w:t>
            </w:r>
          </w:p>
          <w:p w:rsidR="0018441D" w:rsidRPr="0018441D" w:rsidRDefault="0018441D" w:rsidP="0018441D">
            <w:pPr>
              <w:jc w:val="center"/>
            </w:pPr>
          </w:p>
        </w:tc>
        <w:tc>
          <w:tcPr>
            <w:tcW w:w="1246" w:type="dxa"/>
          </w:tcPr>
          <w:p w:rsidR="0018441D" w:rsidRPr="0018441D" w:rsidRDefault="0018441D" w:rsidP="0018441D">
            <w:pPr>
              <w:jc w:val="center"/>
            </w:pPr>
            <w:r w:rsidRPr="0018441D">
              <w:t>60</w:t>
            </w:r>
          </w:p>
        </w:tc>
        <w:tc>
          <w:tcPr>
            <w:tcW w:w="1152" w:type="dxa"/>
          </w:tcPr>
          <w:p w:rsidR="0018441D" w:rsidRPr="0018441D" w:rsidRDefault="0018441D" w:rsidP="0018441D">
            <w:pPr>
              <w:jc w:val="center"/>
            </w:pPr>
            <w:r w:rsidRPr="0018441D">
              <w:t>0</w:t>
            </w:r>
          </w:p>
        </w:tc>
        <w:tc>
          <w:tcPr>
            <w:tcW w:w="1511"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100</w:t>
            </w:r>
          </w:p>
        </w:tc>
        <w:tc>
          <w:tcPr>
            <w:tcW w:w="1747" w:type="dxa"/>
          </w:tcPr>
          <w:p w:rsidR="0018441D" w:rsidRPr="0018441D" w:rsidRDefault="0018441D" w:rsidP="0018441D">
            <w:pPr>
              <w:jc w:val="center"/>
            </w:pPr>
            <w:r w:rsidRPr="0018441D">
              <w:t>-</w:t>
            </w:r>
          </w:p>
        </w:tc>
        <w:tc>
          <w:tcPr>
            <w:tcW w:w="1921" w:type="dxa"/>
          </w:tcPr>
          <w:p w:rsidR="0018441D" w:rsidRPr="0018441D" w:rsidRDefault="0018441D" w:rsidP="0018441D">
            <w:pPr>
              <w:jc w:val="center"/>
            </w:pPr>
            <w:r w:rsidRPr="0018441D">
              <w:t>-</w:t>
            </w:r>
          </w:p>
        </w:tc>
      </w:tr>
      <w:tr w:rsidR="0018441D" w:rsidRPr="0018441D" w:rsidTr="003E17DF">
        <w:tc>
          <w:tcPr>
            <w:tcW w:w="534" w:type="dxa"/>
          </w:tcPr>
          <w:p w:rsidR="0018441D" w:rsidRPr="0018441D" w:rsidRDefault="0018441D" w:rsidP="0018441D">
            <w:pPr>
              <w:jc w:val="center"/>
            </w:pPr>
          </w:p>
        </w:tc>
        <w:tc>
          <w:tcPr>
            <w:tcW w:w="2003"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Физкультурно-оздоровительный комплекс</w:t>
            </w:r>
          </w:p>
        </w:tc>
        <w:tc>
          <w:tcPr>
            <w:tcW w:w="83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м</w:t>
            </w:r>
            <w:proofErr w:type="gramStart"/>
            <w:r w:rsidRPr="0018441D">
              <w:rPr>
                <w:color w:val="000000"/>
                <w:sz w:val="13"/>
                <w:szCs w:val="13"/>
              </w:rPr>
              <w:t>2</w:t>
            </w:r>
            <w:proofErr w:type="gramEnd"/>
            <w:r w:rsidRPr="0018441D">
              <w:rPr>
                <w:color w:val="000000"/>
                <w:sz w:val="13"/>
                <w:szCs w:val="13"/>
              </w:rPr>
              <w:t xml:space="preserve"> </w:t>
            </w:r>
            <w:r w:rsidRPr="0018441D">
              <w:rPr>
                <w:color w:val="000000"/>
                <w:sz w:val="20"/>
                <w:szCs w:val="20"/>
              </w:rPr>
              <w:t>общей площади</w:t>
            </w:r>
          </w:p>
        </w:tc>
        <w:tc>
          <w:tcPr>
            <w:tcW w:w="2492" w:type="dxa"/>
            <w:gridSpan w:val="2"/>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по заданию на проектирование</w:t>
            </w:r>
          </w:p>
        </w:tc>
        <w:tc>
          <w:tcPr>
            <w:tcW w:w="1246" w:type="dxa"/>
          </w:tcPr>
          <w:p w:rsidR="0018441D" w:rsidRPr="0018441D" w:rsidRDefault="0018441D" w:rsidP="0018441D">
            <w:pPr>
              <w:jc w:val="center"/>
            </w:pPr>
            <w:r w:rsidRPr="0018441D">
              <w:t>400</w:t>
            </w:r>
          </w:p>
        </w:tc>
        <w:tc>
          <w:tcPr>
            <w:tcW w:w="1152" w:type="dxa"/>
          </w:tcPr>
          <w:p w:rsidR="0018441D" w:rsidRPr="0018441D" w:rsidRDefault="0018441D" w:rsidP="0018441D">
            <w:pPr>
              <w:jc w:val="center"/>
            </w:pPr>
            <w:r w:rsidRPr="0018441D">
              <w:t>0</w:t>
            </w:r>
          </w:p>
        </w:tc>
        <w:tc>
          <w:tcPr>
            <w:tcW w:w="1511" w:type="dxa"/>
          </w:tcPr>
          <w:p w:rsidR="0018441D" w:rsidRPr="0018441D" w:rsidRDefault="0018441D" w:rsidP="0018441D">
            <w:pPr>
              <w:jc w:val="center"/>
            </w:pPr>
            <w:r w:rsidRPr="0018441D">
              <w:t>0</w:t>
            </w:r>
          </w:p>
        </w:tc>
        <w:tc>
          <w:tcPr>
            <w:tcW w:w="1152" w:type="dxa"/>
          </w:tcPr>
          <w:p w:rsidR="0018441D" w:rsidRPr="0018441D" w:rsidRDefault="0018441D" w:rsidP="0018441D">
            <w:pPr>
              <w:jc w:val="center"/>
            </w:pPr>
            <w:r w:rsidRPr="0018441D">
              <w:t>100</w:t>
            </w:r>
          </w:p>
        </w:tc>
        <w:tc>
          <w:tcPr>
            <w:tcW w:w="1747" w:type="dxa"/>
          </w:tcPr>
          <w:p w:rsidR="0018441D" w:rsidRPr="0018441D" w:rsidRDefault="0018441D" w:rsidP="0018441D">
            <w:pPr>
              <w:jc w:val="center"/>
            </w:pPr>
            <w:r w:rsidRPr="0018441D">
              <w:t>-</w:t>
            </w:r>
          </w:p>
        </w:tc>
        <w:tc>
          <w:tcPr>
            <w:tcW w:w="1921"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w:t>
            </w:r>
          </w:p>
        </w:tc>
      </w:tr>
      <w:tr w:rsidR="0018441D" w:rsidRPr="0018441D" w:rsidTr="003E17DF">
        <w:tc>
          <w:tcPr>
            <w:tcW w:w="14590" w:type="dxa"/>
            <w:gridSpan w:val="11"/>
          </w:tcPr>
          <w:p w:rsidR="0018441D" w:rsidRPr="0018441D" w:rsidRDefault="0018441D" w:rsidP="0018441D">
            <w:pPr>
              <w:autoSpaceDE w:val="0"/>
              <w:autoSpaceDN w:val="0"/>
              <w:adjustRightInd w:val="0"/>
              <w:jc w:val="center"/>
              <w:rPr>
                <w:color w:val="000000"/>
              </w:rPr>
            </w:pPr>
            <w:r w:rsidRPr="0018441D">
              <w:rPr>
                <w:b/>
                <w:bCs/>
                <w:color w:val="000000"/>
                <w:sz w:val="23"/>
                <w:szCs w:val="23"/>
              </w:rPr>
              <w:t xml:space="preserve">Учреждения культуры </w:t>
            </w:r>
          </w:p>
        </w:tc>
      </w:tr>
      <w:tr w:rsidR="0018441D" w:rsidRPr="0018441D" w:rsidTr="003E17DF">
        <w:tc>
          <w:tcPr>
            <w:tcW w:w="534" w:type="dxa"/>
          </w:tcPr>
          <w:p w:rsidR="0018441D" w:rsidRPr="0018441D" w:rsidRDefault="0018441D" w:rsidP="0018441D">
            <w:pPr>
              <w:jc w:val="center"/>
            </w:pPr>
            <w:r w:rsidRPr="0018441D">
              <w:t>1</w:t>
            </w:r>
          </w:p>
        </w:tc>
        <w:tc>
          <w:tcPr>
            <w:tcW w:w="2003" w:type="dxa"/>
          </w:tcPr>
          <w:p w:rsidR="0018441D" w:rsidRPr="0018441D" w:rsidRDefault="0018441D" w:rsidP="0018441D">
            <w:pPr>
              <w:jc w:val="center"/>
            </w:pPr>
            <w:r w:rsidRPr="0018441D">
              <w:t>Клубы сельских поселений</w:t>
            </w:r>
          </w:p>
        </w:tc>
        <w:tc>
          <w:tcPr>
            <w:tcW w:w="832" w:type="dxa"/>
          </w:tcPr>
          <w:p w:rsidR="0018441D" w:rsidRPr="0018441D" w:rsidRDefault="0018441D" w:rsidP="0018441D">
            <w:pPr>
              <w:jc w:val="center"/>
            </w:pPr>
            <w:r w:rsidRPr="0018441D">
              <w:t>мест</w:t>
            </w:r>
          </w:p>
        </w:tc>
        <w:tc>
          <w:tcPr>
            <w:tcW w:w="1050" w:type="dxa"/>
          </w:tcPr>
          <w:p w:rsidR="0018441D" w:rsidRPr="0018441D" w:rsidRDefault="0018441D" w:rsidP="0018441D">
            <w:pPr>
              <w:jc w:val="center"/>
            </w:pPr>
            <w:r w:rsidRPr="0018441D">
              <w:t>200</w:t>
            </w:r>
          </w:p>
        </w:tc>
        <w:tc>
          <w:tcPr>
            <w:tcW w:w="144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на 1 тыс. чел. </w:t>
            </w:r>
          </w:p>
          <w:p w:rsidR="0018441D" w:rsidRPr="0018441D" w:rsidRDefault="0018441D" w:rsidP="0018441D">
            <w:pPr>
              <w:jc w:val="center"/>
            </w:pPr>
          </w:p>
        </w:tc>
        <w:tc>
          <w:tcPr>
            <w:tcW w:w="1246" w:type="dxa"/>
          </w:tcPr>
          <w:p w:rsidR="0018441D" w:rsidRPr="0018441D" w:rsidRDefault="0018441D" w:rsidP="0018441D">
            <w:pPr>
              <w:jc w:val="center"/>
            </w:pPr>
            <w:r w:rsidRPr="0018441D">
              <w:t>250</w:t>
            </w:r>
          </w:p>
        </w:tc>
        <w:tc>
          <w:tcPr>
            <w:tcW w:w="1152" w:type="dxa"/>
          </w:tcPr>
          <w:p w:rsidR="0018441D" w:rsidRPr="0018441D" w:rsidRDefault="0018441D" w:rsidP="0018441D">
            <w:pPr>
              <w:jc w:val="center"/>
            </w:pPr>
            <w:r w:rsidRPr="0018441D">
              <w:t>250</w:t>
            </w:r>
          </w:p>
        </w:tc>
        <w:tc>
          <w:tcPr>
            <w:tcW w:w="1511" w:type="dxa"/>
          </w:tcPr>
          <w:p w:rsidR="0018441D" w:rsidRPr="0018441D" w:rsidRDefault="0018441D" w:rsidP="0018441D">
            <w:pPr>
              <w:jc w:val="center"/>
            </w:pPr>
            <w:r w:rsidRPr="0018441D">
              <w:t>100</w:t>
            </w:r>
          </w:p>
        </w:tc>
        <w:tc>
          <w:tcPr>
            <w:tcW w:w="1152" w:type="dxa"/>
          </w:tcPr>
          <w:p w:rsidR="0018441D" w:rsidRPr="0018441D" w:rsidRDefault="0018441D" w:rsidP="0018441D">
            <w:pPr>
              <w:jc w:val="center"/>
            </w:pPr>
            <w:r w:rsidRPr="0018441D">
              <w:t>-</w:t>
            </w:r>
          </w:p>
        </w:tc>
        <w:tc>
          <w:tcPr>
            <w:tcW w:w="1747" w:type="dxa"/>
          </w:tcPr>
          <w:p w:rsidR="0018441D" w:rsidRPr="0018441D" w:rsidRDefault="0018441D" w:rsidP="0018441D">
            <w:pPr>
              <w:jc w:val="center"/>
            </w:pPr>
            <w:r w:rsidRPr="0018441D">
              <w:t>-</w:t>
            </w:r>
          </w:p>
        </w:tc>
        <w:tc>
          <w:tcPr>
            <w:tcW w:w="1921" w:type="dxa"/>
          </w:tcPr>
          <w:p w:rsidR="0018441D" w:rsidRPr="0018441D" w:rsidRDefault="0018441D" w:rsidP="0018441D">
            <w:pPr>
              <w:jc w:val="center"/>
            </w:pPr>
            <w:r w:rsidRPr="0018441D">
              <w:t>-</w:t>
            </w:r>
          </w:p>
        </w:tc>
      </w:tr>
      <w:tr w:rsidR="0018441D" w:rsidRPr="0018441D" w:rsidTr="003E17DF">
        <w:tc>
          <w:tcPr>
            <w:tcW w:w="534" w:type="dxa"/>
          </w:tcPr>
          <w:p w:rsidR="0018441D" w:rsidRPr="0018441D" w:rsidRDefault="0018441D" w:rsidP="0018441D">
            <w:pPr>
              <w:jc w:val="center"/>
            </w:pPr>
            <w:r w:rsidRPr="0018441D">
              <w:t>1.2</w:t>
            </w:r>
          </w:p>
        </w:tc>
        <w:tc>
          <w:tcPr>
            <w:tcW w:w="2003" w:type="dxa"/>
          </w:tcPr>
          <w:p w:rsidR="0018441D" w:rsidRPr="0018441D" w:rsidRDefault="0018441D" w:rsidP="0018441D">
            <w:pPr>
              <w:jc w:val="center"/>
            </w:pPr>
            <w:r w:rsidRPr="0018441D">
              <w:t>библиотека</w:t>
            </w:r>
          </w:p>
        </w:tc>
        <w:tc>
          <w:tcPr>
            <w:tcW w:w="83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тыс. единиц хранения </w:t>
            </w:r>
          </w:p>
          <w:p w:rsidR="0018441D" w:rsidRPr="0018441D" w:rsidRDefault="0018441D" w:rsidP="0018441D">
            <w:pPr>
              <w:jc w:val="center"/>
            </w:pPr>
          </w:p>
        </w:tc>
        <w:tc>
          <w:tcPr>
            <w:tcW w:w="1050" w:type="dxa"/>
          </w:tcPr>
          <w:p w:rsidR="0018441D" w:rsidRPr="0018441D" w:rsidRDefault="0018441D" w:rsidP="0018441D">
            <w:pPr>
              <w:jc w:val="center"/>
            </w:pPr>
            <w:r w:rsidRPr="0018441D">
              <w:t>7,5</w:t>
            </w:r>
          </w:p>
        </w:tc>
        <w:tc>
          <w:tcPr>
            <w:tcW w:w="1442" w:type="dxa"/>
          </w:tcPr>
          <w:p w:rsidR="0018441D" w:rsidRPr="0018441D" w:rsidRDefault="0018441D" w:rsidP="0018441D">
            <w:pPr>
              <w:autoSpaceDE w:val="0"/>
              <w:autoSpaceDN w:val="0"/>
              <w:adjustRightInd w:val="0"/>
              <w:jc w:val="center"/>
              <w:rPr>
                <w:color w:val="000000"/>
                <w:sz w:val="20"/>
                <w:szCs w:val="20"/>
              </w:rPr>
            </w:pPr>
            <w:r w:rsidRPr="0018441D">
              <w:rPr>
                <w:color w:val="000000"/>
                <w:sz w:val="20"/>
                <w:szCs w:val="20"/>
              </w:rPr>
              <w:t xml:space="preserve">на 1 тыс. чел. </w:t>
            </w:r>
          </w:p>
          <w:p w:rsidR="0018441D" w:rsidRPr="0018441D" w:rsidRDefault="0018441D" w:rsidP="0018441D">
            <w:pPr>
              <w:jc w:val="center"/>
            </w:pPr>
          </w:p>
        </w:tc>
        <w:tc>
          <w:tcPr>
            <w:tcW w:w="1246" w:type="dxa"/>
          </w:tcPr>
          <w:p w:rsidR="0018441D" w:rsidRPr="0018441D" w:rsidRDefault="0018441D" w:rsidP="0018441D">
            <w:pPr>
              <w:jc w:val="center"/>
            </w:pPr>
            <w:r w:rsidRPr="0018441D">
              <w:t>4,5</w:t>
            </w:r>
          </w:p>
        </w:tc>
        <w:tc>
          <w:tcPr>
            <w:tcW w:w="1152" w:type="dxa"/>
          </w:tcPr>
          <w:p w:rsidR="0018441D" w:rsidRPr="0018441D" w:rsidRDefault="0018441D" w:rsidP="0018441D">
            <w:pPr>
              <w:jc w:val="center"/>
            </w:pPr>
            <w:r w:rsidRPr="0018441D">
              <w:t>4,5</w:t>
            </w:r>
          </w:p>
        </w:tc>
        <w:tc>
          <w:tcPr>
            <w:tcW w:w="1511" w:type="dxa"/>
          </w:tcPr>
          <w:p w:rsidR="0018441D" w:rsidRPr="0018441D" w:rsidRDefault="0018441D" w:rsidP="0018441D">
            <w:pPr>
              <w:jc w:val="center"/>
            </w:pPr>
            <w:r w:rsidRPr="0018441D">
              <w:t>60</w:t>
            </w:r>
          </w:p>
        </w:tc>
        <w:tc>
          <w:tcPr>
            <w:tcW w:w="1152" w:type="dxa"/>
          </w:tcPr>
          <w:p w:rsidR="0018441D" w:rsidRPr="0018441D" w:rsidRDefault="0018441D" w:rsidP="0018441D">
            <w:pPr>
              <w:jc w:val="center"/>
            </w:pPr>
            <w:r w:rsidRPr="0018441D">
              <w:t>40</w:t>
            </w:r>
          </w:p>
        </w:tc>
        <w:tc>
          <w:tcPr>
            <w:tcW w:w="1747" w:type="dxa"/>
          </w:tcPr>
          <w:p w:rsidR="0018441D" w:rsidRPr="0018441D" w:rsidRDefault="0018441D" w:rsidP="0018441D">
            <w:pPr>
              <w:jc w:val="center"/>
            </w:pPr>
            <w:r w:rsidRPr="0018441D">
              <w:t>-</w:t>
            </w:r>
          </w:p>
        </w:tc>
        <w:tc>
          <w:tcPr>
            <w:tcW w:w="1921" w:type="dxa"/>
          </w:tcPr>
          <w:p w:rsidR="0018441D" w:rsidRPr="0018441D" w:rsidRDefault="0018441D" w:rsidP="0018441D">
            <w:pPr>
              <w:jc w:val="center"/>
            </w:pPr>
            <w:r w:rsidRPr="0018441D">
              <w:t>-</w:t>
            </w:r>
          </w:p>
        </w:tc>
      </w:tr>
    </w:tbl>
    <w:p w:rsidR="0018441D" w:rsidRPr="0018441D" w:rsidRDefault="0018441D" w:rsidP="0018441D">
      <w:pPr>
        <w:spacing w:after="200" w:line="276" w:lineRule="auto"/>
        <w:jc w:val="center"/>
        <w:rPr>
          <w:rFonts w:eastAsiaTheme="minorEastAsia"/>
          <w:szCs w:val="22"/>
        </w:rPr>
      </w:pPr>
    </w:p>
    <w:p w:rsidR="0018441D" w:rsidRPr="0018441D" w:rsidRDefault="0018441D" w:rsidP="0018441D">
      <w:pPr>
        <w:spacing w:after="200" w:line="276" w:lineRule="auto"/>
        <w:jc w:val="right"/>
        <w:rPr>
          <w:rFonts w:eastAsiaTheme="minorEastAsia"/>
          <w:b/>
          <w:szCs w:val="22"/>
        </w:rPr>
      </w:pPr>
    </w:p>
    <w:p w:rsidR="0018441D" w:rsidRPr="0018441D" w:rsidRDefault="0018441D" w:rsidP="0018441D">
      <w:pPr>
        <w:spacing w:after="200" w:line="276" w:lineRule="auto"/>
        <w:jc w:val="right"/>
        <w:rPr>
          <w:rFonts w:eastAsiaTheme="minorEastAsia"/>
          <w:b/>
          <w:szCs w:val="22"/>
        </w:rPr>
        <w:sectPr w:rsidR="0018441D" w:rsidRPr="0018441D" w:rsidSect="00033419">
          <w:pgSz w:w="15840" w:h="12240" w:orient="landscape"/>
          <w:pgMar w:top="1701" w:right="851" w:bottom="851" w:left="851" w:header="720" w:footer="720" w:gutter="0"/>
          <w:cols w:space="720"/>
          <w:docGrid w:linePitch="299"/>
        </w:sectPr>
      </w:pPr>
    </w:p>
    <w:p w:rsidR="0018441D" w:rsidRPr="0018441D" w:rsidRDefault="0018441D" w:rsidP="0018441D">
      <w:pPr>
        <w:numPr>
          <w:ilvl w:val="1"/>
          <w:numId w:val="18"/>
        </w:numPr>
        <w:spacing w:after="200" w:line="276" w:lineRule="auto"/>
        <w:contextualSpacing/>
        <w:jc w:val="center"/>
        <w:rPr>
          <w:rFonts w:eastAsia="Calibri"/>
          <w:b/>
          <w:caps/>
          <w:lang w:eastAsia="en-US"/>
        </w:rPr>
      </w:pPr>
      <w:r w:rsidRPr="0018441D">
        <w:rPr>
          <w:rFonts w:eastAsia="Calibri"/>
          <w:b/>
          <w:lang w:eastAsia="en-US"/>
        </w:rPr>
        <w:lastRenderedPageBreak/>
        <w:t>О</w:t>
      </w:r>
      <w:r w:rsidRPr="0018441D">
        <w:rPr>
          <w:b/>
          <w:bCs/>
          <w:color w:val="000000"/>
          <w:szCs w:val="15"/>
          <w:lang w:eastAsia="en-US"/>
        </w:rPr>
        <w:t>ценка нормативно-правовой базы, необходимой для функционирования и развития социальной инфраструктуры поселения</w:t>
      </w:r>
    </w:p>
    <w:p w:rsidR="0018441D" w:rsidRPr="0018441D" w:rsidRDefault="0018441D" w:rsidP="0018441D">
      <w:pPr>
        <w:ind w:left="786"/>
        <w:contextualSpacing/>
        <w:rPr>
          <w:rFonts w:eastAsia="Calibri"/>
          <w:b/>
          <w:caps/>
          <w:lang w:eastAsia="en-US"/>
        </w:rPr>
      </w:pPr>
    </w:p>
    <w:p w:rsidR="0018441D" w:rsidRPr="0018441D" w:rsidRDefault="0018441D" w:rsidP="0018441D">
      <w:pPr>
        <w:ind w:firstLine="709"/>
        <w:contextualSpacing/>
        <w:jc w:val="both"/>
        <w:rPr>
          <w:rFonts w:eastAsiaTheme="minorEastAsia"/>
          <w:szCs w:val="22"/>
        </w:rPr>
      </w:pPr>
      <w:r w:rsidRPr="0018441D">
        <w:rPr>
          <w:rFonts w:eastAsiaTheme="minorEastAsia"/>
          <w:szCs w:val="22"/>
        </w:rPr>
        <w:t xml:space="preserve">Мероприятия настоящей Программы ориентированы на их применение в процессе модернизации государственной и муниципальной социальной политики, для совершенствования управления деятельности органа местного самоуправления по развитию социальной инфраструктуры поселения. </w:t>
      </w:r>
    </w:p>
    <w:p w:rsidR="0018441D" w:rsidRPr="0018441D" w:rsidRDefault="0018441D" w:rsidP="0018441D">
      <w:pPr>
        <w:ind w:firstLine="709"/>
        <w:contextualSpacing/>
        <w:jc w:val="both"/>
        <w:rPr>
          <w:rFonts w:eastAsiaTheme="minorEastAsia"/>
          <w:szCs w:val="22"/>
        </w:rPr>
      </w:pPr>
      <w:r w:rsidRPr="0018441D">
        <w:rPr>
          <w:rFonts w:eastAsiaTheme="minorEastAsia"/>
          <w:szCs w:val="22"/>
        </w:rPr>
        <w:t xml:space="preserve">Они могут быть применены для совершенствования действующего законодательства, принятия управленческих решений, направленных на повышение результативности исполнения государственных социальных обязательств по повышению качества жизни населения, минимизации его дифференциации в конкретном муниципальном образовании. Перспективно их использование только при разработке, осуществлении последовательных и увязанных между собой мер государственной и муниципальной социальной и экономической политики на федеральном и региональном уровне, а также для принятия решений по совершенствованию местного самоуправления. </w:t>
      </w:r>
    </w:p>
    <w:p w:rsidR="0018441D" w:rsidRPr="0018441D" w:rsidRDefault="0018441D" w:rsidP="0018441D">
      <w:pPr>
        <w:ind w:firstLine="709"/>
        <w:contextualSpacing/>
        <w:jc w:val="both"/>
        <w:rPr>
          <w:rFonts w:eastAsiaTheme="minorEastAsia"/>
          <w:szCs w:val="22"/>
        </w:rPr>
      </w:pPr>
      <w:proofErr w:type="gramStart"/>
      <w:r w:rsidRPr="0018441D">
        <w:rPr>
          <w:rFonts w:eastAsiaTheme="minorEastAsia"/>
          <w:szCs w:val="22"/>
        </w:rPr>
        <w:t>Обоснован инструментарий оценки уровня развития социальной инфраструктуры муниципального образования, включающий комплексный анализ факторов, влияющих на это развитие, в том числе: особенности социальной структуры населения и его социальных проблем с учетом потребностей в их решении гарантированных социальных услуг; состояние и перспективы ресурсного обеспечения социальной инфраструктуры (материально-технического, финансового, кадрового); реальные условия предоставления социальных услуг соответственно спросу и предложения;</w:t>
      </w:r>
      <w:proofErr w:type="gramEnd"/>
      <w:r w:rsidRPr="0018441D">
        <w:rPr>
          <w:rFonts w:eastAsiaTheme="minorEastAsia"/>
          <w:szCs w:val="22"/>
        </w:rPr>
        <w:t xml:space="preserve"> безопасность социальной инфраструктуры для жизнедеятельности; результативность деятельности органов местного самоуправления по управлению развитием социальной инфраструктуры. </w:t>
      </w:r>
    </w:p>
    <w:p w:rsidR="0018441D" w:rsidRPr="0018441D" w:rsidRDefault="0018441D" w:rsidP="0018441D">
      <w:pPr>
        <w:ind w:firstLine="709"/>
        <w:contextualSpacing/>
        <w:jc w:val="both"/>
        <w:rPr>
          <w:rFonts w:eastAsiaTheme="minorEastAsia"/>
          <w:szCs w:val="22"/>
        </w:rPr>
      </w:pPr>
      <w:r w:rsidRPr="0018441D">
        <w:rPr>
          <w:rFonts w:eastAsiaTheme="minorEastAsia"/>
          <w:szCs w:val="22"/>
        </w:rPr>
        <w:t xml:space="preserve">Обосновано применение целевой программы, при разработке которой следует использовать индикаторы, отражающие целевые ориентиры государственной социальной политики и общественные ожидания по решению социальных проблем населения конкретного муниципального образования. Аргументирована необходимость правовой конкретизации роли органов местного самоуправления в программно-целевом управлении социально-экономическим развитием регионов, их отдельных территорий в контексте ориентации данных программ на интересы конкретных муниципальных образований по развитию их социальной инфраструктуры. </w:t>
      </w:r>
    </w:p>
    <w:p w:rsidR="0018441D" w:rsidRPr="0018441D" w:rsidRDefault="0018441D" w:rsidP="0018441D">
      <w:pPr>
        <w:ind w:firstLine="709"/>
        <w:contextualSpacing/>
        <w:jc w:val="both"/>
        <w:rPr>
          <w:rFonts w:eastAsiaTheme="minorEastAsia"/>
          <w:szCs w:val="22"/>
        </w:rPr>
      </w:pPr>
      <w:r w:rsidRPr="0018441D">
        <w:rPr>
          <w:rFonts w:eastAsiaTheme="minorEastAsia"/>
          <w:szCs w:val="22"/>
        </w:rPr>
        <w:t xml:space="preserve">Выявлены существенные правовые и организационные упущения в государственном регулировании информационного обеспечения деятельности по развитию социальной инфраструктуры муниципального образования. Установлено, что орган местного самоуправления не имеет достаточных возможностей, прежде всего, финансовых, для своевременного информирования населения по вопросам принятия решений, касающихся развития социальной инфраструктуры конкретного муниципального образования и обязательного привлечения в рамках действующего законодательства к этому процессу граждан. </w:t>
      </w:r>
    </w:p>
    <w:p w:rsidR="0018441D" w:rsidRPr="0018441D" w:rsidRDefault="0018441D" w:rsidP="0018441D">
      <w:pPr>
        <w:ind w:firstLine="709"/>
        <w:contextualSpacing/>
        <w:jc w:val="both"/>
        <w:rPr>
          <w:rFonts w:eastAsiaTheme="minorEastAsia"/>
          <w:szCs w:val="22"/>
        </w:rPr>
      </w:pPr>
      <w:r w:rsidRPr="0018441D">
        <w:rPr>
          <w:rFonts w:eastAsiaTheme="minorEastAsia"/>
          <w:szCs w:val="22"/>
        </w:rPr>
        <w:t>Обосновано, что для решения проблем формирования и использования муниципальных информационных ресурсов, касающихся развития социальной инфраструктуры, необходима систематизация и корректировка действующих федеральных и региональных регламентов информационной деятельности органа местного самоуправления. Это позволит органу местного самоуправления решать проблемные ситуации, возникающие при создании на их территории первичных информационных ресурсов по данным вопросам, значимым для разного уровня структур государственного и муниципального управления, а также содержащих необходимые сведения для их собственной управленческой деятельности. Необходимо совершенствование технологий управления в сфере информатизации.</w:t>
      </w:r>
    </w:p>
    <w:p w:rsidR="0018441D" w:rsidRPr="0018441D" w:rsidRDefault="0018441D" w:rsidP="0018441D">
      <w:pPr>
        <w:ind w:firstLine="709"/>
        <w:contextualSpacing/>
        <w:jc w:val="both"/>
        <w:rPr>
          <w:rFonts w:eastAsia="Calibri"/>
          <w:b/>
          <w:sz w:val="28"/>
          <w:szCs w:val="22"/>
        </w:rPr>
      </w:pPr>
      <w:r w:rsidRPr="0018441D">
        <w:rPr>
          <w:rFonts w:eastAsiaTheme="minorEastAsia"/>
          <w:szCs w:val="22"/>
        </w:rPr>
        <w:lastRenderedPageBreak/>
        <w:t>Обосновано, что усилению финансовых возможностей органа местного самоуправления по развитию объектов социальной инфраструктуры, связанных с предоставлением социальных услуг населению, может способствовать инициированное органом местного самоуправления проектирование, строительство, реконструкция социальных объектов Поддержку муниципальных инициатив должны осуществлять региональные органы власти, в том числе путем субсидирования такого проектирования, строительства, реконструкции.</w:t>
      </w: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pPr>
    </w:p>
    <w:p w:rsidR="0018441D" w:rsidRPr="0018441D" w:rsidRDefault="0018441D" w:rsidP="0018441D">
      <w:pPr>
        <w:contextualSpacing/>
        <w:jc w:val="both"/>
        <w:rPr>
          <w:rFonts w:eastAsia="Calibri"/>
          <w:b/>
          <w:sz w:val="28"/>
          <w:szCs w:val="22"/>
        </w:rPr>
        <w:sectPr w:rsidR="0018441D" w:rsidRPr="0018441D" w:rsidSect="00033419">
          <w:pgSz w:w="12240" w:h="15840"/>
          <w:pgMar w:top="851" w:right="1701" w:bottom="851" w:left="851" w:header="720" w:footer="720" w:gutter="0"/>
          <w:cols w:space="720"/>
          <w:docGrid w:linePitch="299"/>
        </w:sectPr>
      </w:pPr>
    </w:p>
    <w:p w:rsidR="0018441D" w:rsidRPr="0018441D" w:rsidRDefault="0018441D" w:rsidP="0018441D">
      <w:pPr>
        <w:contextualSpacing/>
        <w:jc w:val="both"/>
        <w:rPr>
          <w:b/>
          <w:bCs/>
          <w:color w:val="000000"/>
          <w:sz w:val="28"/>
          <w:szCs w:val="15"/>
        </w:rPr>
      </w:pPr>
      <w:r w:rsidRPr="0018441D">
        <w:rPr>
          <w:rFonts w:eastAsia="Calibri"/>
          <w:b/>
          <w:sz w:val="28"/>
          <w:szCs w:val="22"/>
        </w:rPr>
        <w:lastRenderedPageBreak/>
        <w:t xml:space="preserve">3. </w:t>
      </w:r>
      <w:proofErr w:type="gramStart"/>
      <w:r w:rsidRPr="0018441D">
        <w:rPr>
          <w:rFonts w:eastAsia="Calibri"/>
          <w:b/>
          <w:sz w:val="28"/>
          <w:szCs w:val="22"/>
        </w:rPr>
        <w:t xml:space="preserve">Перечень мероприятий </w:t>
      </w:r>
      <w:r w:rsidRPr="0018441D">
        <w:rPr>
          <w:b/>
          <w:bCs/>
          <w:color w:val="000000"/>
          <w:sz w:val="28"/>
          <w:szCs w:val="15"/>
        </w:rPr>
        <w:t>(инвестиционных проектов)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roofErr w:type="gramEnd"/>
    </w:p>
    <w:p w:rsidR="0018441D" w:rsidRPr="0018441D" w:rsidRDefault="0018441D" w:rsidP="0018441D">
      <w:pPr>
        <w:autoSpaceDE w:val="0"/>
        <w:autoSpaceDN w:val="0"/>
        <w:adjustRightInd w:val="0"/>
        <w:ind w:firstLine="708"/>
        <w:jc w:val="both"/>
        <w:rPr>
          <w:rFonts w:eastAsiaTheme="minorHAnsi"/>
          <w:color w:val="000000"/>
          <w:lang w:eastAsia="en-US"/>
        </w:rPr>
      </w:pPr>
    </w:p>
    <w:p w:rsidR="0018441D" w:rsidRPr="0018441D" w:rsidRDefault="0018441D" w:rsidP="0018441D">
      <w:pPr>
        <w:contextualSpacing/>
        <w:jc w:val="both"/>
        <w:rPr>
          <w:rFonts w:eastAsiaTheme="minorEastAsia"/>
          <w:b/>
          <w:szCs w:val="22"/>
        </w:rPr>
      </w:pPr>
      <w:r w:rsidRPr="0018441D">
        <w:rPr>
          <w:rFonts w:eastAsiaTheme="minorEastAsia"/>
          <w:szCs w:val="22"/>
        </w:rPr>
        <w:t xml:space="preserve">Перечень мероприятий (инвестиционных проектов) по проектированию, строительству и реконструкции объектов социальной инфраструктуры Афанасьевского сельского поселения </w:t>
      </w:r>
      <w:r w:rsidRPr="0018441D">
        <w:rPr>
          <w:rFonts w:eastAsiaTheme="minorEastAsia"/>
          <w:b/>
          <w:szCs w:val="22"/>
        </w:rPr>
        <w:t>в сфере культуры</w:t>
      </w:r>
    </w:p>
    <w:p w:rsidR="0018441D" w:rsidRPr="0018441D" w:rsidRDefault="0018441D" w:rsidP="0018441D">
      <w:pPr>
        <w:contextualSpacing/>
        <w:jc w:val="both"/>
        <w:rPr>
          <w:rFonts w:eastAsiaTheme="minorEastAsia"/>
          <w:b/>
          <w:szCs w:val="22"/>
        </w:rPr>
      </w:pPr>
    </w:p>
    <w:tbl>
      <w:tblPr>
        <w:tblStyle w:val="13"/>
        <w:tblW w:w="0" w:type="auto"/>
        <w:tblLook w:val="04A0" w:firstRow="1" w:lastRow="0" w:firstColumn="1" w:lastColumn="0" w:noHBand="0" w:noVBand="1"/>
      </w:tblPr>
      <w:tblGrid>
        <w:gridCol w:w="675"/>
        <w:gridCol w:w="2268"/>
        <w:gridCol w:w="2127"/>
        <w:gridCol w:w="3543"/>
        <w:gridCol w:w="1639"/>
        <w:gridCol w:w="2051"/>
        <w:gridCol w:w="2051"/>
      </w:tblGrid>
      <w:tr w:rsidR="0018441D" w:rsidRPr="0018441D" w:rsidTr="003E17DF">
        <w:tc>
          <w:tcPr>
            <w:tcW w:w="675" w:type="dxa"/>
          </w:tcPr>
          <w:p w:rsidR="0018441D" w:rsidRPr="0018441D" w:rsidRDefault="0018441D" w:rsidP="0018441D">
            <w:pPr>
              <w:jc w:val="center"/>
            </w:pPr>
            <w:r w:rsidRPr="0018441D">
              <w:t xml:space="preserve">№ </w:t>
            </w:r>
            <w:proofErr w:type="gramStart"/>
            <w:r w:rsidRPr="0018441D">
              <w:t>п</w:t>
            </w:r>
            <w:proofErr w:type="gramEnd"/>
            <w:r w:rsidRPr="0018441D">
              <w:t>/п</w:t>
            </w:r>
          </w:p>
        </w:tc>
        <w:tc>
          <w:tcPr>
            <w:tcW w:w="2268" w:type="dxa"/>
          </w:tcPr>
          <w:p w:rsidR="0018441D" w:rsidRPr="0018441D" w:rsidRDefault="0018441D" w:rsidP="0018441D">
            <w:pPr>
              <w:jc w:val="center"/>
            </w:pPr>
            <w:r w:rsidRPr="0018441D">
              <w:t>Наименование мероприятия            (инвестиционного проекта)</w:t>
            </w:r>
          </w:p>
        </w:tc>
        <w:tc>
          <w:tcPr>
            <w:tcW w:w="2127" w:type="dxa"/>
          </w:tcPr>
          <w:p w:rsidR="0018441D" w:rsidRPr="0018441D" w:rsidRDefault="0018441D" w:rsidP="0018441D">
            <w:pPr>
              <w:jc w:val="center"/>
            </w:pPr>
            <w:r w:rsidRPr="0018441D">
              <w:t>Местоположение</w:t>
            </w:r>
          </w:p>
        </w:tc>
        <w:tc>
          <w:tcPr>
            <w:tcW w:w="3543" w:type="dxa"/>
          </w:tcPr>
          <w:p w:rsidR="0018441D" w:rsidRPr="0018441D" w:rsidRDefault="0018441D" w:rsidP="0018441D">
            <w:pPr>
              <w:jc w:val="center"/>
            </w:pPr>
            <w:r w:rsidRPr="0018441D">
              <w:t>Технико-экономические параметры</w:t>
            </w:r>
          </w:p>
        </w:tc>
        <w:tc>
          <w:tcPr>
            <w:tcW w:w="1639" w:type="dxa"/>
          </w:tcPr>
          <w:p w:rsidR="0018441D" w:rsidRPr="0018441D" w:rsidRDefault="0018441D" w:rsidP="0018441D">
            <w:pPr>
              <w:jc w:val="center"/>
            </w:pPr>
            <w:r w:rsidRPr="0018441D">
              <w:t>Сроки реализации</w:t>
            </w:r>
          </w:p>
        </w:tc>
        <w:tc>
          <w:tcPr>
            <w:tcW w:w="2051" w:type="dxa"/>
          </w:tcPr>
          <w:p w:rsidR="0018441D" w:rsidRPr="0018441D" w:rsidRDefault="0018441D" w:rsidP="0018441D">
            <w:pPr>
              <w:jc w:val="center"/>
            </w:pPr>
            <w:r w:rsidRPr="0018441D">
              <w:t>Наименование Программы, в которую включено             (планируется включить) мероприятие        (инвестиционный проект)</w:t>
            </w:r>
          </w:p>
        </w:tc>
        <w:tc>
          <w:tcPr>
            <w:tcW w:w="2051" w:type="dxa"/>
          </w:tcPr>
          <w:p w:rsidR="0018441D" w:rsidRPr="0018441D" w:rsidRDefault="0018441D" w:rsidP="0018441D">
            <w:pPr>
              <w:jc w:val="center"/>
            </w:pPr>
            <w:r w:rsidRPr="0018441D">
              <w:t>Ответственный исполнитель</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8"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2127"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3543"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1639" w:type="dxa"/>
          </w:tcPr>
          <w:p w:rsidR="0018441D" w:rsidRPr="0018441D" w:rsidRDefault="0018441D" w:rsidP="0018441D">
            <w:pPr>
              <w:autoSpaceDE w:val="0"/>
              <w:autoSpaceDN w:val="0"/>
              <w:adjustRightInd w:val="0"/>
              <w:jc w:val="center"/>
              <w:rPr>
                <w:color w:val="000000"/>
              </w:rPr>
            </w:pPr>
            <w:r w:rsidRPr="0018441D">
              <w:rPr>
                <w:color w:val="000000"/>
              </w:rPr>
              <w:t>5</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6</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7</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8" w:type="dxa"/>
          </w:tcPr>
          <w:p w:rsidR="0018441D" w:rsidRPr="0018441D" w:rsidRDefault="0018441D" w:rsidP="0018441D">
            <w:pPr>
              <w:autoSpaceDE w:val="0"/>
              <w:autoSpaceDN w:val="0"/>
              <w:adjustRightInd w:val="0"/>
              <w:rPr>
                <w:color w:val="000000"/>
              </w:rPr>
            </w:pPr>
            <w:r w:rsidRPr="0018441D">
              <w:rPr>
                <w:color w:val="000000"/>
              </w:rPr>
              <w:t>Капитальный ремонт МКУК «КДЦ д. Афанасьева»</w:t>
            </w:r>
          </w:p>
        </w:tc>
        <w:tc>
          <w:tcPr>
            <w:tcW w:w="2127" w:type="dxa"/>
          </w:tcPr>
          <w:p w:rsidR="0018441D" w:rsidRPr="0018441D" w:rsidRDefault="0018441D" w:rsidP="0018441D">
            <w:pPr>
              <w:autoSpaceDE w:val="0"/>
              <w:autoSpaceDN w:val="0"/>
              <w:adjustRightInd w:val="0"/>
              <w:jc w:val="center"/>
              <w:rPr>
                <w:color w:val="000000"/>
              </w:rPr>
            </w:pPr>
            <w:r w:rsidRPr="0018441D">
              <w:rPr>
                <w:color w:val="000000"/>
              </w:rPr>
              <w:t>д. Афанасьева</w:t>
            </w:r>
          </w:p>
          <w:p w:rsidR="0018441D" w:rsidRPr="0018441D" w:rsidRDefault="0018441D" w:rsidP="0018441D">
            <w:pPr>
              <w:autoSpaceDE w:val="0"/>
              <w:autoSpaceDN w:val="0"/>
              <w:adjustRightInd w:val="0"/>
              <w:jc w:val="center"/>
              <w:rPr>
                <w:color w:val="000000"/>
              </w:rPr>
            </w:pPr>
            <w:r w:rsidRPr="0018441D">
              <w:rPr>
                <w:color w:val="000000"/>
              </w:rPr>
              <w:t>ул. Ленина, 4а</w:t>
            </w:r>
          </w:p>
        </w:tc>
        <w:tc>
          <w:tcPr>
            <w:tcW w:w="3543" w:type="dxa"/>
          </w:tcPr>
          <w:p w:rsidR="0018441D" w:rsidRPr="0018441D" w:rsidRDefault="0018441D" w:rsidP="0018441D">
            <w:pPr>
              <w:autoSpaceDE w:val="0"/>
              <w:autoSpaceDN w:val="0"/>
              <w:adjustRightInd w:val="0"/>
              <w:rPr>
                <w:color w:val="000000"/>
              </w:rPr>
            </w:pPr>
            <w:r w:rsidRPr="0018441D">
              <w:rPr>
                <w:color w:val="000000"/>
              </w:rPr>
              <w:t>Требуется ремонт кровли, фасада, полов и кабинетов, отопление</w:t>
            </w:r>
          </w:p>
        </w:tc>
        <w:tc>
          <w:tcPr>
            <w:tcW w:w="1639" w:type="dxa"/>
          </w:tcPr>
          <w:p w:rsidR="0018441D" w:rsidRPr="0018441D" w:rsidRDefault="0018441D" w:rsidP="0018441D">
            <w:pPr>
              <w:autoSpaceDE w:val="0"/>
              <w:autoSpaceDN w:val="0"/>
              <w:adjustRightInd w:val="0"/>
              <w:jc w:val="center"/>
              <w:rPr>
                <w:color w:val="000000"/>
              </w:rPr>
            </w:pPr>
            <w:r w:rsidRPr="0018441D">
              <w:rPr>
                <w:color w:val="000000"/>
              </w:rPr>
              <w:t>2019-2022 годы</w:t>
            </w:r>
          </w:p>
        </w:tc>
        <w:tc>
          <w:tcPr>
            <w:tcW w:w="2051" w:type="dxa"/>
          </w:tcPr>
          <w:p w:rsidR="0018441D" w:rsidRPr="0018441D" w:rsidRDefault="0018441D" w:rsidP="0018441D">
            <w:pPr>
              <w:autoSpaceDE w:val="0"/>
              <w:autoSpaceDN w:val="0"/>
              <w:adjustRightInd w:val="0"/>
              <w:jc w:val="both"/>
              <w:rPr>
                <w:color w:val="000000"/>
              </w:rPr>
            </w:pPr>
            <w:r w:rsidRPr="0018441D">
              <w:rPr>
                <w:color w:val="000000"/>
              </w:rPr>
              <w:t>Генеральный план Афанасьевского муниципального образования до 2032 года</w:t>
            </w:r>
          </w:p>
        </w:tc>
        <w:tc>
          <w:tcPr>
            <w:tcW w:w="2051"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 Местный бюджет</w:t>
            </w:r>
          </w:p>
          <w:p w:rsidR="0018441D" w:rsidRPr="0018441D" w:rsidRDefault="0018441D" w:rsidP="0018441D">
            <w:pPr>
              <w:autoSpaceDE w:val="0"/>
              <w:autoSpaceDN w:val="0"/>
              <w:adjustRightInd w:val="0"/>
              <w:jc w:val="both"/>
              <w:rPr>
                <w:color w:val="000000"/>
              </w:rPr>
            </w:pPr>
            <w:r w:rsidRPr="0018441D">
              <w:rPr>
                <w:color w:val="000000"/>
              </w:rPr>
              <w:t>Областной бюджет</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2268" w:type="dxa"/>
          </w:tcPr>
          <w:p w:rsidR="0018441D" w:rsidRPr="0018441D" w:rsidRDefault="0018441D" w:rsidP="0018441D">
            <w:pPr>
              <w:autoSpaceDE w:val="0"/>
              <w:autoSpaceDN w:val="0"/>
              <w:adjustRightInd w:val="0"/>
              <w:rPr>
                <w:color w:val="000000"/>
              </w:rPr>
            </w:pPr>
            <w:r w:rsidRPr="0018441D">
              <w:rPr>
                <w:color w:val="000000"/>
              </w:rPr>
              <w:t>Ограждение территории МКУК «КДЦ д. Афанасьева»</w:t>
            </w:r>
          </w:p>
        </w:tc>
        <w:tc>
          <w:tcPr>
            <w:tcW w:w="2127" w:type="dxa"/>
          </w:tcPr>
          <w:p w:rsidR="0018441D" w:rsidRPr="0018441D" w:rsidRDefault="0018441D" w:rsidP="0018441D">
            <w:pPr>
              <w:autoSpaceDE w:val="0"/>
              <w:autoSpaceDN w:val="0"/>
              <w:adjustRightInd w:val="0"/>
              <w:jc w:val="center"/>
              <w:rPr>
                <w:color w:val="000000"/>
              </w:rPr>
            </w:pPr>
            <w:r w:rsidRPr="0018441D">
              <w:rPr>
                <w:color w:val="000000"/>
              </w:rPr>
              <w:t>д. Афанасьева</w:t>
            </w:r>
          </w:p>
          <w:p w:rsidR="0018441D" w:rsidRPr="0018441D" w:rsidRDefault="0018441D" w:rsidP="0018441D">
            <w:pPr>
              <w:autoSpaceDE w:val="0"/>
              <w:autoSpaceDN w:val="0"/>
              <w:adjustRightInd w:val="0"/>
              <w:jc w:val="center"/>
              <w:rPr>
                <w:color w:val="000000"/>
              </w:rPr>
            </w:pPr>
            <w:r w:rsidRPr="0018441D">
              <w:rPr>
                <w:color w:val="000000"/>
              </w:rPr>
              <w:t>ул. Ленина, 4а</w:t>
            </w:r>
          </w:p>
        </w:tc>
        <w:tc>
          <w:tcPr>
            <w:tcW w:w="3543" w:type="dxa"/>
          </w:tcPr>
          <w:p w:rsidR="0018441D" w:rsidRPr="0018441D" w:rsidRDefault="0018441D" w:rsidP="0018441D">
            <w:pPr>
              <w:autoSpaceDE w:val="0"/>
              <w:autoSpaceDN w:val="0"/>
              <w:adjustRightInd w:val="0"/>
              <w:rPr>
                <w:color w:val="000000"/>
              </w:rPr>
            </w:pPr>
            <w:r w:rsidRPr="0018441D">
              <w:rPr>
                <w:color w:val="000000"/>
              </w:rPr>
              <w:t>Ограждение территории МКУК «КДЦ д. Афанасьева»</w:t>
            </w:r>
          </w:p>
        </w:tc>
        <w:tc>
          <w:tcPr>
            <w:tcW w:w="1639" w:type="dxa"/>
          </w:tcPr>
          <w:p w:rsidR="0018441D" w:rsidRPr="0018441D" w:rsidRDefault="0018441D" w:rsidP="0018441D">
            <w:pPr>
              <w:autoSpaceDE w:val="0"/>
              <w:autoSpaceDN w:val="0"/>
              <w:adjustRightInd w:val="0"/>
              <w:jc w:val="center"/>
              <w:rPr>
                <w:color w:val="000000"/>
              </w:rPr>
            </w:pPr>
            <w:r w:rsidRPr="0018441D">
              <w:rPr>
                <w:color w:val="000000"/>
              </w:rPr>
              <w:t>2023 год</w:t>
            </w:r>
          </w:p>
        </w:tc>
        <w:tc>
          <w:tcPr>
            <w:tcW w:w="205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 Местный бюджет</w:t>
            </w:r>
          </w:p>
        </w:tc>
      </w:tr>
    </w:tbl>
    <w:p w:rsidR="0018441D" w:rsidRPr="0018441D" w:rsidRDefault="0018441D" w:rsidP="0018441D">
      <w:pPr>
        <w:contextualSpacing/>
        <w:jc w:val="both"/>
        <w:rPr>
          <w:rFonts w:eastAsia="Calibri"/>
          <w:b/>
          <w:caps/>
          <w:sz w:val="40"/>
          <w:szCs w:val="22"/>
        </w:rPr>
      </w:pPr>
    </w:p>
    <w:p w:rsidR="0018441D" w:rsidRPr="0018441D" w:rsidRDefault="0018441D" w:rsidP="0018441D">
      <w:pPr>
        <w:contextualSpacing/>
        <w:jc w:val="both"/>
        <w:rPr>
          <w:rFonts w:eastAsiaTheme="minorEastAsia"/>
          <w:b/>
          <w:szCs w:val="22"/>
        </w:rPr>
      </w:pPr>
      <w:r w:rsidRPr="0018441D">
        <w:rPr>
          <w:rFonts w:eastAsiaTheme="minorEastAsia"/>
          <w:szCs w:val="22"/>
        </w:rPr>
        <w:lastRenderedPageBreak/>
        <w:t xml:space="preserve">Перечень мероприятий (инвестиционных проектов) по проектированию, строительству и реконструкции объектов социальной инфраструктуры Афанасьевского сельского поселения </w:t>
      </w:r>
      <w:r w:rsidRPr="0018441D">
        <w:rPr>
          <w:rFonts w:eastAsiaTheme="minorEastAsia"/>
          <w:b/>
          <w:szCs w:val="22"/>
        </w:rPr>
        <w:t>в сфере здравоохранения</w:t>
      </w:r>
    </w:p>
    <w:p w:rsidR="0018441D" w:rsidRPr="0018441D" w:rsidRDefault="0018441D" w:rsidP="0018441D">
      <w:pPr>
        <w:contextualSpacing/>
        <w:jc w:val="both"/>
        <w:rPr>
          <w:rFonts w:eastAsia="Calibri"/>
          <w:b/>
          <w:caps/>
          <w:sz w:val="40"/>
          <w:szCs w:val="22"/>
        </w:rPr>
      </w:pPr>
    </w:p>
    <w:tbl>
      <w:tblPr>
        <w:tblStyle w:val="13"/>
        <w:tblW w:w="0" w:type="auto"/>
        <w:tblLook w:val="04A0" w:firstRow="1" w:lastRow="0" w:firstColumn="1" w:lastColumn="0" w:noHBand="0" w:noVBand="1"/>
      </w:tblPr>
      <w:tblGrid>
        <w:gridCol w:w="675"/>
        <w:gridCol w:w="2268"/>
        <w:gridCol w:w="1992"/>
        <w:gridCol w:w="3266"/>
        <w:gridCol w:w="2051"/>
        <w:gridCol w:w="2051"/>
        <w:gridCol w:w="2051"/>
      </w:tblGrid>
      <w:tr w:rsidR="0018441D" w:rsidRPr="0018441D" w:rsidTr="003E17DF">
        <w:tc>
          <w:tcPr>
            <w:tcW w:w="675" w:type="dxa"/>
          </w:tcPr>
          <w:p w:rsidR="0018441D" w:rsidRPr="0018441D" w:rsidRDefault="0018441D" w:rsidP="0018441D">
            <w:pPr>
              <w:jc w:val="center"/>
            </w:pPr>
            <w:r w:rsidRPr="0018441D">
              <w:t xml:space="preserve">№ </w:t>
            </w:r>
            <w:proofErr w:type="gramStart"/>
            <w:r w:rsidRPr="0018441D">
              <w:t>п</w:t>
            </w:r>
            <w:proofErr w:type="gramEnd"/>
            <w:r w:rsidRPr="0018441D">
              <w:t>/п</w:t>
            </w:r>
          </w:p>
        </w:tc>
        <w:tc>
          <w:tcPr>
            <w:tcW w:w="2268" w:type="dxa"/>
          </w:tcPr>
          <w:p w:rsidR="0018441D" w:rsidRPr="0018441D" w:rsidRDefault="0018441D" w:rsidP="0018441D">
            <w:pPr>
              <w:jc w:val="center"/>
            </w:pPr>
            <w:r w:rsidRPr="0018441D">
              <w:t>Наименование мероприятия            (инвестиционного проекта)</w:t>
            </w:r>
          </w:p>
        </w:tc>
        <w:tc>
          <w:tcPr>
            <w:tcW w:w="1992" w:type="dxa"/>
          </w:tcPr>
          <w:p w:rsidR="0018441D" w:rsidRPr="0018441D" w:rsidRDefault="0018441D" w:rsidP="0018441D">
            <w:pPr>
              <w:jc w:val="center"/>
            </w:pPr>
            <w:r w:rsidRPr="0018441D">
              <w:t>Местоположение</w:t>
            </w:r>
          </w:p>
        </w:tc>
        <w:tc>
          <w:tcPr>
            <w:tcW w:w="3266" w:type="dxa"/>
          </w:tcPr>
          <w:p w:rsidR="0018441D" w:rsidRPr="0018441D" w:rsidRDefault="0018441D" w:rsidP="0018441D">
            <w:pPr>
              <w:jc w:val="center"/>
            </w:pPr>
            <w:r w:rsidRPr="0018441D">
              <w:t>Технико-экономические параметры</w:t>
            </w:r>
          </w:p>
        </w:tc>
        <w:tc>
          <w:tcPr>
            <w:tcW w:w="2051" w:type="dxa"/>
          </w:tcPr>
          <w:p w:rsidR="0018441D" w:rsidRPr="0018441D" w:rsidRDefault="0018441D" w:rsidP="0018441D">
            <w:pPr>
              <w:jc w:val="center"/>
            </w:pPr>
            <w:r w:rsidRPr="0018441D">
              <w:t>Сроки реализации</w:t>
            </w:r>
          </w:p>
        </w:tc>
        <w:tc>
          <w:tcPr>
            <w:tcW w:w="2051" w:type="dxa"/>
          </w:tcPr>
          <w:p w:rsidR="0018441D" w:rsidRPr="0018441D" w:rsidRDefault="0018441D" w:rsidP="0018441D">
            <w:pPr>
              <w:jc w:val="center"/>
            </w:pPr>
            <w:r w:rsidRPr="0018441D">
              <w:t>Наименование Программы, в которую включено             (планируется включить) мероприятие        (инвестиционный проект)</w:t>
            </w:r>
          </w:p>
        </w:tc>
        <w:tc>
          <w:tcPr>
            <w:tcW w:w="2051" w:type="dxa"/>
          </w:tcPr>
          <w:p w:rsidR="0018441D" w:rsidRPr="0018441D" w:rsidRDefault="0018441D" w:rsidP="0018441D">
            <w:pPr>
              <w:jc w:val="center"/>
            </w:pPr>
            <w:r w:rsidRPr="0018441D">
              <w:t>Ответственный исполнитель</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8"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1992"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3266"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5</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6</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7</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8" w:type="dxa"/>
          </w:tcPr>
          <w:p w:rsidR="0018441D" w:rsidRPr="0018441D" w:rsidRDefault="0018441D" w:rsidP="0018441D">
            <w:pPr>
              <w:autoSpaceDE w:val="0"/>
              <w:autoSpaceDN w:val="0"/>
              <w:adjustRightInd w:val="0"/>
              <w:jc w:val="both"/>
              <w:rPr>
                <w:color w:val="000000"/>
              </w:rPr>
            </w:pPr>
            <w:r w:rsidRPr="0018441D">
              <w:rPr>
                <w:color w:val="000000"/>
              </w:rPr>
              <w:t xml:space="preserve">Оборудование аптечного пункта при </w:t>
            </w:r>
            <w:proofErr w:type="spellStart"/>
            <w:r w:rsidRPr="0018441D">
              <w:rPr>
                <w:color w:val="000000"/>
              </w:rPr>
              <w:t>ФАПах</w:t>
            </w:r>
            <w:proofErr w:type="spellEnd"/>
            <w:r w:rsidRPr="0018441D">
              <w:rPr>
                <w:color w:val="000000"/>
              </w:rPr>
              <w:t xml:space="preserve"> </w:t>
            </w:r>
          </w:p>
        </w:tc>
        <w:tc>
          <w:tcPr>
            <w:tcW w:w="1992" w:type="dxa"/>
          </w:tcPr>
          <w:p w:rsidR="0018441D" w:rsidRPr="0018441D" w:rsidRDefault="0018441D" w:rsidP="0018441D">
            <w:pPr>
              <w:autoSpaceDE w:val="0"/>
              <w:autoSpaceDN w:val="0"/>
              <w:adjustRightInd w:val="0"/>
              <w:jc w:val="center"/>
              <w:rPr>
                <w:color w:val="000000"/>
              </w:rPr>
            </w:pPr>
            <w:r w:rsidRPr="0018441D">
              <w:rPr>
                <w:color w:val="000000"/>
              </w:rPr>
              <w:t xml:space="preserve">д. Афанасьева, с. </w:t>
            </w:r>
            <w:proofErr w:type="spellStart"/>
            <w:r w:rsidRPr="0018441D">
              <w:rPr>
                <w:color w:val="000000"/>
              </w:rPr>
              <w:t>Никитаево</w:t>
            </w:r>
            <w:proofErr w:type="spellEnd"/>
          </w:p>
        </w:tc>
        <w:tc>
          <w:tcPr>
            <w:tcW w:w="3266" w:type="dxa"/>
          </w:tcPr>
          <w:p w:rsidR="0018441D" w:rsidRPr="0018441D" w:rsidRDefault="0018441D" w:rsidP="0018441D">
            <w:pPr>
              <w:autoSpaceDE w:val="0"/>
              <w:autoSpaceDN w:val="0"/>
              <w:adjustRightInd w:val="0"/>
              <w:jc w:val="both"/>
              <w:rPr>
                <w:color w:val="000000"/>
              </w:rPr>
            </w:pPr>
            <w:r w:rsidRPr="0018441D">
              <w:rPr>
                <w:color w:val="000000"/>
              </w:rPr>
              <w:t>Организация аптечного пункта в соответствие с требованиями действующего законодательства</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2024 г</w:t>
            </w:r>
          </w:p>
        </w:tc>
        <w:tc>
          <w:tcPr>
            <w:tcW w:w="2051" w:type="dxa"/>
          </w:tcPr>
          <w:p w:rsidR="0018441D" w:rsidRPr="0018441D" w:rsidRDefault="0018441D" w:rsidP="0018441D">
            <w:pPr>
              <w:autoSpaceDE w:val="0"/>
              <w:autoSpaceDN w:val="0"/>
              <w:adjustRightInd w:val="0"/>
              <w:jc w:val="both"/>
              <w:rPr>
                <w:color w:val="000000"/>
              </w:rPr>
            </w:pPr>
            <w:r w:rsidRPr="0018441D">
              <w:rPr>
                <w:color w:val="000000"/>
              </w:rPr>
              <w:t>Генеральный план Афанасьевского муниципального образования до 2032 года</w:t>
            </w:r>
          </w:p>
        </w:tc>
        <w:tc>
          <w:tcPr>
            <w:tcW w:w="2051" w:type="dxa"/>
          </w:tcPr>
          <w:p w:rsidR="0018441D" w:rsidRPr="0018441D" w:rsidRDefault="0018441D" w:rsidP="0018441D">
            <w:pPr>
              <w:autoSpaceDE w:val="0"/>
              <w:autoSpaceDN w:val="0"/>
              <w:adjustRightInd w:val="0"/>
              <w:jc w:val="both"/>
              <w:rPr>
                <w:color w:val="000000"/>
              </w:rPr>
            </w:pPr>
            <w:proofErr w:type="spellStart"/>
            <w:r w:rsidRPr="0018441D">
              <w:rPr>
                <w:color w:val="000000"/>
              </w:rPr>
              <w:t>Тулунское</w:t>
            </w:r>
            <w:proofErr w:type="spellEnd"/>
            <w:r w:rsidRPr="0018441D">
              <w:rPr>
                <w:color w:val="000000"/>
              </w:rPr>
              <w:t xml:space="preserve"> МО</w:t>
            </w:r>
          </w:p>
        </w:tc>
      </w:tr>
      <w:tr w:rsidR="0018441D" w:rsidRPr="0018441D" w:rsidTr="003E17DF">
        <w:tc>
          <w:tcPr>
            <w:tcW w:w="675"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2268" w:type="dxa"/>
          </w:tcPr>
          <w:p w:rsidR="0018441D" w:rsidRPr="0018441D" w:rsidRDefault="0018441D" w:rsidP="0018441D">
            <w:pPr>
              <w:autoSpaceDE w:val="0"/>
              <w:autoSpaceDN w:val="0"/>
              <w:adjustRightInd w:val="0"/>
              <w:jc w:val="both"/>
              <w:rPr>
                <w:color w:val="000000"/>
              </w:rPr>
            </w:pPr>
            <w:r w:rsidRPr="0018441D">
              <w:rPr>
                <w:color w:val="000000"/>
              </w:rPr>
              <w:t xml:space="preserve">Текущий ремонт ФАП с. </w:t>
            </w:r>
            <w:proofErr w:type="spellStart"/>
            <w:r w:rsidRPr="0018441D">
              <w:rPr>
                <w:color w:val="000000"/>
              </w:rPr>
              <w:t>Никитаево</w:t>
            </w:r>
            <w:proofErr w:type="spellEnd"/>
          </w:p>
        </w:tc>
        <w:tc>
          <w:tcPr>
            <w:tcW w:w="1992" w:type="dxa"/>
          </w:tcPr>
          <w:p w:rsidR="0018441D" w:rsidRPr="0018441D" w:rsidRDefault="0018441D" w:rsidP="0018441D">
            <w:pPr>
              <w:autoSpaceDE w:val="0"/>
              <w:autoSpaceDN w:val="0"/>
              <w:adjustRightInd w:val="0"/>
              <w:jc w:val="center"/>
              <w:rPr>
                <w:color w:val="000000"/>
              </w:rPr>
            </w:pPr>
            <w:r w:rsidRPr="0018441D">
              <w:rPr>
                <w:color w:val="000000"/>
              </w:rPr>
              <w:t xml:space="preserve">с. </w:t>
            </w:r>
            <w:proofErr w:type="spellStart"/>
            <w:r w:rsidRPr="0018441D">
              <w:rPr>
                <w:color w:val="000000"/>
              </w:rPr>
              <w:t>Никитаево</w:t>
            </w:r>
            <w:proofErr w:type="spellEnd"/>
          </w:p>
        </w:tc>
        <w:tc>
          <w:tcPr>
            <w:tcW w:w="3266" w:type="dxa"/>
          </w:tcPr>
          <w:p w:rsidR="0018441D" w:rsidRPr="0018441D" w:rsidRDefault="0018441D" w:rsidP="0018441D">
            <w:pPr>
              <w:autoSpaceDE w:val="0"/>
              <w:autoSpaceDN w:val="0"/>
              <w:adjustRightInd w:val="0"/>
              <w:jc w:val="both"/>
              <w:rPr>
                <w:color w:val="000000"/>
              </w:rPr>
            </w:pPr>
            <w:r w:rsidRPr="0018441D">
              <w:rPr>
                <w:color w:val="000000"/>
              </w:rPr>
              <w:t>Требуется ремонт кровли, полов и кабинетов, отопление</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2022</w:t>
            </w:r>
          </w:p>
        </w:tc>
        <w:tc>
          <w:tcPr>
            <w:tcW w:w="2051" w:type="dxa"/>
          </w:tcPr>
          <w:p w:rsidR="0018441D" w:rsidRPr="0018441D" w:rsidRDefault="0018441D" w:rsidP="0018441D">
            <w:pPr>
              <w:autoSpaceDE w:val="0"/>
              <w:autoSpaceDN w:val="0"/>
              <w:adjustRightInd w:val="0"/>
              <w:jc w:val="both"/>
              <w:rPr>
                <w:color w:val="000000"/>
              </w:rPr>
            </w:pPr>
            <w:r w:rsidRPr="0018441D">
              <w:rPr>
                <w:color w:val="000000"/>
              </w:rPr>
              <w:t>Генеральный план Афанасьевского муниципального образования до 2032 года</w:t>
            </w:r>
          </w:p>
        </w:tc>
        <w:tc>
          <w:tcPr>
            <w:tcW w:w="2051" w:type="dxa"/>
          </w:tcPr>
          <w:p w:rsidR="0018441D" w:rsidRPr="0018441D" w:rsidRDefault="0018441D" w:rsidP="0018441D">
            <w:pPr>
              <w:autoSpaceDE w:val="0"/>
              <w:autoSpaceDN w:val="0"/>
              <w:adjustRightInd w:val="0"/>
              <w:jc w:val="both"/>
              <w:rPr>
                <w:color w:val="000000"/>
              </w:rPr>
            </w:pPr>
            <w:proofErr w:type="spellStart"/>
            <w:r w:rsidRPr="0018441D">
              <w:rPr>
                <w:color w:val="000000"/>
              </w:rPr>
              <w:t>Тулунское</w:t>
            </w:r>
            <w:proofErr w:type="spellEnd"/>
            <w:r w:rsidRPr="0018441D">
              <w:rPr>
                <w:color w:val="000000"/>
              </w:rPr>
              <w:t xml:space="preserve"> МО</w:t>
            </w:r>
          </w:p>
        </w:tc>
      </w:tr>
      <w:tr w:rsidR="0018441D" w:rsidRPr="0018441D" w:rsidTr="003E17DF">
        <w:tc>
          <w:tcPr>
            <w:tcW w:w="675" w:type="dxa"/>
            <w:hideMark/>
          </w:tcPr>
          <w:p w:rsidR="0018441D" w:rsidRPr="0018441D" w:rsidRDefault="0018441D" w:rsidP="0018441D">
            <w:pPr>
              <w:autoSpaceDE w:val="0"/>
              <w:autoSpaceDN w:val="0"/>
              <w:adjustRightInd w:val="0"/>
              <w:jc w:val="center"/>
              <w:rPr>
                <w:color w:val="000000"/>
              </w:rPr>
            </w:pPr>
            <w:r w:rsidRPr="0018441D">
              <w:rPr>
                <w:color w:val="000000"/>
              </w:rPr>
              <w:t>3</w:t>
            </w:r>
          </w:p>
        </w:tc>
        <w:tc>
          <w:tcPr>
            <w:tcW w:w="2268" w:type="dxa"/>
            <w:hideMark/>
          </w:tcPr>
          <w:p w:rsidR="0018441D" w:rsidRPr="0018441D" w:rsidRDefault="0018441D" w:rsidP="0018441D">
            <w:pPr>
              <w:autoSpaceDE w:val="0"/>
              <w:autoSpaceDN w:val="0"/>
              <w:adjustRightInd w:val="0"/>
              <w:rPr>
                <w:color w:val="000000"/>
              </w:rPr>
            </w:pPr>
            <w:r w:rsidRPr="0018441D">
              <w:rPr>
                <w:color w:val="000000"/>
              </w:rPr>
              <w:t>Строительство фельдшерско-акушерский пункт  в п. Ермаки</w:t>
            </w:r>
          </w:p>
        </w:tc>
        <w:tc>
          <w:tcPr>
            <w:tcW w:w="1992" w:type="dxa"/>
            <w:hideMark/>
          </w:tcPr>
          <w:p w:rsidR="0018441D" w:rsidRPr="0018441D" w:rsidRDefault="0018441D" w:rsidP="0018441D">
            <w:pPr>
              <w:autoSpaceDE w:val="0"/>
              <w:autoSpaceDN w:val="0"/>
              <w:adjustRightInd w:val="0"/>
              <w:jc w:val="center"/>
              <w:rPr>
                <w:color w:val="000000"/>
              </w:rPr>
            </w:pPr>
            <w:r w:rsidRPr="0018441D">
              <w:rPr>
                <w:color w:val="000000"/>
              </w:rPr>
              <w:t>п. Ермаки</w:t>
            </w:r>
          </w:p>
        </w:tc>
        <w:tc>
          <w:tcPr>
            <w:tcW w:w="3266" w:type="dxa"/>
            <w:hideMark/>
          </w:tcPr>
          <w:p w:rsidR="0018441D" w:rsidRPr="0018441D" w:rsidRDefault="0018441D" w:rsidP="0018441D">
            <w:pPr>
              <w:autoSpaceDE w:val="0"/>
              <w:autoSpaceDN w:val="0"/>
              <w:adjustRightInd w:val="0"/>
              <w:rPr>
                <w:color w:val="000000"/>
              </w:rPr>
            </w:pPr>
            <w:r w:rsidRPr="0018441D">
              <w:rPr>
                <w:color w:val="000000"/>
              </w:rPr>
              <w:t xml:space="preserve">Строительство </w:t>
            </w:r>
            <w:proofErr w:type="gramStart"/>
            <w:r w:rsidRPr="0018441D">
              <w:rPr>
                <w:color w:val="000000"/>
              </w:rPr>
              <w:t>фельдшера-акушерского</w:t>
            </w:r>
            <w:proofErr w:type="gramEnd"/>
            <w:r w:rsidRPr="0018441D">
              <w:rPr>
                <w:color w:val="000000"/>
              </w:rPr>
              <w:t xml:space="preserve"> пункта</w:t>
            </w:r>
          </w:p>
        </w:tc>
        <w:tc>
          <w:tcPr>
            <w:tcW w:w="2051" w:type="dxa"/>
            <w:hideMark/>
          </w:tcPr>
          <w:p w:rsidR="0018441D" w:rsidRPr="0018441D" w:rsidRDefault="0018441D" w:rsidP="0018441D">
            <w:pPr>
              <w:autoSpaceDE w:val="0"/>
              <w:autoSpaceDN w:val="0"/>
              <w:adjustRightInd w:val="0"/>
              <w:jc w:val="center"/>
              <w:rPr>
                <w:color w:val="000000"/>
              </w:rPr>
            </w:pPr>
            <w:r w:rsidRPr="0018441D">
              <w:rPr>
                <w:color w:val="000000"/>
              </w:rPr>
              <w:t>2025-2030гг</w:t>
            </w:r>
          </w:p>
        </w:tc>
        <w:tc>
          <w:tcPr>
            <w:tcW w:w="2051" w:type="dxa"/>
            <w:hideMark/>
          </w:tcPr>
          <w:p w:rsidR="0018441D" w:rsidRPr="0018441D" w:rsidRDefault="0018441D" w:rsidP="0018441D">
            <w:pPr>
              <w:autoSpaceDE w:val="0"/>
              <w:autoSpaceDN w:val="0"/>
              <w:adjustRightInd w:val="0"/>
              <w:jc w:val="both"/>
              <w:rPr>
                <w:color w:val="000000"/>
              </w:rPr>
            </w:pPr>
            <w:r w:rsidRPr="0018441D">
              <w:rPr>
                <w:color w:val="000000"/>
              </w:rPr>
              <w:t>Генеральный план Афанасьевского муниципального образования до 2032 года</w:t>
            </w:r>
          </w:p>
        </w:tc>
        <w:tc>
          <w:tcPr>
            <w:tcW w:w="2051" w:type="dxa"/>
            <w:hideMark/>
          </w:tcPr>
          <w:p w:rsidR="0018441D" w:rsidRPr="0018441D" w:rsidRDefault="0018441D" w:rsidP="0018441D">
            <w:pPr>
              <w:autoSpaceDE w:val="0"/>
              <w:autoSpaceDN w:val="0"/>
              <w:adjustRightInd w:val="0"/>
              <w:jc w:val="both"/>
              <w:rPr>
                <w:color w:val="000000"/>
              </w:rPr>
            </w:pPr>
            <w:proofErr w:type="spellStart"/>
            <w:r w:rsidRPr="0018441D">
              <w:rPr>
                <w:color w:val="000000"/>
              </w:rPr>
              <w:t>Тулунское</w:t>
            </w:r>
            <w:proofErr w:type="spellEnd"/>
            <w:r w:rsidRPr="0018441D">
              <w:rPr>
                <w:color w:val="000000"/>
              </w:rPr>
              <w:t xml:space="preserve"> МО</w:t>
            </w:r>
          </w:p>
        </w:tc>
      </w:tr>
      <w:tr w:rsidR="0018441D" w:rsidRPr="0018441D" w:rsidTr="003E17DF">
        <w:tc>
          <w:tcPr>
            <w:tcW w:w="675" w:type="dxa"/>
            <w:hideMark/>
          </w:tcPr>
          <w:p w:rsidR="0018441D" w:rsidRPr="0018441D" w:rsidRDefault="0018441D" w:rsidP="0018441D">
            <w:pPr>
              <w:autoSpaceDE w:val="0"/>
              <w:autoSpaceDN w:val="0"/>
              <w:adjustRightInd w:val="0"/>
              <w:jc w:val="center"/>
              <w:rPr>
                <w:color w:val="000000"/>
              </w:rPr>
            </w:pPr>
            <w:r w:rsidRPr="0018441D">
              <w:rPr>
                <w:color w:val="000000"/>
              </w:rPr>
              <w:t>3.1.</w:t>
            </w:r>
          </w:p>
        </w:tc>
        <w:tc>
          <w:tcPr>
            <w:tcW w:w="2268" w:type="dxa"/>
            <w:hideMark/>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1992" w:type="dxa"/>
          </w:tcPr>
          <w:p w:rsidR="0018441D" w:rsidRPr="0018441D" w:rsidRDefault="0018441D" w:rsidP="0018441D">
            <w:pPr>
              <w:autoSpaceDE w:val="0"/>
              <w:autoSpaceDN w:val="0"/>
              <w:adjustRightInd w:val="0"/>
              <w:jc w:val="both"/>
              <w:rPr>
                <w:color w:val="000000"/>
              </w:rPr>
            </w:pPr>
          </w:p>
        </w:tc>
        <w:tc>
          <w:tcPr>
            <w:tcW w:w="3266" w:type="dxa"/>
            <w:hideMark/>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w:t>
            </w:r>
            <w:r w:rsidRPr="0018441D">
              <w:rPr>
                <w:color w:val="000000"/>
              </w:rPr>
              <w:lastRenderedPageBreak/>
              <w:t xml:space="preserve">инженерные изыскания, </w:t>
            </w:r>
            <w:proofErr w:type="spellStart"/>
            <w:r w:rsidRPr="0018441D">
              <w:rPr>
                <w:color w:val="000000"/>
              </w:rPr>
              <w:t>проектно</w:t>
            </w:r>
            <w:proofErr w:type="spellEnd"/>
            <w:r w:rsidRPr="0018441D">
              <w:rPr>
                <w:color w:val="000000"/>
              </w:rPr>
              <w:t xml:space="preserve"> – сметная документация</w:t>
            </w:r>
          </w:p>
        </w:tc>
        <w:tc>
          <w:tcPr>
            <w:tcW w:w="2051" w:type="dxa"/>
            <w:hideMark/>
          </w:tcPr>
          <w:p w:rsidR="0018441D" w:rsidRPr="0018441D" w:rsidRDefault="0018441D" w:rsidP="0018441D">
            <w:pPr>
              <w:autoSpaceDE w:val="0"/>
              <w:autoSpaceDN w:val="0"/>
              <w:adjustRightInd w:val="0"/>
              <w:jc w:val="center"/>
              <w:rPr>
                <w:color w:val="000000"/>
              </w:rPr>
            </w:pPr>
            <w:r w:rsidRPr="0018441D">
              <w:rPr>
                <w:color w:val="000000"/>
              </w:rPr>
              <w:lastRenderedPageBreak/>
              <w:t xml:space="preserve">2025-2027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51" w:type="dxa"/>
            <w:vMerge w:val="restart"/>
            <w:hideMark/>
          </w:tcPr>
          <w:p w:rsidR="0018441D" w:rsidRPr="0018441D" w:rsidRDefault="0018441D" w:rsidP="0018441D">
            <w:pPr>
              <w:autoSpaceDE w:val="0"/>
              <w:autoSpaceDN w:val="0"/>
              <w:adjustRightInd w:val="0"/>
              <w:jc w:val="both"/>
              <w:rPr>
                <w:color w:val="000000"/>
              </w:rPr>
            </w:pPr>
            <w:proofErr w:type="spellStart"/>
            <w:r w:rsidRPr="0018441D">
              <w:rPr>
                <w:color w:val="000000"/>
              </w:rPr>
              <w:t>Тулунское</w:t>
            </w:r>
            <w:proofErr w:type="spellEnd"/>
            <w:r w:rsidRPr="0018441D">
              <w:rPr>
                <w:color w:val="000000"/>
              </w:rPr>
              <w:t xml:space="preserve"> МО</w:t>
            </w:r>
          </w:p>
        </w:tc>
      </w:tr>
      <w:tr w:rsidR="0018441D" w:rsidRPr="0018441D" w:rsidTr="003E17DF">
        <w:tc>
          <w:tcPr>
            <w:tcW w:w="675" w:type="dxa"/>
            <w:hideMark/>
          </w:tcPr>
          <w:p w:rsidR="0018441D" w:rsidRPr="0018441D" w:rsidRDefault="0018441D" w:rsidP="0018441D">
            <w:pPr>
              <w:autoSpaceDE w:val="0"/>
              <w:autoSpaceDN w:val="0"/>
              <w:adjustRightInd w:val="0"/>
              <w:jc w:val="center"/>
              <w:rPr>
                <w:color w:val="000000"/>
              </w:rPr>
            </w:pPr>
            <w:r w:rsidRPr="0018441D">
              <w:rPr>
                <w:color w:val="000000"/>
              </w:rPr>
              <w:lastRenderedPageBreak/>
              <w:t>3.2.</w:t>
            </w:r>
          </w:p>
        </w:tc>
        <w:tc>
          <w:tcPr>
            <w:tcW w:w="2268" w:type="dxa"/>
            <w:hideMark/>
          </w:tcPr>
          <w:p w:rsidR="0018441D" w:rsidRPr="0018441D" w:rsidRDefault="0018441D" w:rsidP="0018441D">
            <w:pPr>
              <w:autoSpaceDE w:val="0"/>
              <w:autoSpaceDN w:val="0"/>
              <w:adjustRightInd w:val="0"/>
              <w:jc w:val="both"/>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1992" w:type="dxa"/>
            <w:hideMark/>
          </w:tcPr>
          <w:p w:rsidR="0018441D" w:rsidRPr="0018441D" w:rsidRDefault="0018441D" w:rsidP="0018441D">
            <w:pPr>
              <w:autoSpaceDE w:val="0"/>
              <w:autoSpaceDN w:val="0"/>
              <w:adjustRightInd w:val="0"/>
              <w:jc w:val="center"/>
              <w:rPr>
                <w:color w:val="000000"/>
              </w:rPr>
            </w:pPr>
            <w:r w:rsidRPr="0018441D">
              <w:rPr>
                <w:color w:val="000000"/>
              </w:rPr>
              <w:t>п. Ермаки</w:t>
            </w:r>
          </w:p>
        </w:tc>
        <w:tc>
          <w:tcPr>
            <w:tcW w:w="3266" w:type="dxa"/>
            <w:hideMark/>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w:t>
            </w:r>
            <w:proofErr w:type="spellStart"/>
            <w:r w:rsidRPr="0018441D">
              <w:rPr>
                <w:color w:val="000000"/>
              </w:rPr>
              <w:t>ФАПа</w:t>
            </w:r>
            <w:proofErr w:type="spellEnd"/>
            <w:r w:rsidRPr="0018441D">
              <w:rPr>
                <w:color w:val="000000"/>
              </w:rPr>
              <w:t xml:space="preserve"> на основании </w:t>
            </w:r>
            <w:proofErr w:type="gramStart"/>
            <w:r w:rsidRPr="0018441D">
              <w:rPr>
                <w:color w:val="000000"/>
              </w:rPr>
              <w:t>разработанной</w:t>
            </w:r>
            <w:proofErr w:type="gramEnd"/>
            <w:r w:rsidRPr="0018441D">
              <w:rPr>
                <w:color w:val="000000"/>
              </w:rPr>
              <w:t xml:space="preserve"> ПСД</w:t>
            </w:r>
          </w:p>
        </w:tc>
        <w:tc>
          <w:tcPr>
            <w:tcW w:w="2051" w:type="dxa"/>
            <w:hideMark/>
          </w:tcPr>
          <w:p w:rsidR="0018441D" w:rsidRPr="0018441D" w:rsidRDefault="0018441D" w:rsidP="0018441D">
            <w:pPr>
              <w:autoSpaceDE w:val="0"/>
              <w:autoSpaceDN w:val="0"/>
              <w:adjustRightInd w:val="0"/>
              <w:jc w:val="center"/>
              <w:rPr>
                <w:color w:val="000000"/>
              </w:rPr>
            </w:pPr>
            <w:r w:rsidRPr="0018441D">
              <w:rPr>
                <w:color w:val="000000"/>
              </w:rPr>
              <w:t xml:space="preserve">2027-2030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0" w:type="auto"/>
            <w:vMerge/>
            <w:hideMark/>
          </w:tcPr>
          <w:p w:rsidR="0018441D" w:rsidRPr="0018441D" w:rsidRDefault="0018441D" w:rsidP="0018441D">
            <w:pPr>
              <w:rPr>
                <w:color w:val="000000"/>
              </w:rPr>
            </w:pPr>
          </w:p>
        </w:tc>
      </w:tr>
    </w:tbl>
    <w:p w:rsidR="0018441D" w:rsidRPr="0018441D" w:rsidRDefault="0018441D" w:rsidP="0018441D">
      <w:pPr>
        <w:contextualSpacing/>
        <w:jc w:val="both"/>
        <w:rPr>
          <w:rFonts w:eastAsia="Calibri"/>
          <w:b/>
          <w:caps/>
          <w:sz w:val="40"/>
          <w:szCs w:val="22"/>
        </w:rPr>
      </w:pPr>
    </w:p>
    <w:p w:rsidR="0018441D" w:rsidRPr="0018441D" w:rsidRDefault="0018441D" w:rsidP="0018441D">
      <w:pPr>
        <w:contextualSpacing/>
        <w:jc w:val="both"/>
        <w:rPr>
          <w:rFonts w:eastAsiaTheme="minorEastAsia"/>
          <w:b/>
          <w:szCs w:val="22"/>
        </w:rPr>
      </w:pPr>
      <w:r w:rsidRPr="0018441D">
        <w:rPr>
          <w:rFonts w:eastAsiaTheme="minorEastAsia"/>
          <w:szCs w:val="22"/>
        </w:rPr>
        <w:t xml:space="preserve">Перечень мероприятий (инвестиционных проектов) по проектированию, строительству и реконструкции объектов социальной инфраструктуры Афанасьевского сельского поселения </w:t>
      </w:r>
      <w:r w:rsidRPr="0018441D">
        <w:rPr>
          <w:rFonts w:eastAsiaTheme="minorEastAsia"/>
          <w:b/>
          <w:szCs w:val="22"/>
        </w:rPr>
        <w:t>в сфере физической культуры и спорта</w:t>
      </w:r>
    </w:p>
    <w:p w:rsidR="0018441D" w:rsidRPr="0018441D" w:rsidRDefault="0018441D" w:rsidP="0018441D">
      <w:pPr>
        <w:contextualSpacing/>
        <w:jc w:val="both"/>
        <w:rPr>
          <w:rFonts w:eastAsiaTheme="minorEastAsia"/>
          <w:b/>
          <w:szCs w:val="22"/>
        </w:rPr>
      </w:pPr>
    </w:p>
    <w:tbl>
      <w:tblPr>
        <w:tblStyle w:val="13"/>
        <w:tblW w:w="0" w:type="auto"/>
        <w:tblLook w:val="04A0" w:firstRow="1" w:lastRow="0" w:firstColumn="1" w:lastColumn="0" w:noHBand="0" w:noVBand="1"/>
      </w:tblPr>
      <w:tblGrid>
        <w:gridCol w:w="672"/>
        <w:gridCol w:w="2262"/>
        <w:gridCol w:w="2064"/>
        <w:gridCol w:w="3229"/>
        <w:gridCol w:w="2031"/>
        <w:gridCol w:w="2051"/>
        <w:gridCol w:w="2045"/>
      </w:tblGrid>
      <w:tr w:rsidR="0018441D" w:rsidRPr="0018441D" w:rsidTr="003E17DF">
        <w:tc>
          <w:tcPr>
            <w:tcW w:w="672" w:type="dxa"/>
          </w:tcPr>
          <w:p w:rsidR="0018441D" w:rsidRPr="0018441D" w:rsidRDefault="0018441D" w:rsidP="0018441D">
            <w:pPr>
              <w:jc w:val="center"/>
            </w:pPr>
            <w:r w:rsidRPr="0018441D">
              <w:t xml:space="preserve">№ </w:t>
            </w:r>
            <w:proofErr w:type="gramStart"/>
            <w:r w:rsidRPr="0018441D">
              <w:t>п</w:t>
            </w:r>
            <w:proofErr w:type="gramEnd"/>
            <w:r w:rsidRPr="0018441D">
              <w:t>/п</w:t>
            </w:r>
          </w:p>
        </w:tc>
        <w:tc>
          <w:tcPr>
            <w:tcW w:w="2262" w:type="dxa"/>
          </w:tcPr>
          <w:p w:rsidR="0018441D" w:rsidRPr="0018441D" w:rsidRDefault="0018441D" w:rsidP="0018441D">
            <w:pPr>
              <w:jc w:val="center"/>
            </w:pPr>
            <w:r w:rsidRPr="0018441D">
              <w:t>Наименование мероприятия            (инвестиционного проекта)</w:t>
            </w:r>
          </w:p>
        </w:tc>
        <w:tc>
          <w:tcPr>
            <w:tcW w:w="2064" w:type="dxa"/>
          </w:tcPr>
          <w:p w:rsidR="0018441D" w:rsidRPr="0018441D" w:rsidRDefault="0018441D" w:rsidP="0018441D">
            <w:pPr>
              <w:jc w:val="center"/>
            </w:pPr>
            <w:r w:rsidRPr="0018441D">
              <w:t>Местоположение</w:t>
            </w:r>
          </w:p>
        </w:tc>
        <w:tc>
          <w:tcPr>
            <w:tcW w:w="3229" w:type="dxa"/>
          </w:tcPr>
          <w:p w:rsidR="0018441D" w:rsidRPr="0018441D" w:rsidRDefault="0018441D" w:rsidP="0018441D">
            <w:pPr>
              <w:jc w:val="center"/>
            </w:pPr>
            <w:r w:rsidRPr="0018441D">
              <w:t>Технико-экономические параметры</w:t>
            </w:r>
          </w:p>
        </w:tc>
        <w:tc>
          <w:tcPr>
            <w:tcW w:w="2031" w:type="dxa"/>
          </w:tcPr>
          <w:p w:rsidR="0018441D" w:rsidRPr="0018441D" w:rsidRDefault="0018441D" w:rsidP="0018441D">
            <w:pPr>
              <w:jc w:val="center"/>
            </w:pPr>
            <w:r w:rsidRPr="0018441D">
              <w:t>Сроки реализации</w:t>
            </w:r>
          </w:p>
        </w:tc>
        <w:tc>
          <w:tcPr>
            <w:tcW w:w="2051" w:type="dxa"/>
          </w:tcPr>
          <w:p w:rsidR="0018441D" w:rsidRPr="0018441D" w:rsidRDefault="0018441D" w:rsidP="0018441D">
            <w:pPr>
              <w:jc w:val="center"/>
            </w:pPr>
            <w:r w:rsidRPr="0018441D">
              <w:t>Наименование Программы, в которую включено             (планируется включить) мероприятие        (инвестиционный проект)</w:t>
            </w:r>
          </w:p>
        </w:tc>
        <w:tc>
          <w:tcPr>
            <w:tcW w:w="2045" w:type="dxa"/>
          </w:tcPr>
          <w:p w:rsidR="0018441D" w:rsidRPr="0018441D" w:rsidRDefault="0018441D" w:rsidP="0018441D">
            <w:pPr>
              <w:jc w:val="center"/>
            </w:pPr>
            <w:r w:rsidRPr="0018441D">
              <w:t>Ответственный исполнитель</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2"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3229"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5</w:t>
            </w:r>
          </w:p>
        </w:tc>
        <w:tc>
          <w:tcPr>
            <w:tcW w:w="2051" w:type="dxa"/>
          </w:tcPr>
          <w:p w:rsidR="0018441D" w:rsidRPr="0018441D" w:rsidRDefault="0018441D" w:rsidP="0018441D">
            <w:pPr>
              <w:autoSpaceDE w:val="0"/>
              <w:autoSpaceDN w:val="0"/>
              <w:adjustRightInd w:val="0"/>
              <w:jc w:val="center"/>
              <w:rPr>
                <w:color w:val="000000"/>
              </w:rPr>
            </w:pPr>
            <w:r w:rsidRPr="0018441D">
              <w:rPr>
                <w:color w:val="000000"/>
              </w:rPr>
              <w:t>6</w:t>
            </w:r>
          </w:p>
        </w:tc>
        <w:tc>
          <w:tcPr>
            <w:tcW w:w="2045" w:type="dxa"/>
          </w:tcPr>
          <w:p w:rsidR="0018441D" w:rsidRPr="0018441D" w:rsidRDefault="0018441D" w:rsidP="0018441D">
            <w:pPr>
              <w:autoSpaceDE w:val="0"/>
              <w:autoSpaceDN w:val="0"/>
              <w:adjustRightInd w:val="0"/>
              <w:jc w:val="center"/>
              <w:rPr>
                <w:color w:val="000000"/>
              </w:rPr>
            </w:pPr>
            <w:r w:rsidRPr="0018441D">
              <w:rPr>
                <w:color w:val="000000"/>
              </w:rPr>
              <w:t>7</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зала в д. Афанасьева</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д. Афанасьева</w:t>
            </w:r>
          </w:p>
        </w:tc>
        <w:tc>
          <w:tcPr>
            <w:tcW w:w="3229" w:type="dxa"/>
          </w:tcPr>
          <w:p w:rsidR="0018441D" w:rsidRPr="0018441D" w:rsidRDefault="0018441D" w:rsidP="0018441D">
            <w:pPr>
              <w:autoSpaceDE w:val="0"/>
              <w:autoSpaceDN w:val="0"/>
              <w:adjustRightInd w:val="0"/>
              <w:rPr>
                <w:color w:val="000000"/>
              </w:rPr>
            </w:pPr>
            <w:r w:rsidRPr="0018441D">
              <w:rPr>
                <w:color w:val="000000"/>
              </w:rPr>
              <w:t>Строительство спортивного 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2030-2032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1.1.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 xml:space="preserve"> – сметная документация</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1.2.</w:t>
            </w:r>
          </w:p>
        </w:tc>
        <w:tc>
          <w:tcPr>
            <w:tcW w:w="2262" w:type="dxa"/>
          </w:tcPr>
          <w:p w:rsidR="0018441D" w:rsidRPr="0018441D" w:rsidRDefault="0018441D" w:rsidP="0018441D">
            <w:pPr>
              <w:autoSpaceDE w:val="0"/>
              <w:autoSpaceDN w:val="0"/>
              <w:adjustRightInd w:val="0"/>
              <w:jc w:val="both"/>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д. Афанасьева </w:t>
            </w: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w:t>
            </w:r>
            <w:r w:rsidRPr="0018441D">
              <w:rPr>
                <w:color w:val="000000"/>
              </w:rPr>
              <w:lastRenderedPageBreak/>
              <w:t>спортивного зала в п. Ермаки</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lastRenderedPageBreak/>
              <w:t>п. Ермаки</w:t>
            </w: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Строительство спортивного </w:t>
            </w:r>
            <w:r w:rsidRPr="0018441D">
              <w:rPr>
                <w:color w:val="000000"/>
              </w:rPr>
              <w:lastRenderedPageBreak/>
              <w:t>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lastRenderedPageBreak/>
              <w:t xml:space="preserve">2028-2030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 xml:space="preserve">Администрация </w:t>
            </w:r>
            <w:r w:rsidRPr="0018441D">
              <w:rPr>
                <w:color w:val="000000"/>
              </w:rPr>
              <w:lastRenderedPageBreak/>
              <w:t>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lastRenderedPageBreak/>
              <w:t>2.1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–сметная документация</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2028-2030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2.2</w:t>
            </w:r>
          </w:p>
        </w:tc>
        <w:tc>
          <w:tcPr>
            <w:tcW w:w="2262" w:type="dxa"/>
          </w:tcPr>
          <w:p w:rsidR="0018441D" w:rsidRPr="0018441D" w:rsidRDefault="0018441D" w:rsidP="0018441D">
            <w:pPr>
              <w:autoSpaceDE w:val="0"/>
              <w:autoSpaceDN w:val="0"/>
              <w:adjustRightInd w:val="0"/>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2028-2030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w:t>
            </w:r>
            <w:proofErr w:type="gramStart"/>
            <w:r w:rsidRPr="0018441D">
              <w:rPr>
                <w:color w:val="000000"/>
              </w:rPr>
              <w:t>в</w:t>
            </w:r>
            <w:proofErr w:type="gramEnd"/>
            <w:r w:rsidRPr="0018441D">
              <w:rPr>
                <w:color w:val="000000"/>
              </w:rPr>
              <w:t xml:space="preserve"> с. </w:t>
            </w:r>
            <w:proofErr w:type="spellStart"/>
            <w:r w:rsidRPr="0018441D">
              <w:rPr>
                <w:color w:val="000000"/>
              </w:rPr>
              <w:t>Никитаево</w:t>
            </w:r>
            <w:proofErr w:type="spellEnd"/>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с. </w:t>
            </w:r>
            <w:proofErr w:type="spellStart"/>
            <w:r w:rsidRPr="0018441D">
              <w:rPr>
                <w:color w:val="000000"/>
              </w:rPr>
              <w:t>Никитаево</w:t>
            </w:r>
            <w:proofErr w:type="spellEnd"/>
          </w:p>
        </w:tc>
        <w:tc>
          <w:tcPr>
            <w:tcW w:w="3229" w:type="dxa"/>
          </w:tcPr>
          <w:p w:rsidR="0018441D" w:rsidRPr="0018441D" w:rsidRDefault="0018441D" w:rsidP="0018441D">
            <w:pPr>
              <w:autoSpaceDE w:val="0"/>
              <w:autoSpaceDN w:val="0"/>
              <w:adjustRightInd w:val="0"/>
              <w:rPr>
                <w:color w:val="000000"/>
              </w:rPr>
            </w:pPr>
            <w:r w:rsidRPr="0018441D">
              <w:rPr>
                <w:color w:val="000000"/>
              </w:rPr>
              <w:t>Строительство спортивного 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2026-2028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3.1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–сметная документация</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2026-2028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3.2</w:t>
            </w:r>
          </w:p>
        </w:tc>
        <w:tc>
          <w:tcPr>
            <w:tcW w:w="2262" w:type="dxa"/>
          </w:tcPr>
          <w:p w:rsidR="0018441D" w:rsidRPr="0018441D" w:rsidRDefault="0018441D" w:rsidP="0018441D">
            <w:pPr>
              <w:autoSpaceDE w:val="0"/>
              <w:autoSpaceDN w:val="0"/>
              <w:adjustRightInd w:val="0"/>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2026-2028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сооружения в д. Афанасьева</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д. Афанасьева</w:t>
            </w:r>
          </w:p>
        </w:tc>
        <w:tc>
          <w:tcPr>
            <w:tcW w:w="3229" w:type="dxa"/>
          </w:tcPr>
          <w:p w:rsidR="0018441D" w:rsidRPr="0018441D" w:rsidRDefault="0018441D" w:rsidP="0018441D">
            <w:pPr>
              <w:autoSpaceDE w:val="0"/>
              <w:autoSpaceDN w:val="0"/>
              <w:adjustRightInd w:val="0"/>
              <w:rPr>
                <w:color w:val="000000"/>
              </w:rPr>
            </w:pPr>
            <w:r w:rsidRPr="0018441D">
              <w:rPr>
                <w:color w:val="000000"/>
              </w:rPr>
              <w:t>Строительство спортивного 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2030-2032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4.1.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 xml:space="preserve"> – сметная </w:t>
            </w:r>
            <w:r w:rsidRPr="0018441D">
              <w:rPr>
                <w:color w:val="000000"/>
              </w:rPr>
              <w:lastRenderedPageBreak/>
              <w:t>документация</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lastRenderedPageBreak/>
              <w:t>4.2.</w:t>
            </w:r>
          </w:p>
        </w:tc>
        <w:tc>
          <w:tcPr>
            <w:tcW w:w="2262" w:type="dxa"/>
          </w:tcPr>
          <w:p w:rsidR="0018441D" w:rsidRPr="0018441D" w:rsidRDefault="0018441D" w:rsidP="0018441D">
            <w:pPr>
              <w:autoSpaceDE w:val="0"/>
              <w:autoSpaceDN w:val="0"/>
              <w:adjustRightInd w:val="0"/>
              <w:jc w:val="both"/>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д. Афанасьева </w:t>
            </w: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5</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сооружения в п. Ермаки</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п. Ермаки</w:t>
            </w:r>
          </w:p>
        </w:tc>
        <w:tc>
          <w:tcPr>
            <w:tcW w:w="3229" w:type="dxa"/>
          </w:tcPr>
          <w:p w:rsidR="0018441D" w:rsidRPr="0018441D" w:rsidRDefault="0018441D" w:rsidP="0018441D">
            <w:pPr>
              <w:autoSpaceDE w:val="0"/>
              <w:autoSpaceDN w:val="0"/>
              <w:adjustRightInd w:val="0"/>
              <w:rPr>
                <w:color w:val="000000"/>
              </w:rPr>
            </w:pPr>
            <w:r w:rsidRPr="0018441D">
              <w:rPr>
                <w:color w:val="000000"/>
              </w:rPr>
              <w:t>Строительство спортивного 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2028-2030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5.1.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 xml:space="preserve"> – сметная документация</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5.2.</w:t>
            </w:r>
          </w:p>
        </w:tc>
        <w:tc>
          <w:tcPr>
            <w:tcW w:w="2262" w:type="dxa"/>
          </w:tcPr>
          <w:p w:rsidR="0018441D" w:rsidRPr="0018441D" w:rsidRDefault="0018441D" w:rsidP="0018441D">
            <w:pPr>
              <w:autoSpaceDE w:val="0"/>
              <w:autoSpaceDN w:val="0"/>
              <w:adjustRightInd w:val="0"/>
              <w:jc w:val="both"/>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п. Ермаки </w:t>
            </w: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6</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сооружения </w:t>
            </w:r>
            <w:proofErr w:type="gramStart"/>
            <w:r w:rsidRPr="0018441D">
              <w:rPr>
                <w:color w:val="000000"/>
              </w:rPr>
              <w:t>в</w:t>
            </w:r>
            <w:proofErr w:type="gramEnd"/>
            <w:r w:rsidRPr="0018441D">
              <w:rPr>
                <w:color w:val="000000"/>
              </w:rPr>
              <w:t xml:space="preserve"> с. </w:t>
            </w:r>
            <w:proofErr w:type="spellStart"/>
            <w:r w:rsidRPr="0018441D">
              <w:rPr>
                <w:color w:val="000000"/>
              </w:rPr>
              <w:t>Никитаево</w:t>
            </w:r>
            <w:proofErr w:type="spellEnd"/>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с. </w:t>
            </w:r>
            <w:proofErr w:type="spellStart"/>
            <w:r w:rsidRPr="0018441D">
              <w:rPr>
                <w:color w:val="000000"/>
              </w:rPr>
              <w:t>Никитаево</w:t>
            </w:r>
            <w:proofErr w:type="spellEnd"/>
          </w:p>
        </w:tc>
        <w:tc>
          <w:tcPr>
            <w:tcW w:w="3229" w:type="dxa"/>
          </w:tcPr>
          <w:p w:rsidR="0018441D" w:rsidRPr="0018441D" w:rsidRDefault="0018441D" w:rsidP="0018441D">
            <w:pPr>
              <w:autoSpaceDE w:val="0"/>
              <w:autoSpaceDN w:val="0"/>
              <w:adjustRightInd w:val="0"/>
              <w:rPr>
                <w:color w:val="000000"/>
              </w:rPr>
            </w:pPr>
            <w:r w:rsidRPr="0018441D">
              <w:rPr>
                <w:color w:val="000000"/>
              </w:rPr>
              <w:t>Строительство спортивного зала</w:t>
            </w:r>
          </w:p>
        </w:tc>
        <w:tc>
          <w:tcPr>
            <w:tcW w:w="2031" w:type="dxa"/>
          </w:tcPr>
          <w:p w:rsidR="0018441D" w:rsidRPr="0018441D" w:rsidRDefault="0018441D" w:rsidP="0018441D">
            <w:pPr>
              <w:autoSpaceDE w:val="0"/>
              <w:autoSpaceDN w:val="0"/>
              <w:adjustRightInd w:val="0"/>
              <w:jc w:val="center"/>
              <w:rPr>
                <w:color w:val="000000"/>
              </w:rPr>
            </w:pPr>
            <w:r w:rsidRPr="0018441D">
              <w:rPr>
                <w:color w:val="000000"/>
              </w:rPr>
              <w:t xml:space="preserve">2026-2028 </w:t>
            </w:r>
            <w:proofErr w:type="spellStart"/>
            <w:proofErr w:type="gramStart"/>
            <w:r w:rsidRPr="0018441D">
              <w:rPr>
                <w:color w:val="000000"/>
              </w:rPr>
              <w:t>гг</w:t>
            </w:r>
            <w:proofErr w:type="spellEnd"/>
            <w:proofErr w:type="gramEnd"/>
          </w:p>
        </w:tc>
        <w:tc>
          <w:tcPr>
            <w:tcW w:w="2051" w:type="dxa"/>
          </w:tcPr>
          <w:p w:rsidR="0018441D" w:rsidRPr="0018441D" w:rsidRDefault="0018441D" w:rsidP="0018441D">
            <w:pPr>
              <w:autoSpaceDE w:val="0"/>
              <w:autoSpaceDN w:val="0"/>
              <w:adjustRightInd w:val="0"/>
              <w:jc w:val="both"/>
              <w:rPr>
                <w:color w:val="000000"/>
              </w:rPr>
            </w:pPr>
          </w:p>
        </w:tc>
        <w:tc>
          <w:tcPr>
            <w:tcW w:w="2045" w:type="dxa"/>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6.1.</w:t>
            </w:r>
          </w:p>
        </w:tc>
        <w:tc>
          <w:tcPr>
            <w:tcW w:w="2262" w:type="dxa"/>
          </w:tcPr>
          <w:p w:rsidR="0018441D" w:rsidRPr="0018441D" w:rsidRDefault="0018441D" w:rsidP="0018441D">
            <w:pPr>
              <w:autoSpaceDE w:val="0"/>
              <w:autoSpaceDN w:val="0"/>
              <w:adjustRightInd w:val="0"/>
              <w:jc w:val="both"/>
              <w:rPr>
                <w:color w:val="000000"/>
              </w:rPr>
            </w:pPr>
            <w:r w:rsidRPr="0018441D">
              <w:rPr>
                <w:color w:val="000000"/>
              </w:rPr>
              <w:t>Проектные работы</w:t>
            </w:r>
          </w:p>
        </w:tc>
        <w:tc>
          <w:tcPr>
            <w:tcW w:w="2064" w:type="dxa"/>
          </w:tcPr>
          <w:p w:rsidR="0018441D" w:rsidRPr="0018441D" w:rsidRDefault="0018441D" w:rsidP="0018441D">
            <w:pPr>
              <w:autoSpaceDE w:val="0"/>
              <w:autoSpaceDN w:val="0"/>
              <w:adjustRightInd w:val="0"/>
              <w:jc w:val="both"/>
              <w:rPr>
                <w:color w:val="000000"/>
              </w:rPr>
            </w:pPr>
          </w:p>
        </w:tc>
        <w:tc>
          <w:tcPr>
            <w:tcW w:w="3229" w:type="dxa"/>
          </w:tcPr>
          <w:p w:rsidR="0018441D" w:rsidRPr="0018441D" w:rsidRDefault="0018441D" w:rsidP="0018441D">
            <w:pPr>
              <w:autoSpaceDE w:val="0"/>
              <w:autoSpaceDN w:val="0"/>
              <w:adjustRightInd w:val="0"/>
              <w:rPr>
                <w:color w:val="000000"/>
              </w:rPr>
            </w:pPr>
            <w:r w:rsidRPr="0018441D">
              <w:rPr>
                <w:color w:val="000000"/>
              </w:rPr>
              <w:t xml:space="preserve">Проектные работы: разработка исполнительной и рабочей документации, инженерные изыскания, </w:t>
            </w:r>
            <w:proofErr w:type="spellStart"/>
            <w:r w:rsidRPr="0018441D">
              <w:rPr>
                <w:color w:val="000000"/>
              </w:rPr>
              <w:t>проектно</w:t>
            </w:r>
            <w:proofErr w:type="spellEnd"/>
            <w:r w:rsidRPr="0018441D">
              <w:rPr>
                <w:color w:val="000000"/>
              </w:rPr>
              <w:t xml:space="preserve"> – сметная документация</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val="restart"/>
          </w:tcPr>
          <w:p w:rsidR="0018441D" w:rsidRPr="0018441D" w:rsidRDefault="0018441D" w:rsidP="0018441D">
            <w:pPr>
              <w:autoSpaceDE w:val="0"/>
              <w:autoSpaceDN w:val="0"/>
              <w:adjustRightInd w:val="0"/>
              <w:jc w:val="both"/>
              <w:rPr>
                <w:color w:val="000000"/>
              </w:rPr>
            </w:pPr>
            <w:r w:rsidRPr="0018441D">
              <w:rPr>
                <w:color w:val="000000"/>
              </w:rPr>
              <w:t>Администрация Афанасьевского сельского поселения</w:t>
            </w:r>
          </w:p>
        </w:tc>
      </w:tr>
      <w:tr w:rsidR="0018441D" w:rsidRPr="0018441D" w:rsidTr="003E17DF">
        <w:tc>
          <w:tcPr>
            <w:tcW w:w="672" w:type="dxa"/>
          </w:tcPr>
          <w:p w:rsidR="0018441D" w:rsidRPr="0018441D" w:rsidRDefault="0018441D" w:rsidP="0018441D">
            <w:pPr>
              <w:autoSpaceDE w:val="0"/>
              <w:autoSpaceDN w:val="0"/>
              <w:adjustRightInd w:val="0"/>
              <w:jc w:val="center"/>
              <w:rPr>
                <w:color w:val="000000"/>
              </w:rPr>
            </w:pPr>
            <w:r w:rsidRPr="0018441D">
              <w:rPr>
                <w:color w:val="000000"/>
              </w:rPr>
              <w:t>6.2.</w:t>
            </w:r>
          </w:p>
        </w:tc>
        <w:tc>
          <w:tcPr>
            <w:tcW w:w="2262" w:type="dxa"/>
          </w:tcPr>
          <w:p w:rsidR="0018441D" w:rsidRPr="0018441D" w:rsidRDefault="0018441D" w:rsidP="0018441D">
            <w:pPr>
              <w:autoSpaceDE w:val="0"/>
              <w:autoSpaceDN w:val="0"/>
              <w:adjustRightInd w:val="0"/>
              <w:jc w:val="both"/>
              <w:rPr>
                <w:color w:val="000000"/>
              </w:rPr>
            </w:pPr>
            <w:proofErr w:type="spellStart"/>
            <w:proofErr w:type="gramStart"/>
            <w:r w:rsidRPr="0018441D">
              <w:rPr>
                <w:color w:val="000000"/>
              </w:rPr>
              <w:t>Строительно</w:t>
            </w:r>
            <w:proofErr w:type="spellEnd"/>
            <w:r w:rsidRPr="0018441D">
              <w:rPr>
                <w:color w:val="000000"/>
              </w:rPr>
              <w:t xml:space="preserve"> – монтажные</w:t>
            </w:r>
            <w:proofErr w:type="gramEnd"/>
            <w:r w:rsidRPr="0018441D">
              <w:rPr>
                <w:color w:val="000000"/>
              </w:rPr>
              <w:t xml:space="preserve"> работы</w:t>
            </w:r>
          </w:p>
        </w:tc>
        <w:tc>
          <w:tcPr>
            <w:tcW w:w="2064" w:type="dxa"/>
          </w:tcPr>
          <w:p w:rsidR="0018441D" w:rsidRPr="0018441D" w:rsidRDefault="0018441D" w:rsidP="0018441D">
            <w:pPr>
              <w:autoSpaceDE w:val="0"/>
              <w:autoSpaceDN w:val="0"/>
              <w:adjustRightInd w:val="0"/>
              <w:jc w:val="center"/>
              <w:rPr>
                <w:color w:val="000000"/>
              </w:rPr>
            </w:pPr>
            <w:r w:rsidRPr="0018441D">
              <w:rPr>
                <w:color w:val="000000"/>
              </w:rPr>
              <w:t xml:space="preserve">с. </w:t>
            </w:r>
            <w:proofErr w:type="spellStart"/>
            <w:r w:rsidRPr="0018441D">
              <w:rPr>
                <w:color w:val="000000"/>
              </w:rPr>
              <w:t>Никитаево</w:t>
            </w:r>
            <w:proofErr w:type="spellEnd"/>
            <w:r w:rsidRPr="0018441D">
              <w:rPr>
                <w:color w:val="000000"/>
              </w:rPr>
              <w:t xml:space="preserve"> </w:t>
            </w:r>
          </w:p>
        </w:tc>
        <w:tc>
          <w:tcPr>
            <w:tcW w:w="3229"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на основании </w:t>
            </w:r>
            <w:proofErr w:type="gramStart"/>
            <w:r w:rsidRPr="0018441D">
              <w:rPr>
                <w:color w:val="000000"/>
              </w:rPr>
              <w:t>разработанной</w:t>
            </w:r>
            <w:proofErr w:type="gramEnd"/>
            <w:r w:rsidRPr="0018441D">
              <w:rPr>
                <w:color w:val="000000"/>
              </w:rPr>
              <w:t xml:space="preserve"> ПСД</w:t>
            </w:r>
          </w:p>
        </w:tc>
        <w:tc>
          <w:tcPr>
            <w:tcW w:w="2031" w:type="dxa"/>
          </w:tcPr>
          <w:p w:rsidR="0018441D" w:rsidRPr="0018441D" w:rsidRDefault="0018441D" w:rsidP="0018441D">
            <w:pPr>
              <w:autoSpaceDE w:val="0"/>
              <w:autoSpaceDN w:val="0"/>
              <w:adjustRightInd w:val="0"/>
              <w:jc w:val="both"/>
              <w:rPr>
                <w:color w:val="000000"/>
              </w:rPr>
            </w:pPr>
          </w:p>
        </w:tc>
        <w:tc>
          <w:tcPr>
            <w:tcW w:w="2051" w:type="dxa"/>
          </w:tcPr>
          <w:p w:rsidR="0018441D" w:rsidRPr="0018441D" w:rsidRDefault="0018441D" w:rsidP="0018441D">
            <w:pPr>
              <w:autoSpaceDE w:val="0"/>
              <w:autoSpaceDN w:val="0"/>
              <w:adjustRightInd w:val="0"/>
              <w:jc w:val="both"/>
              <w:rPr>
                <w:color w:val="000000"/>
              </w:rPr>
            </w:pPr>
          </w:p>
        </w:tc>
        <w:tc>
          <w:tcPr>
            <w:tcW w:w="2045" w:type="dxa"/>
            <w:vMerge/>
          </w:tcPr>
          <w:p w:rsidR="0018441D" w:rsidRPr="0018441D" w:rsidRDefault="0018441D" w:rsidP="0018441D">
            <w:pPr>
              <w:autoSpaceDE w:val="0"/>
              <w:autoSpaceDN w:val="0"/>
              <w:adjustRightInd w:val="0"/>
              <w:jc w:val="both"/>
              <w:rPr>
                <w:color w:val="000000"/>
              </w:rPr>
            </w:pPr>
          </w:p>
        </w:tc>
      </w:tr>
    </w:tbl>
    <w:p w:rsidR="0018441D" w:rsidRPr="0018441D" w:rsidRDefault="0018441D" w:rsidP="0018441D">
      <w:pPr>
        <w:contextualSpacing/>
        <w:jc w:val="both"/>
        <w:rPr>
          <w:rFonts w:eastAsiaTheme="minorEastAsia"/>
          <w:b/>
          <w:szCs w:val="22"/>
        </w:rPr>
      </w:pPr>
    </w:p>
    <w:p w:rsidR="0018441D" w:rsidRPr="0018441D" w:rsidRDefault="0018441D" w:rsidP="0018441D">
      <w:pPr>
        <w:autoSpaceDE w:val="0"/>
        <w:autoSpaceDN w:val="0"/>
        <w:adjustRightInd w:val="0"/>
        <w:ind w:firstLine="708"/>
        <w:jc w:val="both"/>
        <w:rPr>
          <w:rFonts w:eastAsiaTheme="minorHAnsi"/>
          <w:color w:val="000000"/>
          <w:lang w:eastAsia="en-US"/>
        </w:rPr>
      </w:pPr>
    </w:p>
    <w:p w:rsidR="0018441D" w:rsidRPr="0018441D" w:rsidRDefault="0018441D" w:rsidP="0018441D">
      <w:pPr>
        <w:numPr>
          <w:ilvl w:val="0"/>
          <w:numId w:val="18"/>
        </w:numPr>
        <w:autoSpaceDE w:val="0"/>
        <w:autoSpaceDN w:val="0"/>
        <w:adjustRightInd w:val="0"/>
        <w:spacing w:after="200" w:line="276" w:lineRule="auto"/>
        <w:jc w:val="both"/>
        <w:rPr>
          <w:rFonts w:eastAsiaTheme="minorHAnsi"/>
          <w:color w:val="000000"/>
          <w:lang w:eastAsia="en-US"/>
        </w:rPr>
      </w:pPr>
      <w:r w:rsidRPr="0018441D">
        <w:rPr>
          <w:rFonts w:eastAsia="Calibri"/>
          <w:b/>
          <w:color w:val="000000"/>
          <w:sz w:val="28"/>
          <w:lang w:eastAsia="en-US"/>
        </w:rPr>
        <w:lastRenderedPageBreak/>
        <w:t xml:space="preserve">Оценка </w:t>
      </w:r>
      <w:r w:rsidRPr="0018441D">
        <w:rPr>
          <w:b/>
          <w:bCs/>
          <w:color w:val="000000"/>
          <w:sz w:val="28"/>
          <w:szCs w:val="15"/>
          <w:lang w:eastAsia="en-US"/>
        </w:rPr>
        <w:t>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 представлена в таблице № 17</w:t>
      </w:r>
    </w:p>
    <w:p w:rsidR="0018441D" w:rsidRPr="0018441D" w:rsidRDefault="0018441D" w:rsidP="0018441D">
      <w:pPr>
        <w:autoSpaceDE w:val="0"/>
        <w:autoSpaceDN w:val="0"/>
        <w:adjustRightInd w:val="0"/>
        <w:ind w:firstLine="708"/>
        <w:jc w:val="both"/>
        <w:rPr>
          <w:rFonts w:eastAsiaTheme="minorHAnsi"/>
          <w:color w:val="000000"/>
          <w:lang w:eastAsia="en-US"/>
        </w:rPr>
      </w:pPr>
    </w:p>
    <w:p w:rsidR="0018441D" w:rsidRPr="0018441D" w:rsidRDefault="0018441D" w:rsidP="0018441D">
      <w:pPr>
        <w:autoSpaceDE w:val="0"/>
        <w:autoSpaceDN w:val="0"/>
        <w:adjustRightInd w:val="0"/>
        <w:ind w:firstLine="708"/>
        <w:jc w:val="right"/>
        <w:rPr>
          <w:rFonts w:eastAsiaTheme="minorHAnsi"/>
          <w:b/>
          <w:color w:val="000000"/>
          <w:lang w:eastAsia="en-US"/>
        </w:rPr>
      </w:pPr>
      <w:r w:rsidRPr="0018441D">
        <w:rPr>
          <w:rFonts w:eastAsiaTheme="minorHAnsi"/>
          <w:b/>
          <w:color w:val="000000"/>
          <w:lang w:eastAsia="en-US"/>
        </w:rPr>
        <w:t>Таблица № 17</w:t>
      </w:r>
    </w:p>
    <w:p w:rsidR="0018441D" w:rsidRPr="0018441D" w:rsidRDefault="0018441D" w:rsidP="0018441D">
      <w:pPr>
        <w:autoSpaceDE w:val="0"/>
        <w:autoSpaceDN w:val="0"/>
        <w:adjustRightInd w:val="0"/>
        <w:ind w:firstLine="708"/>
        <w:jc w:val="right"/>
        <w:rPr>
          <w:rFonts w:eastAsiaTheme="minorHAnsi"/>
          <w:b/>
          <w:color w:val="000000"/>
          <w:lang w:eastAsia="en-US"/>
        </w:rPr>
      </w:pPr>
    </w:p>
    <w:tbl>
      <w:tblPr>
        <w:tblStyle w:val="13"/>
        <w:tblW w:w="0" w:type="auto"/>
        <w:tblLayout w:type="fixed"/>
        <w:tblLook w:val="04A0" w:firstRow="1" w:lastRow="0" w:firstColumn="1" w:lastColumn="0" w:noHBand="0" w:noVBand="1"/>
      </w:tblPr>
      <w:tblGrid>
        <w:gridCol w:w="392"/>
        <w:gridCol w:w="142"/>
        <w:gridCol w:w="2693"/>
        <w:gridCol w:w="2126"/>
        <w:gridCol w:w="1418"/>
        <w:gridCol w:w="1134"/>
        <w:gridCol w:w="1559"/>
        <w:gridCol w:w="1276"/>
        <w:gridCol w:w="992"/>
        <w:gridCol w:w="1244"/>
        <w:gridCol w:w="1378"/>
      </w:tblGrid>
      <w:tr w:rsidR="0018441D" w:rsidRPr="0018441D" w:rsidTr="003E17DF">
        <w:tc>
          <w:tcPr>
            <w:tcW w:w="392" w:type="dxa"/>
            <w:vMerge w:val="restart"/>
          </w:tcPr>
          <w:p w:rsidR="0018441D" w:rsidRPr="0018441D" w:rsidRDefault="0018441D" w:rsidP="0018441D">
            <w:pPr>
              <w:tabs>
                <w:tab w:val="left" w:pos="826"/>
              </w:tabs>
              <w:jc w:val="center"/>
            </w:pPr>
            <w:r w:rsidRPr="0018441D">
              <w:t xml:space="preserve">№ </w:t>
            </w:r>
            <w:proofErr w:type="gramStart"/>
            <w:r w:rsidRPr="0018441D">
              <w:t>п</w:t>
            </w:r>
            <w:proofErr w:type="gramEnd"/>
            <w:r w:rsidRPr="0018441D">
              <w:t>/п</w:t>
            </w:r>
          </w:p>
        </w:tc>
        <w:tc>
          <w:tcPr>
            <w:tcW w:w="2835" w:type="dxa"/>
            <w:gridSpan w:val="2"/>
            <w:vMerge w:val="restart"/>
          </w:tcPr>
          <w:p w:rsidR="0018441D" w:rsidRPr="0018441D" w:rsidRDefault="0018441D" w:rsidP="0018441D">
            <w:pPr>
              <w:autoSpaceDE w:val="0"/>
              <w:autoSpaceDN w:val="0"/>
              <w:adjustRightInd w:val="0"/>
              <w:jc w:val="center"/>
              <w:rPr>
                <w:color w:val="000000"/>
                <w:sz w:val="22"/>
              </w:rPr>
            </w:pPr>
            <w:r w:rsidRPr="0018441D">
              <w:rPr>
                <w:color w:val="000000"/>
                <w:sz w:val="22"/>
              </w:rPr>
              <w:t>Наименование мероприятия       (инвестиционного проекта)</w:t>
            </w:r>
          </w:p>
        </w:tc>
        <w:tc>
          <w:tcPr>
            <w:tcW w:w="2126" w:type="dxa"/>
            <w:vMerge w:val="restart"/>
          </w:tcPr>
          <w:p w:rsidR="0018441D" w:rsidRPr="0018441D" w:rsidRDefault="0018441D" w:rsidP="0018441D">
            <w:pPr>
              <w:autoSpaceDE w:val="0"/>
              <w:autoSpaceDN w:val="0"/>
              <w:adjustRightInd w:val="0"/>
              <w:jc w:val="center"/>
              <w:rPr>
                <w:color w:val="000000"/>
                <w:sz w:val="22"/>
              </w:rPr>
            </w:pPr>
            <w:r w:rsidRPr="0018441D">
              <w:rPr>
                <w:color w:val="000000"/>
              </w:rPr>
              <w:t>Источник финансирования</w:t>
            </w:r>
          </w:p>
        </w:tc>
        <w:tc>
          <w:tcPr>
            <w:tcW w:w="7623" w:type="dxa"/>
            <w:gridSpan w:val="6"/>
          </w:tcPr>
          <w:p w:rsidR="0018441D" w:rsidRPr="0018441D" w:rsidRDefault="0018441D" w:rsidP="0018441D">
            <w:pPr>
              <w:autoSpaceDE w:val="0"/>
              <w:autoSpaceDN w:val="0"/>
              <w:adjustRightInd w:val="0"/>
              <w:jc w:val="center"/>
              <w:rPr>
                <w:color w:val="000000"/>
                <w:sz w:val="22"/>
              </w:rPr>
            </w:pPr>
            <w:r w:rsidRPr="0018441D">
              <w:rPr>
                <w:color w:val="000000"/>
              </w:rPr>
              <w:t>Объем финансирования по годам,  руб.</w:t>
            </w:r>
          </w:p>
        </w:tc>
        <w:tc>
          <w:tcPr>
            <w:tcW w:w="1378" w:type="dxa"/>
            <w:vMerge w:val="restart"/>
          </w:tcPr>
          <w:p w:rsidR="0018441D" w:rsidRPr="0018441D" w:rsidRDefault="0018441D" w:rsidP="0018441D">
            <w:pPr>
              <w:autoSpaceDE w:val="0"/>
              <w:autoSpaceDN w:val="0"/>
              <w:adjustRightInd w:val="0"/>
              <w:jc w:val="center"/>
              <w:rPr>
                <w:color w:val="000000"/>
                <w:sz w:val="22"/>
              </w:rPr>
            </w:pPr>
            <w:r w:rsidRPr="0018441D">
              <w:rPr>
                <w:color w:val="000000"/>
              </w:rPr>
              <w:t>Всего,  руб.</w:t>
            </w:r>
          </w:p>
        </w:tc>
      </w:tr>
      <w:tr w:rsidR="0018441D" w:rsidRPr="0018441D" w:rsidTr="003E17DF">
        <w:tc>
          <w:tcPr>
            <w:tcW w:w="392" w:type="dxa"/>
            <w:vMerge/>
          </w:tcPr>
          <w:p w:rsidR="0018441D" w:rsidRPr="0018441D" w:rsidRDefault="0018441D" w:rsidP="0018441D">
            <w:pPr>
              <w:autoSpaceDE w:val="0"/>
              <w:autoSpaceDN w:val="0"/>
              <w:adjustRightInd w:val="0"/>
              <w:jc w:val="both"/>
              <w:rPr>
                <w:color w:val="000000"/>
              </w:rPr>
            </w:pPr>
          </w:p>
        </w:tc>
        <w:tc>
          <w:tcPr>
            <w:tcW w:w="2835" w:type="dxa"/>
            <w:gridSpan w:val="2"/>
            <w:vMerge/>
          </w:tcPr>
          <w:p w:rsidR="0018441D" w:rsidRPr="0018441D" w:rsidRDefault="0018441D" w:rsidP="0018441D">
            <w:pPr>
              <w:autoSpaceDE w:val="0"/>
              <w:autoSpaceDN w:val="0"/>
              <w:adjustRightInd w:val="0"/>
              <w:jc w:val="both"/>
              <w:rPr>
                <w:color w:val="000000"/>
              </w:rPr>
            </w:pPr>
          </w:p>
        </w:tc>
        <w:tc>
          <w:tcPr>
            <w:tcW w:w="2126" w:type="dxa"/>
            <w:vMerge/>
          </w:tcPr>
          <w:p w:rsidR="0018441D" w:rsidRPr="0018441D" w:rsidRDefault="0018441D" w:rsidP="0018441D">
            <w:pPr>
              <w:autoSpaceDE w:val="0"/>
              <w:autoSpaceDN w:val="0"/>
              <w:adjustRightInd w:val="0"/>
              <w:jc w:val="both"/>
              <w:rPr>
                <w:color w:val="000000"/>
              </w:rPr>
            </w:pPr>
          </w:p>
        </w:tc>
        <w:tc>
          <w:tcPr>
            <w:tcW w:w="1418" w:type="dxa"/>
          </w:tcPr>
          <w:p w:rsidR="0018441D" w:rsidRPr="0018441D" w:rsidRDefault="0018441D" w:rsidP="0018441D">
            <w:pPr>
              <w:autoSpaceDE w:val="0"/>
              <w:autoSpaceDN w:val="0"/>
              <w:adjustRightInd w:val="0"/>
              <w:jc w:val="center"/>
              <w:rPr>
                <w:color w:val="000000"/>
              </w:rPr>
            </w:pPr>
            <w:r w:rsidRPr="0018441D">
              <w:rPr>
                <w:color w:val="000000"/>
              </w:rPr>
              <w:t>2018</w:t>
            </w:r>
          </w:p>
        </w:tc>
        <w:tc>
          <w:tcPr>
            <w:tcW w:w="1134" w:type="dxa"/>
          </w:tcPr>
          <w:p w:rsidR="0018441D" w:rsidRPr="0018441D" w:rsidRDefault="0018441D" w:rsidP="0018441D">
            <w:pPr>
              <w:autoSpaceDE w:val="0"/>
              <w:autoSpaceDN w:val="0"/>
              <w:adjustRightInd w:val="0"/>
              <w:jc w:val="center"/>
              <w:rPr>
                <w:color w:val="000000"/>
              </w:rPr>
            </w:pPr>
            <w:r w:rsidRPr="0018441D">
              <w:rPr>
                <w:color w:val="000000"/>
              </w:rPr>
              <w:t>2019</w:t>
            </w:r>
          </w:p>
        </w:tc>
        <w:tc>
          <w:tcPr>
            <w:tcW w:w="1559" w:type="dxa"/>
          </w:tcPr>
          <w:p w:rsidR="0018441D" w:rsidRPr="0018441D" w:rsidRDefault="0018441D" w:rsidP="0018441D">
            <w:pPr>
              <w:autoSpaceDE w:val="0"/>
              <w:autoSpaceDN w:val="0"/>
              <w:adjustRightInd w:val="0"/>
              <w:jc w:val="center"/>
              <w:rPr>
                <w:color w:val="000000"/>
              </w:rPr>
            </w:pPr>
            <w:r w:rsidRPr="0018441D">
              <w:rPr>
                <w:color w:val="000000"/>
              </w:rPr>
              <w:t>2020</w:t>
            </w:r>
          </w:p>
        </w:tc>
        <w:tc>
          <w:tcPr>
            <w:tcW w:w="1276" w:type="dxa"/>
          </w:tcPr>
          <w:p w:rsidR="0018441D" w:rsidRPr="0018441D" w:rsidRDefault="0018441D" w:rsidP="0018441D">
            <w:pPr>
              <w:autoSpaceDE w:val="0"/>
              <w:autoSpaceDN w:val="0"/>
              <w:adjustRightInd w:val="0"/>
              <w:jc w:val="center"/>
              <w:rPr>
                <w:color w:val="000000"/>
              </w:rPr>
            </w:pPr>
            <w:r w:rsidRPr="0018441D">
              <w:rPr>
                <w:color w:val="000000"/>
              </w:rPr>
              <w:t>2021</w:t>
            </w:r>
          </w:p>
        </w:tc>
        <w:tc>
          <w:tcPr>
            <w:tcW w:w="992" w:type="dxa"/>
          </w:tcPr>
          <w:p w:rsidR="0018441D" w:rsidRPr="0018441D" w:rsidRDefault="0018441D" w:rsidP="0018441D">
            <w:pPr>
              <w:autoSpaceDE w:val="0"/>
              <w:autoSpaceDN w:val="0"/>
              <w:adjustRightInd w:val="0"/>
              <w:jc w:val="center"/>
              <w:rPr>
                <w:color w:val="000000"/>
              </w:rPr>
            </w:pPr>
            <w:r w:rsidRPr="0018441D">
              <w:rPr>
                <w:color w:val="000000"/>
              </w:rPr>
              <w:t>2022</w:t>
            </w: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2023-2032</w:t>
            </w:r>
          </w:p>
        </w:tc>
        <w:tc>
          <w:tcPr>
            <w:tcW w:w="1378" w:type="dxa"/>
            <w:vMerge/>
          </w:tcPr>
          <w:p w:rsidR="0018441D" w:rsidRPr="0018441D" w:rsidRDefault="0018441D" w:rsidP="0018441D">
            <w:pPr>
              <w:autoSpaceDE w:val="0"/>
              <w:autoSpaceDN w:val="0"/>
              <w:adjustRightInd w:val="0"/>
              <w:jc w:val="both"/>
              <w:rPr>
                <w:color w:val="000000"/>
              </w:rPr>
            </w:pPr>
          </w:p>
        </w:tc>
      </w:tr>
      <w:tr w:rsidR="0018441D" w:rsidRPr="0018441D" w:rsidTr="003E17DF">
        <w:tc>
          <w:tcPr>
            <w:tcW w:w="14354" w:type="dxa"/>
            <w:gridSpan w:val="11"/>
          </w:tcPr>
          <w:p w:rsidR="0018441D" w:rsidRPr="0018441D" w:rsidRDefault="0018441D" w:rsidP="0018441D">
            <w:pPr>
              <w:autoSpaceDE w:val="0"/>
              <w:autoSpaceDN w:val="0"/>
              <w:adjustRightInd w:val="0"/>
              <w:ind w:firstLine="708"/>
              <w:jc w:val="center"/>
              <w:rPr>
                <w:b/>
                <w:color w:val="000000"/>
              </w:rPr>
            </w:pPr>
            <w:r w:rsidRPr="0018441D">
              <w:rPr>
                <w:color w:val="000000"/>
              </w:rPr>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Афанасьевского сельского поселения в </w:t>
            </w:r>
            <w:r w:rsidRPr="0018441D">
              <w:rPr>
                <w:b/>
                <w:color w:val="000000"/>
              </w:rPr>
              <w:t>области образования</w:t>
            </w:r>
          </w:p>
          <w:p w:rsidR="0018441D" w:rsidRPr="0018441D" w:rsidRDefault="0018441D" w:rsidP="0018441D">
            <w:pPr>
              <w:autoSpaceDE w:val="0"/>
              <w:autoSpaceDN w:val="0"/>
              <w:adjustRightInd w:val="0"/>
              <w:jc w:val="both"/>
              <w:rPr>
                <w:color w:val="000000"/>
              </w:rPr>
            </w:pPr>
          </w:p>
        </w:tc>
      </w:tr>
      <w:tr w:rsidR="0018441D" w:rsidRPr="0018441D" w:rsidTr="003E17DF">
        <w:tc>
          <w:tcPr>
            <w:tcW w:w="392" w:type="dxa"/>
          </w:tcPr>
          <w:p w:rsidR="0018441D" w:rsidRPr="0018441D" w:rsidRDefault="0018441D" w:rsidP="0018441D">
            <w:pPr>
              <w:autoSpaceDE w:val="0"/>
              <w:autoSpaceDN w:val="0"/>
              <w:adjustRightInd w:val="0"/>
              <w:jc w:val="both"/>
              <w:rPr>
                <w:color w:val="000000"/>
              </w:rPr>
            </w:pPr>
            <w:r w:rsidRPr="0018441D">
              <w:rPr>
                <w:color w:val="000000"/>
              </w:rPr>
              <w:t>1</w:t>
            </w:r>
          </w:p>
        </w:tc>
        <w:tc>
          <w:tcPr>
            <w:tcW w:w="2835" w:type="dxa"/>
            <w:gridSpan w:val="2"/>
          </w:tcPr>
          <w:p w:rsidR="0018441D" w:rsidRPr="0018441D" w:rsidRDefault="0018441D" w:rsidP="0018441D">
            <w:pPr>
              <w:autoSpaceDE w:val="0"/>
              <w:autoSpaceDN w:val="0"/>
              <w:adjustRightInd w:val="0"/>
              <w:rPr>
                <w:color w:val="000000"/>
              </w:rPr>
            </w:pPr>
            <w:r w:rsidRPr="0018441D">
              <w:rPr>
                <w:color w:val="000000"/>
              </w:rPr>
              <w:t>Капитальный ремонт МОУ «</w:t>
            </w:r>
            <w:proofErr w:type="spellStart"/>
            <w:r w:rsidRPr="0018441D">
              <w:rPr>
                <w:color w:val="000000"/>
              </w:rPr>
              <w:t>Афанасьевская</w:t>
            </w:r>
            <w:proofErr w:type="spellEnd"/>
            <w:r w:rsidRPr="0018441D">
              <w:rPr>
                <w:color w:val="000000"/>
              </w:rPr>
              <w:t xml:space="preserve"> СОШ»</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Бюджет Афанасьевского МО</w:t>
            </w:r>
          </w:p>
          <w:p w:rsidR="0018441D" w:rsidRPr="0018441D" w:rsidRDefault="0018441D" w:rsidP="0018441D">
            <w:pPr>
              <w:autoSpaceDE w:val="0"/>
              <w:autoSpaceDN w:val="0"/>
              <w:adjustRightInd w:val="0"/>
              <w:rPr>
                <w:color w:val="000000"/>
              </w:rPr>
            </w:pPr>
            <w:r w:rsidRPr="0018441D">
              <w:rPr>
                <w:color w:val="000000"/>
              </w:rPr>
              <w:t>Областной бюджет (</w:t>
            </w:r>
            <w:proofErr w:type="spellStart"/>
            <w:r w:rsidRPr="0018441D">
              <w:rPr>
                <w:color w:val="000000"/>
              </w:rPr>
              <w:t>софинансирование</w:t>
            </w:r>
            <w:proofErr w:type="spellEnd"/>
            <w:r w:rsidRPr="0018441D">
              <w:rPr>
                <w:color w:val="000000"/>
              </w:rPr>
              <w:t>)</w:t>
            </w: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r w:rsidRPr="0018441D">
              <w:rPr>
                <w:color w:val="000000"/>
              </w:rPr>
              <w:t>1500000</w:t>
            </w: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1500000</w:t>
            </w:r>
          </w:p>
        </w:tc>
      </w:tr>
      <w:tr w:rsidR="0018441D" w:rsidRPr="0018441D" w:rsidTr="003E17DF">
        <w:tc>
          <w:tcPr>
            <w:tcW w:w="14354" w:type="dxa"/>
            <w:gridSpan w:val="11"/>
          </w:tcPr>
          <w:p w:rsidR="0018441D" w:rsidRPr="0018441D" w:rsidRDefault="0018441D" w:rsidP="0018441D">
            <w:pPr>
              <w:autoSpaceDE w:val="0"/>
              <w:autoSpaceDN w:val="0"/>
              <w:adjustRightInd w:val="0"/>
              <w:ind w:firstLine="708"/>
              <w:jc w:val="center"/>
              <w:rPr>
                <w:b/>
                <w:color w:val="000000"/>
              </w:rPr>
            </w:pPr>
            <w:r w:rsidRPr="0018441D">
              <w:rPr>
                <w:color w:val="000000"/>
              </w:rPr>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Афанасьевского сельского поселения в </w:t>
            </w:r>
            <w:r w:rsidRPr="0018441D">
              <w:rPr>
                <w:b/>
                <w:color w:val="000000"/>
              </w:rPr>
              <w:t>области культуры</w:t>
            </w:r>
          </w:p>
          <w:p w:rsidR="0018441D" w:rsidRPr="0018441D" w:rsidRDefault="0018441D" w:rsidP="0018441D">
            <w:pPr>
              <w:autoSpaceDE w:val="0"/>
              <w:autoSpaceDN w:val="0"/>
              <w:adjustRightInd w:val="0"/>
              <w:jc w:val="both"/>
              <w:rPr>
                <w:color w:val="000000"/>
              </w:rPr>
            </w:pPr>
          </w:p>
        </w:tc>
      </w:tr>
      <w:tr w:rsidR="0018441D" w:rsidRPr="0018441D" w:rsidTr="003E17DF">
        <w:tc>
          <w:tcPr>
            <w:tcW w:w="534" w:type="dxa"/>
            <w:gridSpan w:val="2"/>
          </w:tcPr>
          <w:p w:rsidR="0018441D" w:rsidRPr="0018441D" w:rsidRDefault="0018441D" w:rsidP="0018441D">
            <w:pPr>
              <w:autoSpaceDE w:val="0"/>
              <w:autoSpaceDN w:val="0"/>
              <w:adjustRightInd w:val="0"/>
              <w:jc w:val="center"/>
              <w:rPr>
                <w:color w:val="000000"/>
              </w:rPr>
            </w:pPr>
            <w:r w:rsidRPr="0018441D">
              <w:rPr>
                <w:color w:val="000000"/>
              </w:rPr>
              <w:t>1</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Ограждение площадки  МКУК «КДЦ д. Афанасьева»</w:t>
            </w:r>
          </w:p>
        </w:tc>
        <w:tc>
          <w:tcPr>
            <w:tcW w:w="2126" w:type="dxa"/>
          </w:tcPr>
          <w:p w:rsidR="0018441D" w:rsidRPr="0018441D" w:rsidRDefault="0018441D" w:rsidP="0018441D">
            <w:pPr>
              <w:autoSpaceDE w:val="0"/>
              <w:autoSpaceDN w:val="0"/>
              <w:adjustRightInd w:val="0"/>
              <w:jc w:val="center"/>
              <w:rPr>
                <w:color w:val="000000"/>
              </w:rPr>
            </w:pPr>
            <w:r w:rsidRPr="0018441D">
              <w:rPr>
                <w:color w:val="000000"/>
              </w:rPr>
              <w:t>Бюджет Афанасьевского МО</w:t>
            </w: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900000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900000</w:t>
            </w:r>
          </w:p>
        </w:tc>
      </w:tr>
      <w:tr w:rsidR="0018441D" w:rsidRPr="0018441D" w:rsidTr="003E17DF">
        <w:tc>
          <w:tcPr>
            <w:tcW w:w="534" w:type="dxa"/>
            <w:gridSpan w:val="2"/>
          </w:tcPr>
          <w:p w:rsidR="0018441D" w:rsidRPr="0018441D" w:rsidRDefault="0018441D" w:rsidP="0018441D">
            <w:pPr>
              <w:autoSpaceDE w:val="0"/>
              <w:autoSpaceDN w:val="0"/>
              <w:adjustRightInd w:val="0"/>
              <w:jc w:val="center"/>
              <w:rPr>
                <w:color w:val="000000"/>
              </w:rPr>
            </w:pPr>
            <w:r w:rsidRPr="0018441D">
              <w:rPr>
                <w:color w:val="000000"/>
              </w:rPr>
              <w:t>2</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Капитальный ремонт МКУК «КДЦ д. Афанасьева»</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Бюджет Афанасьевского МО</w:t>
            </w:r>
          </w:p>
          <w:p w:rsidR="0018441D" w:rsidRPr="0018441D" w:rsidRDefault="0018441D" w:rsidP="0018441D">
            <w:pPr>
              <w:autoSpaceDE w:val="0"/>
              <w:autoSpaceDN w:val="0"/>
              <w:adjustRightInd w:val="0"/>
              <w:rPr>
                <w:color w:val="000000"/>
              </w:rPr>
            </w:pPr>
            <w:r w:rsidRPr="0018441D">
              <w:rPr>
                <w:color w:val="000000"/>
              </w:rPr>
              <w:t>Областной бюджет (</w:t>
            </w:r>
            <w:proofErr w:type="spellStart"/>
            <w:r w:rsidRPr="0018441D">
              <w:rPr>
                <w:color w:val="000000"/>
              </w:rPr>
              <w:t>софинансировани</w:t>
            </w:r>
            <w:r w:rsidRPr="0018441D">
              <w:rPr>
                <w:color w:val="000000"/>
              </w:rPr>
              <w:lastRenderedPageBreak/>
              <w:t>е</w:t>
            </w:r>
            <w:proofErr w:type="spellEnd"/>
            <w:r w:rsidRPr="0018441D">
              <w:rPr>
                <w:color w:val="000000"/>
              </w:rPr>
              <w:t>)</w:t>
            </w: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r w:rsidRPr="0018441D">
              <w:rPr>
                <w:color w:val="000000"/>
              </w:rPr>
              <w:t>8104830</w:t>
            </w: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8104830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8104830</w:t>
            </w:r>
          </w:p>
        </w:tc>
      </w:tr>
      <w:tr w:rsidR="0018441D" w:rsidRPr="0018441D" w:rsidTr="003E17DF">
        <w:tc>
          <w:tcPr>
            <w:tcW w:w="14354" w:type="dxa"/>
            <w:gridSpan w:val="11"/>
          </w:tcPr>
          <w:p w:rsidR="0018441D" w:rsidRPr="0018441D" w:rsidRDefault="0018441D" w:rsidP="0018441D">
            <w:pPr>
              <w:autoSpaceDE w:val="0"/>
              <w:autoSpaceDN w:val="0"/>
              <w:adjustRightInd w:val="0"/>
              <w:ind w:firstLine="708"/>
              <w:jc w:val="center"/>
              <w:rPr>
                <w:b/>
                <w:color w:val="000000"/>
              </w:rPr>
            </w:pPr>
            <w:r w:rsidRPr="0018441D">
              <w:rPr>
                <w:color w:val="000000"/>
              </w:rPr>
              <w:lastRenderedPageBreak/>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Афанасьевского сельского поселения в </w:t>
            </w:r>
            <w:r w:rsidRPr="0018441D">
              <w:rPr>
                <w:b/>
                <w:color w:val="000000"/>
              </w:rPr>
              <w:t>области здравоохранения</w:t>
            </w:r>
          </w:p>
          <w:p w:rsidR="0018441D" w:rsidRPr="0018441D" w:rsidRDefault="0018441D" w:rsidP="0018441D">
            <w:pPr>
              <w:autoSpaceDE w:val="0"/>
              <w:autoSpaceDN w:val="0"/>
              <w:adjustRightInd w:val="0"/>
              <w:jc w:val="both"/>
              <w:rPr>
                <w:color w:val="000000"/>
              </w:rPr>
            </w:pP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1</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Строительство фельдшерско-акушерский пункт в п. Ермаки</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Районный бюджет</w:t>
            </w:r>
          </w:p>
          <w:p w:rsidR="0018441D" w:rsidRPr="0018441D" w:rsidRDefault="0018441D" w:rsidP="0018441D">
            <w:pPr>
              <w:autoSpaceDE w:val="0"/>
              <w:autoSpaceDN w:val="0"/>
              <w:adjustRightInd w:val="0"/>
              <w:jc w:val="both"/>
              <w:rPr>
                <w:color w:val="000000"/>
              </w:rPr>
            </w:pPr>
            <w:r w:rsidRPr="0018441D">
              <w:rPr>
                <w:color w:val="000000"/>
              </w:rPr>
              <w:t>Областной бюджет</w:t>
            </w: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50000000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50000000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2</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 xml:space="preserve">Оборудование аптечного пункта при </w:t>
            </w:r>
            <w:proofErr w:type="spellStart"/>
            <w:r w:rsidRPr="0018441D">
              <w:rPr>
                <w:color w:val="000000"/>
              </w:rPr>
              <w:t>ФАПах</w:t>
            </w:r>
            <w:proofErr w:type="spellEnd"/>
          </w:p>
        </w:tc>
        <w:tc>
          <w:tcPr>
            <w:tcW w:w="2126" w:type="dxa"/>
          </w:tcPr>
          <w:p w:rsidR="0018441D" w:rsidRPr="0018441D" w:rsidRDefault="0018441D" w:rsidP="0018441D">
            <w:pPr>
              <w:autoSpaceDE w:val="0"/>
              <w:autoSpaceDN w:val="0"/>
              <w:adjustRightInd w:val="0"/>
              <w:jc w:val="both"/>
              <w:rPr>
                <w:color w:val="000000"/>
              </w:rPr>
            </w:pPr>
            <w:r w:rsidRPr="0018441D">
              <w:rPr>
                <w:color w:val="000000"/>
              </w:rPr>
              <w:t>Районный бюджет</w:t>
            </w:r>
          </w:p>
          <w:p w:rsidR="0018441D" w:rsidRPr="0018441D" w:rsidRDefault="0018441D" w:rsidP="0018441D">
            <w:pPr>
              <w:autoSpaceDE w:val="0"/>
              <w:autoSpaceDN w:val="0"/>
              <w:adjustRightInd w:val="0"/>
              <w:jc w:val="both"/>
              <w:rPr>
                <w:color w:val="000000"/>
              </w:rPr>
            </w:pP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20000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20000</w:t>
            </w:r>
          </w:p>
        </w:tc>
      </w:tr>
      <w:tr w:rsidR="0018441D" w:rsidRPr="0018441D" w:rsidTr="003E17DF">
        <w:tc>
          <w:tcPr>
            <w:tcW w:w="14354" w:type="dxa"/>
            <w:gridSpan w:val="11"/>
          </w:tcPr>
          <w:p w:rsidR="0018441D" w:rsidRPr="0018441D" w:rsidRDefault="0018441D" w:rsidP="0018441D">
            <w:pPr>
              <w:autoSpaceDE w:val="0"/>
              <w:autoSpaceDN w:val="0"/>
              <w:adjustRightInd w:val="0"/>
              <w:ind w:firstLine="708"/>
              <w:jc w:val="center"/>
              <w:rPr>
                <w:b/>
                <w:color w:val="000000"/>
              </w:rPr>
            </w:pPr>
            <w:r w:rsidRPr="0018441D">
              <w:rPr>
                <w:color w:val="000000"/>
              </w:rPr>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Афанасьевского сельского поселения в </w:t>
            </w:r>
            <w:r w:rsidRPr="0018441D">
              <w:rPr>
                <w:b/>
                <w:color w:val="000000"/>
              </w:rPr>
              <w:t>области физической культуры и спорта</w:t>
            </w:r>
          </w:p>
          <w:p w:rsidR="0018441D" w:rsidRPr="0018441D" w:rsidRDefault="0018441D" w:rsidP="0018441D">
            <w:pPr>
              <w:autoSpaceDE w:val="0"/>
              <w:autoSpaceDN w:val="0"/>
              <w:adjustRightInd w:val="0"/>
              <w:jc w:val="both"/>
              <w:rPr>
                <w:color w:val="000000"/>
              </w:rPr>
            </w:pP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1</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зала в д. Афанасьева</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rPr>
                <w:color w:val="000000"/>
              </w:rPr>
            </w:pPr>
            <w:r w:rsidRPr="0018441D">
              <w:rPr>
                <w:color w:val="000000"/>
              </w:rPr>
              <w:t>Бюджет Афанасьевского МО (</w:t>
            </w:r>
            <w:proofErr w:type="spellStart"/>
            <w:r w:rsidRPr="0018441D">
              <w:rPr>
                <w:color w:val="000000"/>
              </w:rPr>
              <w:t>софинансирование</w:t>
            </w:r>
            <w:proofErr w:type="spellEnd"/>
            <w:r w:rsidRPr="0018441D">
              <w:rPr>
                <w:color w:val="000000"/>
              </w:rPr>
              <w:t>)</w:t>
            </w:r>
          </w:p>
          <w:p w:rsidR="0018441D" w:rsidRPr="0018441D" w:rsidRDefault="0018441D" w:rsidP="0018441D">
            <w:pPr>
              <w:autoSpaceDE w:val="0"/>
              <w:autoSpaceDN w:val="0"/>
              <w:adjustRightInd w:val="0"/>
              <w:jc w:val="both"/>
              <w:rPr>
                <w:color w:val="000000"/>
              </w:rPr>
            </w:pP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2</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зала в п. Ермаки</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rPr>
                <w:color w:val="000000"/>
              </w:rPr>
            </w:pPr>
            <w:r w:rsidRPr="0018441D">
              <w:rPr>
                <w:color w:val="000000"/>
              </w:rPr>
              <w:t>Бюджет Афанасьевского МО (</w:t>
            </w:r>
            <w:proofErr w:type="spellStart"/>
            <w:r w:rsidRPr="0018441D">
              <w:rPr>
                <w:color w:val="000000"/>
              </w:rPr>
              <w:t>софинансирование</w:t>
            </w:r>
            <w:proofErr w:type="spellEnd"/>
            <w:r w:rsidRPr="0018441D">
              <w:rPr>
                <w:color w:val="000000"/>
              </w:rPr>
              <w:t>)</w:t>
            </w:r>
          </w:p>
          <w:p w:rsidR="0018441D" w:rsidRPr="0018441D" w:rsidRDefault="0018441D" w:rsidP="0018441D">
            <w:pPr>
              <w:autoSpaceDE w:val="0"/>
              <w:autoSpaceDN w:val="0"/>
              <w:adjustRightInd w:val="0"/>
              <w:jc w:val="both"/>
              <w:rPr>
                <w:color w:val="000000"/>
              </w:rPr>
            </w:pP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3</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зала </w:t>
            </w:r>
            <w:proofErr w:type="gramStart"/>
            <w:r w:rsidRPr="0018441D">
              <w:rPr>
                <w:color w:val="000000"/>
              </w:rPr>
              <w:t>в</w:t>
            </w:r>
            <w:proofErr w:type="gramEnd"/>
            <w:r w:rsidRPr="0018441D">
              <w:rPr>
                <w:color w:val="000000"/>
              </w:rPr>
              <w:t xml:space="preserve"> с. </w:t>
            </w:r>
            <w:proofErr w:type="spellStart"/>
            <w:r w:rsidRPr="0018441D">
              <w:rPr>
                <w:color w:val="000000"/>
              </w:rPr>
              <w:t>Никитаево</w:t>
            </w:r>
            <w:proofErr w:type="spellEnd"/>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rPr>
                <w:color w:val="000000"/>
              </w:rPr>
            </w:pPr>
            <w:r w:rsidRPr="0018441D">
              <w:rPr>
                <w:color w:val="000000"/>
              </w:rPr>
              <w:t xml:space="preserve">Бюджет Афанасьевского </w:t>
            </w:r>
            <w:r w:rsidRPr="0018441D">
              <w:rPr>
                <w:color w:val="000000"/>
              </w:rPr>
              <w:lastRenderedPageBreak/>
              <w:t>МО (</w:t>
            </w:r>
            <w:proofErr w:type="spellStart"/>
            <w:r w:rsidRPr="0018441D">
              <w:rPr>
                <w:color w:val="000000"/>
              </w:rPr>
              <w:t>софинансирование</w:t>
            </w:r>
            <w:proofErr w:type="spellEnd"/>
            <w:r w:rsidRPr="0018441D">
              <w:rPr>
                <w:color w:val="000000"/>
              </w:rPr>
              <w:t>)</w:t>
            </w:r>
          </w:p>
          <w:p w:rsidR="0018441D" w:rsidRPr="0018441D" w:rsidRDefault="0018441D" w:rsidP="0018441D">
            <w:pPr>
              <w:autoSpaceDE w:val="0"/>
              <w:autoSpaceDN w:val="0"/>
              <w:adjustRightInd w:val="0"/>
              <w:jc w:val="both"/>
              <w:rPr>
                <w:color w:val="000000"/>
              </w:rPr>
            </w:pPr>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lastRenderedPageBreak/>
              <w:t>4</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сооружения в д. Афанасьева</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jc w:val="both"/>
              <w:rPr>
                <w:color w:val="000000"/>
              </w:rPr>
            </w:pPr>
            <w:proofErr w:type="gramStart"/>
            <w:r w:rsidRPr="0018441D">
              <w:rPr>
                <w:color w:val="000000"/>
              </w:rPr>
              <w:t>Бюджет Афанасьевского МО (</w:t>
            </w:r>
            <w:proofErr w:type="spellStart"/>
            <w:r w:rsidRPr="0018441D">
              <w:rPr>
                <w:color w:val="000000"/>
              </w:rPr>
              <w:t>софинансирование</w:t>
            </w:r>
            <w:proofErr w:type="spellEnd"/>
            <w:proofErr w:type="gramEnd"/>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5</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Строительство спортивного сооружения в п. Ермаки</w:t>
            </w:r>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jc w:val="both"/>
              <w:rPr>
                <w:color w:val="000000"/>
              </w:rPr>
            </w:pPr>
            <w:proofErr w:type="gramStart"/>
            <w:r w:rsidRPr="0018441D">
              <w:rPr>
                <w:color w:val="000000"/>
              </w:rPr>
              <w:t>Бюджет Афанасьевского МО (</w:t>
            </w:r>
            <w:proofErr w:type="spellStart"/>
            <w:r w:rsidRPr="0018441D">
              <w:rPr>
                <w:color w:val="000000"/>
              </w:rPr>
              <w:t>софинансирование</w:t>
            </w:r>
            <w:proofErr w:type="spellEnd"/>
            <w:proofErr w:type="gramEnd"/>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r w:rsidR="0018441D" w:rsidRPr="0018441D" w:rsidTr="003E17DF">
        <w:tc>
          <w:tcPr>
            <w:tcW w:w="534" w:type="dxa"/>
            <w:gridSpan w:val="2"/>
          </w:tcPr>
          <w:p w:rsidR="0018441D" w:rsidRPr="0018441D" w:rsidRDefault="0018441D" w:rsidP="0018441D">
            <w:pPr>
              <w:autoSpaceDE w:val="0"/>
              <w:autoSpaceDN w:val="0"/>
              <w:adjustRightInd w:val="0"/>
              <w:jc w:val="both"/>
              <w:rPr>
                <w:color w:val="000000"/>
              </w:rPr>
            </w:pPr>
            <w:r w:rsidRPr="0018441D">
              <w:rPr>
                <w:color w:val="000000"/>
              </w:rPr>
              <w:t>6</w:t>
            </w:r>
          </w:p>
        </w:tc>
        <w:tc>
          <w:tcPr>
            <w:tcW w:w="2693" w:type="dxa"/>
          </w:tcPr>
          <w:p w:rsidR="0018441D" w:rsidRPr="0018441D" w:rsidRDefault="0018441D" w:rsidP="0018441D">
            <w:pPr>
              <w:autoSpaceDE w:val="0"/>
              <w:autoSpaceDN w:val="0"/>
              <w:adjustRightInd w:val="0"/>
              <w:jc w:val="both"/>
              <w:rPr>
                <w:color w:val="000000"/>
              </w:rPr>
            </w:pPr>
            <w:r w:rsidRPr="0018441D">
              <w:rPr>
                <w:color w:val="000000"/>
              </w:rPr>
              <w:t xml:space="preserve">Строительство спортивного сооружения </w:t>
            </w:r>
            <w:proofErr w:type="gramStart"/>
            <w:r w:rsidRPr="0018441D">
              <w:rPr>
                <w:color w:val="000000"/>
              </w:rPr>
              <w:t>в</w:t>
            </w:r>
            <w:proofErr w:type="gramEnd"/>
            <w:r w:rsidRPr="0018441D">
              <w:rPr>
                <w:color w:val="000000"/>
              </w:rPr>
              <w:t xml:space="preserve"> с. </w:t>
            </w:r>
            <w:proofErr w:type="spellStart"/>
            <w:r w:rsidRPr="0018441D">
              <w:rPr>
                <w:color w:val="000000"/>
              </w:rPr>
              <w:t>Никитаево</w:t>
            </w:r>
            <w:proofErr w:type="spellEnd"/>
          </w:p>
        </w:tc>
        <w:tc>
          <w:tcPr>
            <w:tcW w:w="2126" w:type="dxa"/>
          </w:tcPr>
          <w:p w:rsidR="0018441D" w:rsidRPr="0018441D" w:rsidRDefault="0018441D" w:rsidP="0018441D">
            <w:pPr>
              <w:autoSpaceDE w:val="0"/>
              <w:autoSpaceDN w:val="0"/>
              <w:adjustRightInd w:val="0"/>
              <w:jc w:val="both"/>
              <w:rPr>
                <w:color w:val="000000"/>
              </w:rPr>
            </w:pPr>
            <w:r w:rsidRPr="0018441D">
              <w:rPr>
                <w:color w:val="000000"/>
              </w:rPr>
              <w:t>Областной бюджет</w:t>
            </w:r>
          </w:p>
          <w:p w:rsidR="0018441D" w:rsidRPr="0018441D" w:rsidRDefault="0018441D" w:rsidP="0018441D">
            <w:pPr>
              <w:autoSpaceDE w:val="0"/>
              <w:autoSpaceDN w:val="0"/>
              <w:adjustRightInd w:val="0"/>
              <w:jc w:val="both"/>
              <w:rPr>
                <w:color w:val="000000"/>
              </w:rPr>
            </w:pPr>
            <w:proofErr w:type="gramStart"/>
            <w:r w:rsidRPr="0018441D">
              <w:rPr>
                <w:color w:val="000000"/>
              </w:rPr>
              <w:t>Бюджет Афанасьевского МО (</w:t>
            </w:r>
            <w:proofErr w:type="spellStart"/>
            <w:r w:rsidRPr="0018441D">
              <w:rPr>
                <w:color w:val="000000"/>
              </w:rPr>
              <w:t>софинансирование</w:t>
            </w:r>
            <w:proofErr w:type="spellEnd"/>
            <w:proofErr w:type="gramEnd"/>
          </w:p>
        </w:tc>
        <w:tc>
          <w:tcPr>
            <w:tcW w:w="1418" w:type="dxa"/>
          </w:tcPr>
          <w:p w:rsidR="0018441D" w:rsidRPr="0018441D" w:rsidRDefault="0018441D" w:rsidP="0018441D">
            <w:pPr>
              <w:autoSpaceDE w:val="0"/>
              <w:autoSpaceDN w:val="0"/>
              <w:adjustRightInd w:val="0"/>
              <w:jc w:val="center"/>
              <w:rPr>
                <w:color w:val="000000"/>
              </w:rPr>
            </w:pPr>
          </w:p>
        </w:tc>
        <w:tc>
          <w:tcPr>
            <w:tcW w:w="1134" w:type="dxa"/>
          </w:tcPr>
          <w:p w:rsidR="0018441D" w:rsidRPr="0018441D" w:rsidRDefault="0018441D" w:rsidP="0018441D">
            <w:pPr>
              <w:autoSpaceDE w:val="0"/>
              <w:autoSpaceDN w:val="0"/>
              <w:adjustRightInd w:val="0"/>
              <w:jc w:val="center"/>
              <w:rPr>
                <w:color w:val="000000"/>
              </w:rPr>
            </w:pPr>
          </w:p>
        </w:tc>
        <w:tc>
          <w:tcPr>
            <w:tcW w:w="1559" w:type="dxa"/>
          </w:tcPr>
          <w:p w:rsidR="0018441D" w:rsidRPr="0018441D" w:rsidRDefault="0018441D" w:rsidP="0018441D">
            <w:pPr>
              <w:autoSpaceDE w:val="0"/>
              <w:autoSpaceDN w:val="0"/>
              <w:adjustRightInd w:val="0"/>
              <w:jc w:val="center"/>
              <w:rPr>
                <w:color w:val="000000"/>
              </w:rPr>
            </w:pPr>
          </w:p>
        </w:tc>
        <w:tc>
          <w:tcPr>
            <w:tcW w:w="1276" w:type="dxa"/>
          </w:tcPr>
          <w:p w:rsidR="0018441D" w:rsidRPr="0018441D" w:rsidRDefault="0018441D" w:rsidP="0018441D">
            <w:pPr>
              <w:autoSpaceDE w:val="0"/>
              <w:autoSpaceDN w:val="0"/>
              <w:adjustRightInd w:val="0"/>
              <w:jc w:val="center"/>
              <w:rPr>
                <w:color w:val="000000"/>
              </w:rPr>
            </w:pPr>
          </w:p>
        </w:tc>
        <w:tc>
          <w:tcPr>
            <w:tcW w:w="992" w:type="dxa"/>
          </w:tcPr>
          <w:p w:rsidR="0018441D" w:rsidRPr="0018441D" w:rsidRDefault="0018441D" w:rsidP="0018441D">
            <w:pPr>
              <w:autoSpaceDE w:val="0"/>
              <w:autoSpaceDN w:val="0"/>
              <w:adjustRightInd w:val="0"/>
              <w:jc w:val="center"/>
              <w:rPr>
                <w:color w:val="000000"/>
              </w:rPr>
            </w:pPr>
          </w:p>
        </w:tc>
        <w:tc>
          <w:tcPr>
            <w:tcW w:w="1244" w:type="dxa"/>
          </w:tcPr>
          <w:p w:rsidR="0018441D" w:rsidRPr="0018441D" w:rsidRDefault="0018441D" w:rsidP="0018441D">
            <w:pPr>
              <w:autoSpaceDE w:val="0"/>
              <w:autoSpaceDN w:val="0"/>
              <w:adjustRightInd w:val="0"/>
              <w:jc w:val="center"/>
              <w:rPr>
                <w:color w:val="000000"/>
              </w:rPr>
            </w:pPr>
            <w:r w:rsidRPr="0018441D">
              <w:rPr>
                <w:color w:val="000000"/>
              </w:rPr>
              <w:t>30000000</w:t>
            </w:r>
          </w:p>
        </w:tc>
        <w:tc>
          <w:tcPr>
            <w:tcW w:w="1378" w:type="dxa"/>
          </w:tcPr>
          <w:p w:rsidR="0018441D" w:rsidRPr="0018441D" w:rsidRDefault="0018441D" w:rsidP="0018441D">
            <w:pPr>
              <w:autoSpaceDE w:val="0"/>
              <w:autoSpaceDN w:val="0"/>
              <w:adjustRightInd w:val="0"/>
              <w:jc w:val="center"/>
              <w:rPr>
                <w:color w:val="000000"/>
              </w:rPr>
            </w:pPr>
            <w:r w:rsidRPr="0018441D">
              <w:rPr>
                <w:color w:val="000000"/>
              </w:rPr>
              <w:t>30000000</w:t>
            </w:r>
          </w:p>
        </w:tc>
      </w:tr>
    </w:tbl>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rFonts w:eastAsia="Calibri"/>
          <w:b/>
          <w:color w:val="000000"/>
          <w:sz w:val="28"/>
          <w:lang w:eastAsia="en-US"/>
        </w:rPr>
      </w:pPr>
    </w:p>
    <w:p w:rsidR="0018441D" w:rsidRPr="0018441D" w:rsidRDefault="0018441D" w:rsidP="0018441D">
      <w:pPr>
        <w:autoSpaceDE w:val="0"/>
        <w:autoSpaceDN w:val="0"/>
        <w:adjustRightInd w:val="0"/>
        <w:ind w:firstLine="708"/>
        <w:jc w:val="both"/>
        <w:rPr>
          <w:b/>
          <w:bCs/>
          <w:color w:val="000000"/>
          <w:sz w:val="28"/>
          <w:szCs w:val="15"/>
        </w:rPr>
      </w:pPr>
      <w:r w:rsidRPr="0018441D">
        <w:rPr>
          <w:rFonts w:eastAsia="Calibri"/>
          <w:b/>
          <w:color w:val="000000"/>
          <w:sz w:val="28"/>
          <w:lang w:eastAsia="en-US"/>
        </w:rPr>
        <w:t xml:space="preserve">5. Целевые </w:t>
      </w:r>
      <w:r w:rsidRPr="0018441D">
        <w:rPr>
          <w:b/>
          <w:bCs/>
          <w:color w:val="000000"/>
          <w:sz w:val="28"/>
          <w:szCs w:val="15"/>
        </w:rPr>
        <w:t>индикаторы программы, включающие технико-экономические, финансовые и социально-экономические показатели развития социальной инфраструктуры</w:t>
      </w:r>
    </w:p>
    <w:p w:rsidR="0018441D" w:rsidRPr="0018441D" w:rsidRDefault="0018441D" w:rsidP="0018441D">
      <w:pPr>
        <w:autoSpaceDE w:val="0"/>
        <w:autoSpaceDN w:val="0"/>
        <w:adjustRightInd w:val="0"/>
        <w:ind w:firstLine="708"/>
        <w:jc w:val="both"/>
        <w:rPr>
          <w:b/>
          <w:bCs/>
          <w:color w:val="000000"/>
          <w:sz w:val="28"/>
          <w:szCs w:val="15"/>
        </w:rPr>
      </w:pPr>
    </w:p>
    <w:p w:rsidR="0018441D" w:rsidRPr="0018441D" w:rsidRDefault="0018441D" w:rsidP="0018441D">
      <w:pPr>
        <w:autoSpaceDE w:val="0"/>
        <w:autoSpaceDN w:val="0"/>
        <w:adjustRightInd w:val="0"/>
        <w:ind w:firstLine="708"/>
        <w:jc w:val="both"/>
        <w:rPr>
          <w:b/>
          <w:bCs/>
          <w:color w:val="000000"/>
          <w:sz w:val="28"/>
          <w:szCs w:val="15"/>
        </w:rPr>
      </w:pPr>
      <w:r w:rsidRPr="0018441D">
        <w:rPr>
          <w:b/>
          <w:bCs/>
          <w:color w:val="000000"/>
          <w:sz w:val="28"/>
          <w:szCs w:val="15"/>
        </w:rPr>
        <w:t xml:space="preserve"> </w:t>
      </w:r>
    </w:p>
    <w:p w:rsidR="0018441D" w:rsidRPr="0018441D" w:rsidRDefault="0018441D" w:rsidP="0018441D">
      <w:pPr>
        <w:autoSpaceDE w:val="0"/>
        <w:autoSpaceDN w:val="0"/>
        <w:adjustRightInd w:val="0"/>
        <w:ind w:firstLine="708"/>
        <w:jc w:val="both"/>
        <w:rPr>
          <w:bCs/>
          <w:color w:val="000000"/>
          <w:sz w:val="28"/>
          <w:szCs w:val="15"/>
        </w:rPr>
      </w:pPr>
      <w:r w:rsidRPr="0018441D">
        <w:rPr>
          <w:bCs/>
          <w:color w:val="000000"/>
          <w:sz w:val="28"/>
          <w:szCs w:val="15"/>
        </w:rPr>
        <w:t>Перечень целевых индикаторов Программы представлены в таблице № 18</w:t>
      </w:r>
    </w:p>
    <w:p w:rsidR="0018441D" w:rsidRPr="0018441D" w:rsidRDefault="0018441D" w:rsidP="0018441D">
      <w:pPr>
        <w:autoSpaceDE w:val="0"/>
        <w:autoSpaceDN w:val="0"/>
        <w:adjustRightInd w:val="0"/>
        <w:ind w:firstLine="708"/>
        <w:jc w:val="both"/>
        <w:rPr>
          <w:bCs/>
          <w:color w:val="000000"/>
          <w:sz w:val="28"/>
          <w:szCs w:val="15"/>
        </w:rPr>
      </w:pPr>
    </w:p>
    <w:p w:rsidR="0018441D" w:rsidRPr="0018441D" w:rsidRDefault="0018441D" w:rsidP="0018441D">
      <w:pPr>
        <w:autoSpaceDE w:val="0"/>
        <w:autoSpaceDN w:val="0"/>
        <w:adjustRightInd w:val="0"/>
        <w:ind w:firstLine="708"/>
        <w:jc w:val="both"/>
        <w:rPr>
          <w:bCs/>
          <w:color w:val="000000"/>
          <w:sz w:val="28"/>
          <w:szCs w:val="15"/>
        </w:rPr>
      </w:pPr>
    </w:p>
    <w:p w:rsidR="0018441D" w:rsidRPr="0018441D" w:rsidRDefault="0018441D" w:rsidP="0018441D">
      <w:pPr>
        <w:autoSpaceDE w:val="0"/>
        <w:autoSpaceDN w:val="0"/>
        <w:adjustRightInd w:val="0"/>
        <w:ind w:firstLine="708"/>
        <w:jc w:val="right"/>
        <w:rPr>
          <w:b/>
          <w:bCs/>
          <w:color w:val="000000"/>
          <w:sz w:val="28"/>
          <w:szCs w:val="15"/>
        </w:rPr>
      </w:pPr>
      <w:r w:rsidRPr="0018441D">
        <w:rPr>
          <w:b/>
          <w:bCs/>
          <w:color w:val="000000"/>
          <w:sz w:val="28"/>
          <w:szCs w:val="15"/>
        </w:rPr>
        <w:t>Таблица № 18</w:t>
      </w:r>
    </w:p>
    <w:tbl>
      <w:tblPr>
        <w:tblStyle w:val="13"/>
        <w:tblW w:w="0" w:type="auto"/>
        <w:tblLayout w:type="fixed"/>
        <w:tblLook w:val="04A0" w:firstRow="1" w:lastRow="0" w:firstColumn="1" w:lastColumn="0" w:noHBand="0" w:noVBand="1"/>
      </w:tblPr>
      <w:tblGrid>
        <w:gridCol w:w="534"/>
        <w:gridCol w:w="5670"/>
        <w:gridCol w:w="1701"/>
        <w:gridCol w:w="850"/>
        <w:gridCol w:w="992"/>
        <w:gridCol w:w="851"/>
        <w:gridCol w:w="850"/>
        <w:gridCol w:w="851"/>
        <w:gridCol w:w="850"/>
        <w:gridCol w:w="819"/>
      </w:tblGrid>
      <w:tr w:rsidR="0018441D" w:rsidRPr="0018441D" w:rsidTr="003E17DF">
        <w:tc>
          <w:tcPr>
            <w:tcW w:w="534" w:type="dxa"/>
            <w:vMerge w:val="restart"/>
          </w:tcPr>
          <w:p w:rsidR="0018441D" w:rsidRPr="0018441D" w:rsidRDefault="0018441D" w:rsidP="0018441D">
            <w:pPr>
              <w:tabs>
                <w:tab w:val="left" w:pos="826"/>
              </w:tabs>
              <w:jc w:val="center"/>
            </w:pPr>
            <w:r w:rsidRPr="0018441D">
              <w:t xml:space="preserve">№ </w:t>
            </w:r>
            <w:proofErr w:type="gramStart"/>
            <w:r w:rsidRPr="0018441D">
              <w:t>п</w:t>
            </w:r>
            <w:proofErr w:type="gramEnd"/>
            <w:r w:rsidRPr="0018441D">
              <w:t>/п</w:t>
            </w:r>
          </w:p>
        </w:tc>
        <w:tc>
          <w:tcPr>
            <w:tcW w:w="5670" w:type="dxa"/>
            <w:vMerge w:val="restart"/>
          </w:tcPr>
          <w:p w:rsidR="0018441D" w:rsidRPr="0018441D" w:rsidRDefault="0018441D" w:rsidP="0018441D">
            <w:pPr>
              <w:autoSpaceDE w:val="0"/>
              <w:autoSpaceDN w:val="0"/>
              <w:adjustRightInd w:val="0"/>
              <w:jc w:val="center"/>
              <w:rPr>
                <w:color w:val="000000"/>
                <w:sz w:val="22"/>
              </w:rPr>
            </w:pPr>
            <w:r w:rsidRPr="0018441D">
              <w:rPr>
                <w:color w:val="000000"/>
              </w:rPr>
              <w:t>Наименование целевого индикатора</w:t>
            </w:r>
          </w:p>
        </w:tc>
        <w:tc>
          <w:tcPr>
            <w:tcW w:w="1701" w:type="dxa"/>
            <w:vMerge w:val="restart"/>
          </w:tcPr>
          <w:p w:rsidR="0018441D" w:rsidRPr="0018441D" w:rsidRDefault="0018441D" w:rsidP="0018441D">
            <w:pPr>
              <w:autoSpaceDE w:val="0"/>
              <w:autoSpaceDN w:val="0"/>
              <w:adjustRightInd w:val="0"/>
              <w:jc w:val="center"/>
              <w:rPr>
                <w:color w:val="000000"/>
                <w:sz w:val="22"/>
              </w:rPr>
            </w:pPr>
            <w:r w:rsidRPr="0018441D">
              <w:rPr>
                <w:color w:val="000000"/>
              </w:rPr>
              <w:t xml:space="preserve">Ед. </w:t>
            </w:r>
            <w:proofErr w:type="spellStart"/>
            <w:r w:rsidRPr="0018441D">
              <w:rPr>
                <w:color w:val="000000"/>
              </w:rPr>
              <w:t>измер</w:t>
            </w:r>
            <w:proofErr w:type="spellEnd"/>
            <w:r w:rsidRPr="0018441D">
              <w:rPr>
                <w:color w:val="000000"/>
              </w:rPr>
              <w:t>.</w:t>
            </w:r>
          </w:p>
        </w:tc>
        <w:tc>
          <w:tcPr>
            <w:tcW w:w="6063" w:type="dxa"/>
            <w:gridSpan w:val="7"/>
          </w:tcPr>
          <w:p w:rsidR="0018441D" w:rsidRPr="0018441D" w:rsidRDefault="0018441D" w:rsidP="0018441D">
            <w:pPr>
              <w:autoSpaceDE w:val="0"/>
              <w:autoSpaceDN w:val="0"/>
              <w:adjustRightInd w:val="0"/>
              <w:jc w:val="center"/>
              <w:rPr>
                <w:color w:val="000000"/>
              </w:rPr>
            </w:pPr>
            <w:r w:rsidRPr="0018441D">
              <w:rPr>
                <w:color w:val="000000"/>
              </w:rPr>
              <w:t>Значение целевого индикатора по годам</w:t>
            </w:r>
          </w:p>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vMerge/>
          </w:tcPr>
          <w:p w:rsidR="0018441D" w:rsidRPr="0018441D" w:rsidRDefault="0018441D" w:rsidP="0018441D">
            <w:pPr>
              <w:autoSpaceDE w:val="0"/>
              <w:autoSpaceDN w:val="0"/>
              <w:adjustRightInd w:val="0"/>
              <w:jc w:val="both"/>
              <w:rPr>
                <w:color w:val="000000"/>
              </w:rPr>
            </w:pPr>
          </w:p>
        </w:tc>
        <w:tc>
          <w:tcPr>
            <w:tcW w:w="5670" w:type="dxa"/>
            <w:vMerge/>
          </w:tcPr>
          <w:p w:rsidR="0018441D" w:rsidRPr="0018441D" w:rsidRDefault="0018441D" w:rsidP="0018441D">
            <w:pPr>
              <w:autoSpaceDE w:val="0"/>
              <w:autoSpaceDN w:val="0"/>
              <w:adjustRightInd w:val="0"/>
              <w:jc w:val="both"/>
              <w:rPr>
                <w:color w:val="000000"/>
              </w:rPr>
            </w:pPr>
          </w:p>
        </w:tc>
        <w:tc>
          <w:tcPr>
            <w:tcW w:w="1701" w:type="dxa"/>
            <w:vMerge/>
          </w:tcPr>
          <w:p w:rsidR="0018441D" w:rsidRPr="0018441D" w:rsidRDefault="0018441D" w:rsidP="0018441D">
            <w:pPr>
              <w:autoSpaceDE w:val="0"/>
              <w:autoSpaceDN w:val="0"/>
              <w:adjustRightInd w:val="0"/>
              <w:jc w:val="both"/>
              <w:rPr>
                <w:color w:val="000000"/>
              </w:rPr>
            </w:pP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2018</w:t>
            </w:r>
          </w:p>
        </w:tc>
        <w:tc>
          <w:tcPr>
            <w:tcW w:w="992" w:type="dxa"/>
          </w:tcPr>
          <w:p w:rsidR="0018441D" w:rsidRPr="0018441D" w:rsidRDefault="0018441D" w:rsidP="0018441D">
            <w:pPr>
              <w:autoSpaceDE w:val="0"/>
              <w:autoSpaceDN w:val="0"/>
              <w:adjustRightInd w:val="0"/>
              <w:jc w:val="center"/>
              <w:rPr>
                <w:color w:val="000000"/>
              </w:rPr>
            </w:pPr>
            <w:r w:rsidRPr="0018441D">
              <w:rPr>
                <w:color w:val="000000"/>
              </w:rPr>
              <w:t>2019</w:t>
            </w:r>
          </w:p>
        </w:tc>
        <w:tc>
          <w:tcPr>
            <w:tcW w:w="851" w:type="dxa"/>
          </w:tcPr>
          <w:p w:rsidR="0018441D" w:rsidRPr="0018441D" w:rsidRDefault="0018441D" w:rsidP="0018441D">
            <w:pPr>
              <w:autoSpaceDE w:val="0"/>
              <w:autoSpaceDN w:val="0"/>
              <w:adjustRightInd w:val="0"/>
              <w:jc w:val="center"/>
              <w:rPr>
                <w:color w:val="000000"/>
              </w:rPr>
            </w:pPr>
            <w:r w:rsidRPr="0018441D">
              <w:rPr>
                <w:color w:val="000000"/>
              </w:rPr>
              <w:t>2020</w:t>
            </w: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2021</w:t>
            </w:r>
          </w:p>
        </w:tc>
        <w:tc>
          <w:tcPr>
            <w:tcW w:w="851" w:type="dxa"/>
          </w:tcPr>
          <w:p w:rsidR="0018441D" w:rsidRPr="0018441D" w:rsidRDefault="0018441D" w:rsidP="0018441D">
            <w:pPr>
              <w:autoSpaceDE w:val="0"/>
              <w:autoSpaceDN w:val="0"/>
              <w:adjustRightInd w:val="0"/>
              <w:jc w:val="center"/>
              <w:rPr>
                <w:color w:val="000000"/>
              </w:rPr>
            </w:pPr>
            <w:r w:rsidRPr="0018441D">
              <w:rPr>
                <w:color w:val="000000"/>
              </w:rPr>
              <w:t>2022</w:t>
            </w: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2023-2026</w:t>
            </w:r>
          </w:p>
        </w:tc>
        <w:tc>
          <w:tcPr>
            <w:tcW w:w="819" w:type="dxa"/>
          </w:tcPr>
          <w:p w:rsidR="0018441D" w:rsidRPr="0018441D" w:rsidRDefault="0018441D" w:rsidP="0018441D">
            <w:pPr>
              <w:autoSpaceDE w:val="0"/>
              <w:autoSpaceDN w:val="0"/>
              <w:adjustRightInd w:val="0"/>
              <w:jc w:val="center"/>
              <w:rPr>
                <w:color w:val="000000"/>
              </w:rPr>
            </w:pPr>
            <w:r w:rsidRPr="0018441D">
              <w:rPr>
                <w:color w:val="000000"/>
              </w:rPr>
              <w:t>2027-2032</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1</w:t>
            </w:r>
          </w:p>
        </w:tc>
        <w:tc>
          <w:tcPr>
            <w:tcW w:w="5670"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1701"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992" w:type="dxa"/>
          </w:tcPr>
          <w:p w:rsidR="0018441D" w:rsidRPr="0018441D" w:rsidRDefault="0018441D" w:rsidP="0018441D">
            <w:pPr>
              <w:autoSpaceDE w:val="0"/>
              <w:autoSpaceDN w:val="0"/>
              <w:adjustRightInd w:val="0"/>
              <w:jc w:val="center"/>
              <w:rPr>
                <w:color w:val="000000"/>
              </w:rPr>
            </w:pPr>
            <w:r w:rsidRPr="0018441D">
              <w:rPr>
                <w:color w:val="000000"/>
              </w:rPr>
              <w:t>5</w:t>
            </w:r>
          </w:p>
        </w:tc>
        <w:tc>
          <w:tcPr>
            <w:tcW w:w="851" w:type="dxa"/>
          </w:tcPr>
          <w:p w:rsidR="0018441D" w:rsidRPr="0018441D" w:rsidRDefault="0018441D" w:rsidP="0018441D">
            <w:pPr>
              <w:autoSpaceDE w:val="0"/>
              <w:autoSpaceDN w:val="0"/>
              <w:adjustRightInd w:val="0"/>
              <w:jc w:val="center"/>
              <w:rPr>
                <w:color w:val="000000"/>
              </w:rPr>
            </w:pPr>
            <w:r w:rsidRPr="0018441D">
              <w:rPr>
                <w:color w:val="000000"/>
              </w:rPr>
              <w:t>6</w:t>
            </w: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7</w:t>
            </w:r>
          </w:p>
        </w:tc>
        <w:tc>
          <w:tcPr>
            <w:tcW w:w="851" w:type="dxa"/>
          </w:tcPr>
          <w:p w:rsidR="0018441D" w:rsidRPr="0018441D" w:rsidRDefault="0018441D" w:rsidP="0018441D">
            <w:pPr>
              <w:autoSpaceDE w:val="0"/>
              <w:autoSpaceDN w:val="0"/>
              <w:adjustRightInd w:val="0"/>
              <w:jc w:val="center"/>
              <w:rPr>
                <w:color w:val="000000"/>
              </w:rPr>
            </w:pPr>
            <w:r w:rsidRPr="0018441D">
              <w:rPr>
                <w:color w:val="000000"/>
              </w:rPr>
              <w:t>8</w:t>
            </w:r>
          </w:p>
        </w:tc>
        <w:tc>
          <w:tcPr>
            <w:tcW w:w="850" w:type="dxa"/>
          </w:tcPr>
          <w:p w:rsidR="0018441D" w:rsidRPr="0018441D" w:rsidRDefault="0018441D" w:rsidP="0018441D">
            <w:pPr>
              <w:autoSpaceDE w:val="0"/>
              <w:autoSpaceDN w:val="0"/>
              <w:adjustRightInd w:val="0"/>
              <w:jc w:val="center"/>
              <w:rPr>
                <w:color w:val="000000"/>
              </w:rPr>
            </w:pPr>
            <w:r w:rsidRPr="0018441D">
              <w:rPr>
                <w:color w:val="000000"/>
              </w:rPr>
              <w:t>9</w:t>
            </w:r>
          </w:p>
        </w:tc>
        <w:tc>
          <w:tcPr>
            <w:tcW w:w="819" w:type="dxa"/>
          </w:tcPr>
          <w:p w:rsidR="0018441D" w:rsidRPr="0018441D" w:rsidRDefault="0018441D" w:rsidP="0018441D">
            <w:pPr>
              <w:autoSpaceDE w:val="0"/>
              <w:autoSpaceDN w:val="0"/>
              <w:adjustRightInd w:val="0"/>
              <w:jc w:val="center"/>
              <w:rPr>
                <w:color w:val="000000"/>
              </w:rPr>
            </w:pPr>
            <w:r w:rsidRPr="0018441D">
              <w:rPr>
                <w:color w:val="000000"/>
              </w:rPr>
              <w:t>10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5670" w:type="dxa"/>
          </w:tcPr>
          <w:p w:rsidR="0018441D" w:rsidRPr="0018441D" w:rsidRDefault="0018441D" w:rsidP="0018441D">
            <w:pPr>
              <w:autoSpaceDE w:val="0"/>
              <w:autoSpaceDN w:val="0"/>
              <w:adjustRightInd w:val="0"/>
              <w:rPr>
                <w:color w:val="000000"/>
                <w:sz w:val="22"/>
              </w:rPr>
            </w:pPr>
            <w:r w:rsidRPr="0018441D">
              <w:rPr>
                <w:color w:val="000000"/>
                <w:sz w:val="22"/>
              </w:rPr>
              <w:t>Обеспечение нормативной населения потребности в учреждениях образования, в том числе:</w:t>
            </w:r>
          </w:p>
        </w:tc>
        <w:tc>
          <w:tcPr>
            <w:tcW w:w="1701" w:type="dxa"/>
          </w:tcPr>
          <w:p w:rsidR="0018441D" w:rsidRPr="0018441D" w:rsidRDefault="0018441D" w:rsidP="0018441D">
            <w:pPr>
              <w:autoSpaceDE w:val="0"/>
              <w:autoSpaceDN w:val="0"/>
              <w:adjustRightInd w:val="0"/>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992"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tcPr>
          <w:p w:rsidR="0018441D" w:rsidRPr="0018441D" w:rsidRDefault="0018441D" w:rsidP="0018441D">
            <w:pPr>
              <w:autoSpaceDE w:val="0"/>
              <w:autoSpaceDN w:val="0"/>
              <w:adjustRightInd w:val="0"/>
              <w:jc w:val="center"/>
              <w:rPr>
                <w:color w:val="000000"/>
                <w:sz w:val="22"/>
              </w:rPr>
            </w:pPr>
            <w:r w:rsidRPr="0018441D">
              <w:rPr>
                <w:color w:val="000000"/>
                <w:sz w:val="22"/>
              </w:rPr>
              <w:t>1.1</w:t>
            </w:r>
          </w:p>
        </w:tc>
        <w:tc>
          <w:tcPr>
            <w:tcW w:w="5670" w:type="dxa"/>
          </w:tcPr>
          <w:p w:rsidR="0018441D" w:rsidRPr="0018441D" w:rsidRDefault="0018441D" w:rsidP="0018441D">
            <w:pPr>
              <w:autoSpaceDE w:val="0"/>
              <w:autoSpaceDN w:val="0"/>
              <w:adjustRightInd w:val="0"/>
              <w:rPr>
                <w:color w:val="000000"/>
                <w:sz w:val="22"/>
              </w:rPr>
            </w:pPr>
            <w:r w:rsidRPr="0018441D">
              <w:rPr>
                <w:color w:val="000000"/>
                <w:sz w:val="22"/>
              </w:rPr>
              <w:t>обеспечение нормативной потребности населения в дошкольных образовательных учреждениях</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sz w:val="22"/>
              </w:rPr>
              <w:t>Мест /1000 человек</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24</w:t>
            </w:r>
          </w:p>
        </w:tc>
        <w:tc>
          <w:tcPr>
            <w:tcW w:w="992" w:type="dxa"/>
          </w:tcPr>
          <w:p w:rsidR="0018441D" w:rsidRPr="0018441D" w:rsidRDefault="0018441D" w:rsidP="0018441D">
            <w:pPr>
              <w:jc w:val="center"/>
            </w:pPr>
            <w:r w:rsidRPr="0018441D">
              <w:t>24</w:t>
            </w:r>
          </w:p>
        </w:tc>
        <w:tc>
          <w:tcPr>
            <w:tcW w:w="851" w:type="dxa"/>
          </w:tcPr>
          <w:p w:rsidR="0018441D" w:rsidRPr="0018441D" w:rsidRDefault="0018441D" w:rsidP="0018441D">
            <w:pPr>
              <w:jc w:val="center"/>
            </w:pPr>
            <w:r w:rsidRPr="0018441D">
              <w:t>24</w:t>
            </w:r>
          </w:p>
        </w:tc>
        <w:tc>
          <w:tcPr>
            <w:tcW w:w="850" w:type="dxa"/>
          </w:tcPr>
          <w:p w:rsidR="0018441D" w:rsidRPr="0018441D" w:rsidRDefault="0018441D" w:rsidP="0018441D">
            <w:pPr>
              <w:jc w:val="center"/>
            </w:pPr>
            <w:r w:rsidRPr="0018441D">
              <w:t>24</w:t>
            </w:r>
          </w:p>
        </w:tc>
        <w:tc>
          <w:tcPr>
            <w:tcW w:w="851" w:type="dxa"/>
          </w:tcPr>
          <w:p w:rsidR="0018441D" w:rsidRPr="0018441D" w:rsidRDefault="0018441D" w:rsidP="0018441D">
            <w:pPr>
              <w:jc w:val="center"/>
            </w:pPr>
            <w:r w:rsidRPr="0018441D">
              <w:t>24</w:t>
            </w:r>
          </w:p>
        </w:tc>
        <w:tc>
          <w:tcPr>
            <w:tcW w:w="850" w:type="dxa"/>
          </w:tcPr>
          <w:p w:rsidR="0018441D" w:rsidRPr="0018441D" w:rsidRDefault="0018441D" w:rsidP="0018441D">
            <w:pPr>
              <w:jc w:val="center"/>
            </w:pPr>
            <w:r w:rsidRPr="0018441D">
              <w:t>24</w:t>
            </w:r>
          </w:p>
        </w:tc>
        <w:tc>
          <w:tcPr>
            <w:tcW w:w="819" w:type="dxa"/>
          </w:tcPr>
          <w:p w:rsidR="0018441D" w:rsidRPr="0018441D" w:rsidRDefault="0018441D" w:rsidP="0018441D">
            <w:pPr>
              <w:jc w:val="center"/>
            </w:pPr>
            <w:r w:rsidRPr="0018441D">
              <w:t>24</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1.2</w:t>
            </w:r>
          </w:p>
        </w:tc>
        <w:tc>
          <w:tcPr>
            <w:tcW w:w="5670" w:type="dxa"/>
          </w:tcPr>
          <w:p w:rsidR="0018441D" w:rsidRPr="0018441D" w:rsidRDefault="0018441D" w:rsidP="0018441D">
            <w:pPr>
              <w:autoSpaceDE w:val="0"/>
              <w:autoSpaceDN w:val="0"/>
              <w:adjustRightInd w:val="0"/>
              <w:jc w:val="both"/>
              <w:rPr>
                <w:color w:val="000000"/>
              </w:rPr>
            </w:pPr>
            <w:r w:rsidRPr="0018441D">
              <w:rPr>
                <w:color w:val="000000"/>
                <w:sz w:val="22"/>
              </w:rPr>
              <w:t>доля детей в возрасте от 3 до 7 лет, обеспеченных дошкольными учреждениями</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sz w:val="22"/>
              </w:rPr>
              <w:t>%</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57</w:t>
            </w:r>
          </w:p>
        </w:tc>
        <w:tc>
          <w:tcPr>
            <w:tcW w:w="992" w:type="dxa"/>
          </w:tcPr>
          <w:p w:rsidR="0018441D" w:rsidRPr="0018441D" w:rsidRDefault="0018441D" w:rsidP="0018441D">
            <w:pPr>
              <w:autoSpaceDE w:val="0"/>
              <w:autoSpaceDN w:val="0"/>
              <w:adjustRightInd w:val="0"/>
              <w:jc w:val="center"/>
              <w:rPr>
                <w:color w:val="000000"/>
                <w:sz w:val="22"/>
              </w:rPr>
            </w:pPr>
            <w:r w:rsidRPr="0018441D">
              <w:rPr>
                <w:color w:val="000000"/>
                <w:sz w:val="22"/>
              </w:rPr>
              <w:t>57</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57</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55</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50</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49</w:t>
            </w:r>
          </w:p>
        </w:tc>
        <w:tc>
          <w:tcPr>
            <w:tcW w:w="819" w:type="dxa"/>
          </w:tcPr>
          <w:p w:rsidR="0018441D" w:rsidRPr="0018441D" w:rsidRDefault="0018441D" w:rsidP="0018441D">
            <w:pPr>
              <w:autoSpaceDE w:val="0"/>
              <w:autoSpaceDN w:val="0"/>
              <w:adjustRightInd w:val="0"/>
              <w:jc w:val="center"/>
              <w:rPr>
                <w:color w:val="000000"/>
                <w:sz w:val="22"/>
              </w:rPr>
            </w:pPr>
            <w:r w:rsidRPr="0018441D">
              <w:rPr>
                <w:color w:val="000000"/>
                <w:sz w:val="22"/>
              </w:rPr>
              <w:t>47</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1.3</w:t>
            </w:r>
          </w:p>
        </w:tc>
        <w:tc>
          <w:tcPr>
            <w:tcW w:w="5670" w:type="dxa"/>
          </w:tcPr>
          <w:p w:rsidR="0018441D" w:rsidRPr="0018441D" w:rsidRDefault="0018441D" w:rsidP="0018441D">
            <w:pPr>
              <w:autoSpaceDE w:val="0"/>
              <w:autoSpaceDN w:val="0"/>
              <w:adjustRightInd w:val="0"/>
              <w:rPr>
                <w:color w:val="000000"/>
                <w:sz w:val="22"/>
              </w:rPr>
            </w:pPr>
            <w:r w:rsidRPr="0018441D">
              <w:rPr>
                <w:color w:val="000000"/>
                <w:sz w:val="22"/>
              </w:rPr>
              <w:t>обеспечение нормативной потребности населения в общеобразовательных учреждениях</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sz w:val="22"/>
              </w:rPr>
              <w:t>Мест /1000 человек</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280</w:t>
            </w:r>
          </w:p>
        </w:tc>
        <w:tc>
          <w:tcPr>
            <w:tcW w:w="992" w:type="dxa"/>
          </w:tcPr>
          <w:p w:rsidR="0018441D" w:rsidRPr="0018441D" w:rsidRDefault="0018441D" w:rsidP="0018441D">
            <w:pPr>
              <w:jc w:val="center"/>
            </w:pPr>
            <w:r w:rsidRPr="0018441D">
              <w:t>280</w:t>
            </w:r>
          </w:p>
        </w:tc>
        <w:tc>
          <w:tcPr>
            <w:tcW w:w="851" w:type="dxa"/>
          </w:tcPr>
          <w:p w:rsidR="0018441D" w:rsidRPr="0018441D" w:rsidRDefault="0018441D" w:rsidP="0018441D">
            <w:pPr>
              <w:jc w:val="center"/>
            </w:pPr>
            <w:r w:rsidRPr="0018441D">
              <w:t>280</w:t>
            </w:r>
          </w:p>
        </w:tc>
        <w:tc>
          <w:tcPr>
            <w:tcW w:w="850" w:type="dxa"/>
          </w:tcPr>
          <w:p w:rsidR="0018441D" w:rsidRPr="0018441D" w:rsidRDefault="0018441D" w:rsidP="0018441D">
            <w:pPr>
              <w:jc w:val="center"/>
            </w:pPr>
            <w:r w:rsidRPr="0018441D">
              <w:t>280</w:t>
            </w:r>
          </w:p>
        </w:tc>
        <w:tc>
          <w:tcPr>
            <w:tcW w:w="851" w:type="dxa"/>
          </w:tcPr>
          <w:p w:rsidR="0018441D" w:rsidRPr="0018441D" w:rsidRDefault="0018441D" w:rsidP="0018441D">
            <w:pPr>
              <w:jc w:val="center"/>
            </w:pPr>
            <w:r w:rsidRPr="0018441D">
              <w:t>280</w:t>
            </w:r>
          </w:p>
        </w:tc>
        <w:tc>
          <w:tcPr>
            <w:tcW w:w="850" w:type="dxa"/>
          </w:tcPr>
          <w:p w:rsidR="0018441D" w:rsidRPr="0018441D" w:rsidRDefault="0018441D" w:rsidP="0018441D">
            <w:pPr>
              <w:jc w:val="center"/>
            </w:pPr>
            <w:r w:rsidRPr="0018441D">
              <w:t>280</w:t>
            </w:r>
          </w:p>
        </w:tc>
        <w:tc>
          <w:tcPr>
            <w:tcW w:w="819" w:type="dxa"/>
          </w:tcPr>
          <w:p w:rsidR="0018441D" w:rsidRPr="0018441D" w:rsidRDefault="0018441D" w:rsidP="0018441D">
            <w:pPr>
              <w:jc w:val="center"/>
            </w:pPr>
            <w:r w:rsidRPr="0018441D">
              <w:t>280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1.4</w:t>
            </w:r>
          </w:p>
        </w:tc>
        <w:tc>
          <w:tcPr>
            <w:tcW w:w="5670" w:type="dxa"/>
          </w:tcPr>
          <w:p w:rsidR="0018441D" w:rsidRPr="0018441D" w:rsidRDefault="0018441D" w:rsidP="0018441D">
            <w:pPr>
              <w:autoSpaceDE w:val="0"/>
              <w:autoSpaceDN w:val="0"/>
              <w:adjustRightInd w:val="0"/>
              <w:rPr>
                <w:color w:val="000000"/>
                <w:sz w:val="22"/>
              </w:rPr>
            </w:pPr>
            <w:r w:rsidRPr="0018441D">
              <w:rPr>
                <w:color w:val="000000"/>
                <w:sz w:val="22"/>
              </w:rPr>
              <w:t>доля детей школьного возраста, обеспеченных ученическими местами для занятий в школе в одну смену</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sz w:val="22"/>
              </w:rPr>
              <w:t>%</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100</w:t>
            </w:r>
          </w:p>
        </w:tc>
        <w:tc>
          <w:tcPr>
            <w:tcW w:w="992" w:type="dxa"/>
          </w:tcPr>
          <w:p w:rsidR="0018441D" w:rsidRPr="0018441D" w:rsidRDefault="0018441D" w:rsidP="0018441D">
            <w:pPr>
              <w:jc w:val="center"/>
            </w:pPr>
            <w:r w:rsidRPr="0018441D">
              <w:t>100</w:t>
            </w:r>
          </w:p>
        </w:tc>
        <w:tc>
          <w:tcPr>
            <w:tcW w:w="851" w:type="dxa"/>
          </w:tcPr>
          <w:p w:rsidR="0018441D" w:rsidRPr="0018441D" w:rsidRDefault="0018441D" w:rsidP="0018441D">
            <w:pPr>
              <w:jc w:val="center"/>
            </w:pPr>
            <w:r w:rsidRPr="0018441D">
              <w:t>100</w:t>
            </w:r>
          </w:p>
        </w:tc>
        <w:tc>
          <w:tcPr>
            <w:tcW w:w="850" w:type="dxa"/>
          </w:tcPr>
          <w:p w:rsidR="0018441D" w:rsidRPr="0018441D" w:rsidRDefault="0018441D" w:rsidP="0018441D">
            <w:pPr>
              <w:jc w:val="center"/>
            </w:pPr>
            <w:r w:rsidRPr="0018441D">
              <w:t>100</w:t>
            </w:r>
          </w:p>
        </w:tc>
        <w:tc>
          <w:tcPr>
            <w:tcW w:w="851" w:type="dxa"/>
          </w:tcPr>
          <w:p w:rsidR="0018441D" w:rsidRPr="0018441D" w:rsidRDefault="0018441D" w:rsidP="0018441D">
            <w:pPr>
              <w:jc w:val="center"/>
            </w:pPr>
            <w:r w:rsidRPr="0018441D">
              <w:t>100</w:t>
            </w:r>
          </w:p>
        </w:tc>
        <w:tc>
          <w:tcPr>
            <w:tcW w:w="850" w:type="dxa"/>
          </w:tcPr>
          <w:p w:rsidR="0018441D" w:rsidRPr="0018441D" w:rsidRDefault="0018441D" w:rsidP="0018441D">
            <w:pPr>
              <w:jc w:val="center"/>
            </w:pPr>
            <w:r w:rsidRPr="0018441D">
              <w:t>100</w:t>
            </w:r>
          </w:p>
        </w:tc>
        <w:tc>
          <w:tcPr>
            <w:tcW w:w="819" w:type="dxa"/>
          </w:tcPr>
          <w:p w:rsidR="0018441D" w:rsidRPr="0018441D" w:rsidRDefault="0018441D" w:rsidP="0018441D">
            <w:pPr>
              <w:jc w:val="center"/>
            </w:pPr>
            <w:r w:rsidRPr="0018441D">
              <w:t>100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2</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нормативной потребности населения в объектах здравоохранения, в том числе:</w:t>
            </w:r>
          </w:p>
        </w:tc>
        <w:tc>
          <w:tcPr>
            <w:tcW w:w="170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992"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2.1</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нормативной потребности населения в аптечных пунктах</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rPr>
              <w:t>Шт.</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992"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c>
          <w:tcPr>
            <w:tcW w:w="819" w:type="dxa"/>
          </w:tcPr>
          <w:p w:rsidR="0018441D" w:rsidRPr="0018441D" w:rsidRDefault="0018441D" w:rsidP="0018441D">
            <w:pPr>
              <w:autoSpaceDE w:val="0"/>
              <w:autoSpaceDN w:val="0"/>
              <w:adjustRightInd w:val="0"/>
              <w:jc w:val="center"/>
              <w:rPr>
                <w:color w:val="000000"/>
                <w:sz w:val="22"/>
              </w:rPr>
            </w:pPr>
            <w:r w:rsidRPr="0018441D">
              <w:rPr>
                <w:color w:val="000000"/>
                <w:sz w:val="22"/>
              </w:rPr>
              <w:t>1</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2.2</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нормативной потребности населения в койко-местах</w:t>
            </w:r>
          </w:p>
        </w:tc>
        <w:tc>
          <w:tcPr>
            <w:tcW w:w="1701" w:type="dxa"/>
          </w:tcPr>
          <w:p w:rsidR="0018441D" w:rsidRPr="0018441D" w:rsidRDefault="0018441D" w:rsidP="0018441D">
            <w:pPr>
              <w:autoSpaceDE w:val="0"/>
              <w:autoSpaceDN w:val="0"/>
              <w:adjustRightInd w:val="0"/>
              <w:jc w:val="center"/>
              <w:rPr>
                <w:color w:val="000000"/>
                <w:sz w:val="22"/>
              </w:rPr>
            </w:pPr>
            <w:r w:rsidRPr="0018441D">
              <w:rPr>
                <w:color w:val="000000"/>
              </w:rPr>
              <w:t>Койко-день /1человек в год</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992"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19" w:type="dxa"/>
          </w:tcPr>
          <w:p w:rsidR="0018441D" w:rsidRPr="0018441D" w:rsidRDefault="0018441D" w:rsidP="0018441D">
            <w:pPr>
              <w:autoSpaceDE w:val="0"/>
              <w:autoSpaceDN w:val="0"/>
              <w:adjustRightInd w:val="0"/>
              <w:jc w:val="center"/>
              <w:rPr>
                <w:color w:val="000000"/>
                <w:sz w:val="22"/>
              </w:rPr>
            </w:pPr>
            <w:r w:rsidRPr="0018441D">
              <w:rPr>
                <w:color w:val="000000"/>
                <w:sz w:val="22"/>
              </w:rPr>
              <w:t>5,8</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3</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нормативной потребности населения в объектах культуры, в том числе:</w:t>
            </w:r>
          </w:p>
        </w:tc>
        <w:tc>
          <w:tcPr>
            <w:tcW w:w="1701" w:type="dxa"/>
          </w:tcPr>
          <w:p w:rsidR="0018441D" w:rsidRPr="0018441D" w:rsidRDefault="0018441D" w:rsidP="0018441D">
            <w:pPr>
              <w:autoSpaceDE w:val="0"/>
              <w:autoSpaceDN w:val="0"/>
              <w:adjustRightInd w:val="0"/>
              <w:jc w:val="center"/>
              <w:rPr>
                <w:color w:val="000000"/>
              </w:rPr>
            </w:pPr>
          </w:p>
        </w:tc>
        <w:tc>
          <w:tcPr>
            <w:tcW w:w="850" w:type="dxa"/>
          </w:tcPr>
          <w:p w:rsidR="0018441D" w:rsidRPr="0018441D" w:rsidRDefault="0018441D" w:rsidP="0018441D">
            <w:pPr>
              <w:autoSpaceDE w:val="0"/>
              <w:autoSpaceDN w:val="0"/>
              <w:adjustRightInd w:val="0"/>
              <w:jc w:val="center"/>
              <w:rPr>
                <w:color w:val="000000"/>
                <w:sz w:val="22"/>
              </w:rPr>
            </w:pPr>
          </w:p>
        </w:tc>
        <w:tc>
          <w:tcPr>
            <w:tcW w:w="992"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3.1</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 xml:space="preserve">обеспечение нормативной потребности населения в </w:t>
            </w:r>
            <w:r w:rsidRPr="0018441D">
              <w:rPr>
                <w:color w:val="000000"/>
              </w:rPr>
              <w:lastRenderedPageBreak/>
              <w:t>учреждениях клубного типа, в том числе:</w:t>
            </w:r>
          </w:p>
        </w:tc>
        <w:tc>
          <w:tcPr>
            <w:tcW w:w="1701" w:type="dxa"/>
          </w:tcPr>
          <w:p w:rsidR="0018441D" w:rsidRPr="0018441D" w:rsidRDefault="0018441D" w:rsidP="0018441D">
            <w:pPr>
              <w:autoSpaceDE w:val="0"/>
              <w:autoSpaceDN w:val="0"/>
              <w:adjustRightInd w:val="0"/>
              <w:jc w:val="center"/>
              <w:rPr>
                <w:color w:val="000000"/>
              </w:rPr>
            </w:pPr>
            <w:r w:rsidRPr="0018441D">
              <w:rPr>
                <w:color w:val="000000"/>
              </w:rPr>
              <w:lastRenderedPageBreak/>
              <w:t xml:space="preserve">Мест /1000 </w:t>
            </w:r>
            <w:r w:rsidRPr="0018441D">
              <w:rPr>
                <w:color w:val="000000"/>
              </w:rPr>
              <w:lastRenderedPageBreak/>
              <w:t>человек</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lastRenderedPageBreak/>
              <w:t>250</w:t>
            </w:r>
          </w:p>
        </w:tc>
        <w:tc>
          <w:tcPr>
            <w:tcW w:w="992" w:type="dxa"/>
          </w:tcPr>
          <w:p w:rsidR="0018441D" w:rsidRPr="0018441D" w:rsidRDefault="0018441D" w:rsidP="0018441D">
            <w:pPr>
              <w:jc w:val="center"/>
            </w:pPr>
            <w:r w:rsidRPr="0018441D">
              <w:t>250</w:t>
            </w:r>
          </w:p>
        </w:tc>
        <w:tc>
          <w:tcPr>
            <w:tcW w:w="851" w:type="dxa"/>
          </w:tcPr>
          <w:p w:rsidR="0018441D" w:rsidRPr="0018441D" w:rsidRDefault="0018441D" w:rsidP="0018441D">
            <w:pPr>
              <w:jc w:val="center"/>
            </w:pPr>
            <w:r w:rsidRPr="0018441D">
              <w:t>250</w:t>
            </w:r>
          </w:p>
        </w:tc>
        <w:tc>
          <w:tcPr>
            <w:tcW w:w="850" w:type="dxa"/>
          </w:tcPr>
          <w:p w:rsidR="0018441D" w:rsidRPr="0018441D" w:rsidRDefault="0018441D" w:rsidP="0018441D">
            <w:pPr>
              <w:jc w:val="center"/>
            </w:pPr>
            <w:r w:rsidRPr="0018441D">
              <w:t>250</w:t>
            </w:r>
          </w:p>
        </w:tc>
        <w:tc>
          <w:tcPr>
            <w:tcW w:w="851" w:type="dxa"/>
          </w:tcPr>
          <w:p w:rsidR="0018441D" w:rsidRPr="0018441D" w:rsidRDefault="0018441D" w:rsidP="0018441D">
            <w:pPr>
              <w:jc w:val="center"/>
            </w:pPr>
            <w:r w:rsidRPr="0018441D">
              <w:t>250</w:t>
            </w:r>
          </w:p>
        </w:tc>
        <w:tc>
          <w:tcPr>
            <w:tcW w:w="850" w:type="dxa"/>
          </w:tcPr>
          <w:p w:rsidR="0018441D" w:rsidRPr="0018441D" w:rsidRDefault="0018441D" w:rsidP="0018441D">
            <w:pPr>
              <w:jc w:val="center"/>
            </w:pPr>
            <w:r w:rsidRPr="0018441D">
              <w:t>250</w:t>
            </w:r>
          </w:p>
        </w:tc>
        <w:tc>
          <w:tcPr>
            <w:tcW w:w="819" w:type="dxa"/>
          </w:tcPr>
          <w:p w:rsidR="0018441D" w:rsidRPr="0018441D" w:rsidRDefault="0018441D" w:rsidP="0018441D">
            <w:pPr>
              <w:jc w:val="center"/>
            </w:pPr>
            <w:r w:rsidRPr="0018441D">
              <w:t>250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lastRenderedPageBreak/>
              <w:t>3.2</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вместимость клубов</w:t>
            </w:r>
          </w:p>
        </w:tc>
        <w:tc>
          <w:tcPr>
            <w:tcW w:w="1701" w:type="dxa"/>
          </w:tcPr>
          <w:p w:rsidR="0018441D" w:rsidRPr="0018441D" w:rsidRDefault="0018441D" w:rsidP="0018441D">
            <w:pPr>
              <w:autoSpaceDE w:val="0"/>
              <w:autoSpaceDN w:val="0"/>
              <w:adjustRightInd w:val="0"/>
              <w:jc w:val="center"/>
              <w:rPr>
                <w:color w:val="000000"/>
              </w:rPr>
            </w:pPr>
            <w:r w:rsidRPr="0018441D">
              <w:rPr>
                <w:color w:val="000000"/>
              </w:rPr>
              <w:t>мест</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250</w:t>
            </w:r>
          </w:p>
        </w:tc>
        <w:tc>
          <w:tcPr>
            <w:tcW w:w="992" w:type="dxa"/>
          </w:tcPr>
          <w:p w:rsidR="0018441D" w:rsidRPr="0018441D" w:rsidRDefault="0018441D" w:rsidP="0018441D">
            <w:pPr>
              <w:jc w:val="center"/>
            </w:pPr>
            <w:r w:rsidRPr="0018441D">
              <w:t>250</w:t>
            </w:r>
          </w:p>
        </w:tc>
        <w:tc>
          <w:tcPr>
            <w:tcW w:w="851" w:type="dxa"/>
          </w:tcPr>
          <w:p w:rsidR="0018441D" w:rsidRPr="0018441D" w:rsidRDefault="0018441D" w:rsidP="0018441D">
            <w:pPr>
              <w:jc w:val="center"/>
            </w:pPr>
            <w:r w:rsidRPr="0018441D">
              <w:t>250</w:t>
            </w:r>
          </w:p>
        </w:tc>
        <w:tc>
          <w:tcPr>
            <w:tcW w:w="850" w:type="dxa"/>
          </w:tcPr>
          <w:p w:rsidR="0018441D" w:rsidRPr="0018441D" w:rsidRDefault="0018441D" w:rsidP="0018441D">
            <w:pPr>
              <w:jc w:val="center"/>
            </w:pPr>
            <w:r w:rsidRPr="0018441D">
              <w:t>250</w:t>
            </w:r>
          </w:p>
        </w:tc>
        <w:tc>
          <w:tcPr>
            <w:tcW w:w="851" w:type="dxa"/>
          </w:tcPr>
          <w:p w:rsidR="0018441D" w:rsidRPr="0018441D" w:rsidRDefault="0018441D" w:rsidP="0018441D">
            <w:pPr>
              <w:jc w:val="center"/>
            </w:pPr>
            <w:r w:rsidRPr="0018441D">
              <w:t>250</w:t>
            </w:r>
          </w:p>
        </w:tc>
        <w:tc>
          <w:tcPr>
            <w:tcW w:w="850" w:type="dxa"/>
          </w:tcPr>
          <w:p w:rsidR="0018441D" w:rsidRPr="0018441D" w:rsidRDefault="0018441D" w:rsidP="0018441D">
            <w:pPr>
              <w:jc w:val="center"/>
            </w:pPr>
            <w:r w:rsidRPr="0018441D">
              <w:t>250</w:t>
            </w:r>
          </w:p>
        </w:tc>
        <w:tc>
          <w:tcPr>
            <w:tcW w:w="819" w:type="dxa"/>
          </w:tcPr>
          <w:p w:rsidR="0018441D" w:rsidRPr="0018441D" w:rsidRDefault="0018441D" w:rsidP="0018441D">
            <w:pPr>
              <w:jc w:val="center"/>
            </w:pPr>
            <w:r w:rsidRPr="0018441D">
              <w:t>250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3.3</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вместимость библиотек</w:t>
            </w:r>
          </w:p>
        </w:tc>
        <w:tc>
          <w:tcPr>
            <w:tcW w:w="1701" w:type="dxa"/>
          </w:tcPr>
          <w:p w:rsidR="0018441D" w:rsidRPr="0018441D" w:rsidRDefault="0018441D" w:rsidP="0018441D">
            <w:pPr>
              <w:autoSpaceDE w:val="0"/>
              <w:autoSpaceDN w:val="0"/>
              <w:adjustRightInd w:val="0"/>
              <w:jc w:val="center"/>
              <w:rPr>
                <w:color w:val="000000"/>
              </w:rPr>
            </w:pPr>
            <w:r w:rsidRPr="0018441D">
              <w:rPr>
                <w:color w:val="000000"/>
              </w:rPr>
              <w:t>мест</w:t>
            </w:r>
          </w:p>
        </w:tc>
        <w:tc>
          <w:tcPr>
            <w:tcW w:w="850" w:type="dxa"/>
          </w:tcPr>
          <w:p w:rsidR="0018441D" w:rsidRPr="0018441D" w:rsidRDefault="0018441D" w:rsidP="0018441D">
            <w:pPr>
              <w:autoSpaceDE w:val="0"/>
              <w:autoSpaceDN w:val="0"/>
              <w:adjustRightInd w:val="0"/>
              <w:jc w:val="center"/>
              <w:rPr>
                <w:color w:val="000000"/>
                <w:sz w:val="22"/>
              </w:rPr>
            </w:pPr>
          </w:p>
        </w:tc>
        <w:tc>
          <w:tcPr>
            <w:tcW w:w="992"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4</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нормативной потребности населения в объектах физической культуры и массового спорта в том числе</w:t>
            </w:r>
          </w:p>
        </w:tc>
        <w:tc>
          <w:tcPr>
            <w:tcW w:w="1701" w:type="dxa"/>
          </w:tcPr>
          <w:p w:rsidR="0018441D" w:rsidRPr="0018441D" w:rsidRDefault="0018441D" w:rsidP="0018441D">
            <w:pPr>
              <w:autoSpaceDE w:val="0"/>
              <w:autoSpaceDN w:val="0"/>
              <w:adjustRightInd w:val="0"/>
              <w:jc w:val="center"/>
              <w:rPr>
                <w:color w:val="000000"/>
              </w:rPr>
            </w:pPr>
          </w:p>
        </w:tc>
        <w:tc>
          <w:tcPr>
            <w:tcW w:w="850" w:type="dxa"/>
          </w:tcPr>
          <w:p w:rsidR="0018441D" w:rsidRPr="0018441D" w:rsidRDefault="0018441D" w:rsidP="0018441D">
            <w:pPr>
              <w:autoSpaceDE w:val="0"/>
              <w:autoSpaceDN w:val="0"/>
              <w:adjustRightInd w:val="0"/>
              <w:jc w:val="center"/>
              <w:rPr>
                <w:color w:val="000000"/>
                <w:sz w:val="22"/>
              </w:rPr>
            </w:pPr>
          </w:p>
        </w:tc>
        <w:tc>
          <w:tcPr>
            <w:tcW w:w="992"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51" w:type="dxa"/>
          </w:tcPr>
          <w:p w:rsidR="0018441D" w:rsidRPr="0018441D" w:rsidRDefault="0018441D" w:rsidP="0018441D">
            <w:pPr>
              <w:autoSpaceDE w:val="0"/>
              <w:autoSpaceDN w:val="0"/>
              <w:adjustRightInd w:val="0"/>
              <w:jc w:val="center"/>
              <w:rPr>
                <w:color w:val="000000"/>
                <w:sz w:val="22"/>
              </w:rPr>
            </w:pPr>
          </w:p>
        </w:tc>
        <w:tc>
          <w:tcPr>
            <w:tcW w:w="850" w:type="dxa"/>
          </w:tcPr>
          <w:p w:rsidR="0018441D" w:rsidRPr="0018441D" w:rsidRDefault="0018441D" w:rsidP="0018441D">
            <w:pPr>
              <w:autoSpaceDE w:val="0"/>
              <w:autoSpaceDN w:val="0"/>
              <w:adjustRightInd w:val="0"/>
              <w:jc w:val="center"/>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4.1</w:t>
            </w:r>
          </w:p>
        </w:tc>
        <w:tc>
          <w:tcPr>
            <w:tcW w:w="5670" w:type="dxa"/>
          </w:tcPr>
          <w:p w:rsidR="0018441D" w:rsidRPr="0018441D" w:rsidRDefault="0018441D" w:rsidP="0018441D">
            <w:pPr>
              <w:autoSpaceDE w:val="0"/>
              <w:autoSpaceDN w:val="0"/>
              <w:adjustRightInd w:val="0"/>
            </w:pPr>
            <w:r w:rsidRPr="0018441D">
              <w:t>обеспечение нормативной потребности населения в плоскостных сооружениях</w:t>
            </w:r>
          </w:p>
        </w:tc>
        <w:tc>
          <w:tcPr>
            <w:tcW w:w="1701" w:type="dxa"/>
          </w:tcPr>
          <w:p w:rsidR="0018441D" w:rsidRPr="0018441D" w:rsidRDefault="0018441D" w:rsidP="0018441D">
            <w:pPr>
              <w:autoSpaceDE w:val="0"/>
              <w:autoSpaceDN w:val="0"/>
              <w:adjustRightInd w:val="0"/>
              <w:jc w:val="center"/>
              <w:rPr>
                <w:color w:val="000000"/>
              </w:rPr>
            </w:pPr>
            <w:r w:rsidRPr="0018441D">
              <w:rPr>
                <w:color w:val="000000"/>
                <w:sz w:val="22"/>
              </w:rPr>
              <w:t>Мест /1000 человек</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992"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p w:rsidR="0018441D" w:rsidRPr="0018441D" w:rsidRDefault="0018441D" w:rsidP="0018441D">
            <w:pPr>
              <w:autoSpaceDE w:val="0"/>
              <w:autoSpaceDN w:val="0"/>
              <w:adjustRightInd w:val="0"/>
              <w:rPr>
                <w:color w:val="000000"/>
                <w:sz w:val="22"/>
              </w:rPr>
            </w:pPr>
          </w:p>
        </w:tc>
        <w:tc>
          <w:tcPr>
            <w:tcW w:w="819" w:type="dxa"/>
          </w:tcPr>
          <w:p w:rsidR="0018441D" w:rsidRPr="0018441D" w:rsidRDefault="0018441D" w:rsidP="0018441D">
            <w:pPr>
              <w:autoSpaceDE w:val="0"/>
              <w:autoSpaceDN w:val="0"/>
              <w:adjustRightInd w:val="0"/>
              <w:jc w:val="center"/>
              <w:rPr>
                <w:color w:val="000000"/>
                <w:sz w:val="22"/>
              </w:rPr>
            </w:pPr>
            <w:r w:rsidRPr="0018441D">
              <w:rPr>
                <w:color w:val="000000"/>
                <w:sz w:val="22"/>
              </w:rPr>
              <w:t>0</w:t>
            </w:r>
          </w:p>
        </w:tc>
      </w:tr>
      <w:tr w:rsidR="0018441D" w:rsidRPr="0018441D" w:rsidTr="003E17DF">
        <w:tc>
          <w:tcPr>
            <w:tcW w:w="534" w:type="dxa"/>
          </w:tcPr>
          <w:p w:rsidR="0018441D" w:rsidRPr="0018441D" w:rsidRDefault="0018441D" w:rsidP="0018441D">
            <w:pPr>
              <w:autoSpaceDE w:val="0"/>
              <w:autoSpaceDN w:val="0"/>
              <w:adjustRightInd w:val="0"/>
              <w:jc w:val="center"/>
              <w:rPr>
                <w:color w:val="000000"/>
              </w:rPr>
            </w:pPr>
            <w:r w:rsidRPr="0018441D">
              <w:rPr>
                <w:color w:val="000000"/>
              </w:rPr>
              <w:t>4.2</w:t>
            </w:r>
          </w:p>
        </w:tc>
        <w:tc>
          <w:tcPr>
            <w:tcW w:w="5670" w:type="dxa"/>
          </w:tcPr>
          <w:p w:rsidR="0018441D" w:rsidRPr="0018441D" w:rsidRDefault="0018441D" w:rsidP="0018441D">
            <w:pPr>
              <w:autoSpaceDE w:val="0"/>
              <w:autoSpaceDN w:val="0"/>
              <w:adjustRightInd w:val="0"/>
              <w:jc w:val="both"/>
              <w:rPr>
                <w:color w:val="000000"/>
              </w:rPr>
            </w:pPr>
            <w:r w:rsidRPr="0018441D">
              <w:rPr>
                <w:color w:val="000000"/>
              </w:rPr>
              <w:t>Обеспечение потребности в детских площадках</w:t>
            </w:r>
          </w:p>
        </w:tc>
        <w:tc>
          <w:tcPr>
            <w:tcW w:w="1701" w:type="dxa"/>
          </w:tcPr>
          <w:p w:rsidR="0018441D" w:rsidRPr="0018441D" w:rsidRDefault="0018441D" w:rsidP="0018441D">
            <w:pPr>
              <w:autoSpaceDE w:val="0"/>
              <w:autoSpaceDN w:val="0"/>
              <w:adjustRightInd w:val="0"/>
              <w:jc w:val="center"/>
              <w:rPr>
                <w:color w:val="000000"/>
              </w:rPr>
            </w:pPr>
            <w:r w:rsidRPr="0018441D">
              <w:rPr>
                <w:color w:val="000000"/>
              </w:rPr>
              <w:t xml:space="preserve">Единиц              </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992"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851"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850"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c>
          <w:tcPr>
            <w:tcW w:w="819" w:type="dxa"/>
          </w:tcPr>
          <w:p w:rsidR="0018441D" w:rsidRPr="0018441D" w:rsidRDefault="0018441D" w:rsidP="0018441D">
            <w:pPr>
              <w:autoSpaceDE w:val="0"/>
              <w:autoSpaceDN w:val="0"/>
              <w:adjustRightInd w:val="0"/>
              <w:jc w:val="center"/>
              <w:rPr>
                <w:color w:val="000000"/>
                <w:sz w:val="22"/>
              </w:rPr>
            </w:pPr>
            <w:r w:rsidRPr="0018441D">
              <w:rPr>
                <w:color w:val="000000"/>
                <w:sz w:val="22"/>
              </w:rPr>
              <w:t>3</w:t>
            </w:r>
          </w:p>
        </w:tc>
      </w:tr>
    </w:tbl>
    <w:p w:rsidR="0018441D" w:rsidRPr="0018441D" w:rsidRDefault="0018441D" w:rsidP="0018441D">
      <w:pPr>
        <w:autoSpaceDE w:val="0"/>
        <w:autoSpaceDN w:val="0"/>
        <w:adjustRightInd w:val="0"/>
        <w:ind w:firstLine="708"/>
        <w:jc w:val="both"/>
        <w:rPr>
          <w:rFonts w:eastAsiaTheme="minorHAnsi"/>
          <w:b/>
          <w:color w:val="000000"/>
          <w:lang w:eastAsia="en-US"/>
        </w:rPr>
        <w:sectPr w:rsidR="0018441D" w:rsidRPr="0018441D" w:rsidSect="003B0B40">
          <w:pgSz w:w="15840" w:h="12240" w:orient="landscape"/>
          <w:pgMar w:top="851" w:right="851" w:bottom="1701" w:left="851" w:header="720" w:footer="720" w:gutter="0"/>
          <w:cols w:space="720"/>
          <w:docGrid w:linePitch="299"/>
        </w:sectPr>
      </w:pPr>
    </w:p>
    <w:p w:rsidR="0018441D" w:rsidRPr="0018441D" w:rsidRDefault="0018441D" w:rsidP="0018441D">
      <w:pPr>
        <w:jc w:val="both"/>
        <w:rPr>
          <w:b/>
        </w:rPr>
      </w:pPr>
      <w:r w:rsidRPr="0018441D">
        <w:rPr>
          <w:b/>
        </w:rPr>
        <w:lastRenderedPageBreak/>
        <w:t xml:space="preserve">6. Оценка </w:t>
      </w:r>
      <w:r w:rsidRPr="0018441D">
        <w:rPr>
          <w:b/>
          <w:bCs/>
          <w:color w:val="000000"/>
        </w:rPr>
        <w:t xml:space="preserve">эффективности мероприятий, включенных в Программу, в соответствии с нормативами градостроительного проектирования поселения </w:t>
      </w:r>
    </w:p>
    <w:p w:rsidR="0018441D" w:rsidRPr="0018441D" w:rsidRDefault="0018441D" w:rsidP="0018441D">
      <w:pPr>
        <w:jc w:val="both"/>
        <w:rPr>
          <w:b/>
        </w:rPr>
      </w:pPr>
    </w:p>
    <w:p w:rsidR="0018441D" w:rsidRPr="0018441D" w:rsidRDefault="0018441D" w:rsidP="0018441D">
      <w:pPr>
        <w:jc w:val="both"/>
      </w:pPr>
      <w:r w:rsidRPr="0018441D">
        <w:t xml:space="preserve">При реализации Программы ожидаются следующие результаты: </w:t>
      </w:r>
    </w:p>
    <w:p w:rsidR="0018441D" w:rsidRPr="0018441D" w:rsidRDefault="0018441D" w:rsidP="0018441D">
      <w:pPr>
        <w:jc w:val="both"/>
      </w:pPr>
      <w:r w:rsidRPr="0018441D">
        <w:sym w:font="Symbol" w:char="F02D"/>
      </w:r>
      <w:r w:rsidRPr="0018441D">
        <w:t xml:space="preserve"> повышение качества, комфортности и уровня жизни населения Афанасьевского сельского поселения; </w:t>
      </w:r>
    </w:p>
    <w:p w:rsidR="0018441D" w:rsidRPr="0018441D" w:rsidRDefault="0018441D" w:rsidP="0018441D">
      <w:pPr>
        <w:jc w:val="both"/>
      </w:pPr>
      <w:r w:rsidRPr="0018441D">
        <w:sym w:font="Symbol" w:char="F02D"/>
      </w:r>
      <w:r w:rsidRPr="0018441D">
        <w:t xml:space="preserve"> нормативная доступность и обеспеченность объектами социальной инфраструктуры жителей поселения в сфере образования, здравоохранения, культуры, физической культуры и массового спорта; </w:t>
      </w:r>
    </w:p>
    <w:p w:rsidR="0018441D" w:rsidRPr="0018441D" w:rsidRDefault="0018441D" w:rsidP="0018441D">
      <w:pPr>
        <w:jc w:val="both"/>
        <w:rPr>
          <w:b/>
        </w:rPr>
      </w:pPr>
      <w:r w:rsidRPr="0018441D">
        <w:sym w:font="Symbol" w:char="F02D"/>
      </w:r>
      <w:r w:rsidRPr="0018441D">
        <w:t xml:space="preserve"> сохранение культурно-исторического наследия на территории поселения. Оценка эффективности реализации Программы осуществляется по итогам ежегодного выполнения Программы ответственными исполнителями. 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18441D">
        <w:t>инфраструктуры</w:t>
      </w:r>
      <w:proofErr w:type="gramEnd"/>
      <w:r w:rsidRPr="0018441D">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 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и определяется при достижении целевых индикаторов в соответствии с таблицей № 18.</w:t>
      </w:r>
    </w:p>
    <w:p w:rsidR="0018441D" w:rsidRPr="0018441D" w:rsidRDefault="0018441D" w:rsidP="0018441D">
      <w:pPr>
        <w:jc w:val="both"/>
        <w:rPr>
          <w:b/>
        </w:rPr>
      </w:pPr>
    </w:p>
    <w:p w:rsidR="0018441D" w:rsidRPr="0018441D" w:rsidRDefault="0018441D" w:rsidP="0018441D">
      <w:pPr>
        <w:jc w:val="both"/>
        <w:rPr>
          <w:rFonts w:ascii="Calibri" w:hAnsi="Calibri"/>
          <w:b/>
        </w:rPr>
      </w:pPr>
      <w:r w:rsidRPr="0018441D">
        <w:rPr>
          <w:b/>
        </w:rPr>
        <w:t xml:space="preserve">7. Предложения </w:t>
      </w:r>
      <w:r w:rsidRPr="0018441D">
        <w:rPr>
          <w:b/>
          <w:bCs/>
          <w:color w:val="000000"/>
        </w:rPr>
        <w:t>по совершенствованию нормативно-правового и информационного обеспечения развития социальной инфраструктуры, направленные на достижение</w:t>
      </w:r>
    </w:p>
    <w:p w:rsidR="0018441D" w:rsidRPr="0018441D" w:rsidRDefault="0018441D" w:rsidP="0018441D">
      <w:pPr>
        <w:autoSpaceDE w:val="0"/>
        <w:autoSpaceDN w:val="0"/>
        <w:adjustRightInd w:val="0"/>
        <w:ind w:firstLine="708"/>
        <w:jc w:val="both"/>
        <w:rPr>
          <w:rFonts w:eastAsiaTheme="minorHAnsi"/>
          <w:color w:val="000000"/>
          <w:lang w:eastAsia="en-US"/>
        </w:rPr>
      </w:pPr>
    </w:p>
    <w:p w:rsidR="0018441D" w:rsidRPr="0018441D" w:rsidRDefault="0018441D" w:rsidP="0018441D">
      <w:pPr>
        <w:tabs>
          <w:tab w:val="left" w:pos="1252"/>
          <w:tab w:val="center" w:pos="4486"/>
        </w:tabs>
        <w:autoSpaceDE w:val="0"/>
        <w:autoSpaceDN w:val="0"/>
        <w:adjustRightInd w:val="0"/>
        <w:jc w:val="both"/>
        <w:rPr>
          <w:rFonts w:eastAsiaTheme="minorHAnsi"/>
          <w:b/>
          <w:color w:val="000000"/>
          <w:lang w:eastAsia="en-US"/>
        </w:rPr>
      </w:pPr>
      <w:proofErr w:type="gramStart"/>
      <w:r w:rsidRPr="0018441D">
        <w:rPr>
          <w:rFonts w:eastAsiaTheme="minorHAnsi"/>
          <w:color w:val="000000"/>
          <w:lang w:eastAsia="en-US"/>
        </w:rPr>
        <w:t>В рамках настоящей Программы понятие «социальная инфраструктура муниципального образования» - это сложный комплекс, который включает в себя хозяйственно обустроенную для различных видов общественной жизни людей территорию, сферу услуг, в составе расположенных в муниципальном образовании учреждений и предприятий социальных отраслей, а также систему управления функционированием и развитием социальной инфраструктуры, ориентированной на безопасную жизнедеятельность населения».</w:t>
      </w:r>
      <w:proofErr w:type="gramEnd"/>
      <w:r w:rsidRPr="0018441D">
        <w:rPr>
          <w:rFonts w:eastAsiaTheme="minorHAnsi"/>
          <w:color w:val="000000"/>
          <w:lang w:eastAsia="en-US"/>
        </w:rPr>
        <w:t xml:space="preserve"> Требуется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 При необходимости финансового обеспечения реализации мероприятий, установленных Программой комплексного развития социальной инфраструктуры Афанасьевского сельского поселения,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Афанасьевского поселения. Следует </w:t>
      </w:r>
      <w:r w:rsidRPr="0018441D">
        <w:rPr>
          <w:rFonts w:eastAsiaTheme="minorHAnsi"/>
          <w:bCs/>
          <w:iCs/>
          <w:color w:val="000000"/>
          <w:lang w:eastAsia="en-US"/>
        </w:rPr>
        <w:t>упорядочить</w:t>
      </w:r>
      <w:r w:rsidRPr="0018441D">
        <w:rPr>
          <w:rFonts w:eastAsiaTheme="minorHAnsi"/>
          <w:b/>
          <w:bCs/>
          <w:i/>
          <w:iCs/>
          <w:color w:val="000000"/>
          <w:lang w:eastAsia="en-US"/>
        </w:rPr>
        <w:t xml:space="preserve"> </w:t>
      </w:r>
      <w:r w:rsidRPr="0018441D">
        <w:rPr>
          <w:rFonts w:eastAsiaTheme="minorHAnsi"/>
          <w:color w:val="000000"/>
          <w:lang w:eastAsia="en-US"/>
        </w:rPr>
        <w:t>организационное и финансовое взаимодействие органов исполнительной власти всех уровней путем обязательного согласования принятия ими мер по развитию социальной инфраструктуры конкретного муниципального образования.</w:t>
      </w:r>
    </w:p>
    <w:p w:rsidR="0018441D" w:rsidRPr="0018441D" w:rsidRDefault="0018441D" w:rsidP="0018441D">
      <w:pPr>
        <w:tabs>
          <w:tab w:val="left" w:pos="1252"/>
          <w:tab w:val="center" w:pos="4486"/>
        </w:tabs>
        <w:autoSpaceDE w:val="0"/>
        <w:autoSpaceDN w:val="0"/>
        <w:adjustRightInd w:val="0"/>
        <w:jc w:val="center"/>
        <w:rPr>
          <w:rFonts w:eastAsiaTheme="minorHAnsi"/>
          <w:b/>
          <w:color w:val="000000"/>
          <w:lang w:eastAsia="en-US"/>
        </w:rPr>
      </w:pPr>
    </w:p>
    <w:p w:rsidR="0018441D" w:rsidRPr="0018441D" w:rsidRDefault="0018441D" w:rsidP="0018441D">
      <w:pPr>
        <w:tabs>
          <w:tab w:val="left" w:pos="1252"/>
          <w:tab w:val="center" w:pos="4486"/>
        </w:tabs>
        <w:autoSpaceDE w:val="0"/>
        <w:autoSpaceDN w:val="0"/>
        <w:adjustRightInd w:val="0"/>
        <w:spacing w:line="276" w:lineRule="auto"/>
        <w:jc w:val="center"/>
        <w:rPr>
          <w:rFonts w:eastAsiaTheme="minorHAnsi"/>
          <w:b/>
          <w:color w:val="000000"/>
          <w:sz w:val="28"/>
          <w:lang w:eastAsia="en-US"/>
        </w:rPr>
      </w:pPr>
    </w:p>
    <w:p w:rsidR="0018441D" w:rsidRPr="0018441D" w:rsidRDefault="0018441D" w:rsidP="0018441D">
      <w:pPr>
        <w:autoSpaceDE w:val="0"/>
        <w:autoSpaceDN w:val="0"/>
        <w:adjustRightInd w:val="0"/>
        <w:ind w:firstLine="708"/>
        <w:jc w:val="both"/>
        <w:rPr>
          <w:rFonts w:eastAsiaTheme="minorHAnsi"/>
          <w:color w:val="000000"/>
          <w:lang w:eastAsia="en-US"/>
        </w:rPr>
      </w:pPr>
    </w:p>
    <w:p w:rsidR="0018441D" w:rsidRPr="0018441D" w:rsidRDefault="0018441D" w:rsidP="0018441D">
      <w:pPr>
        <w:spacing w:after="200" w:line="276" w:lineRule="auto"/>
        <w:rPr>
          <w:rFonts w:asciiTheme="minorHAnsi" w:eastAsiaTheme="minorEastAsia" w:hAnsiTheme="minorHAnsi" w:cstheme="minorBidi"/>
          <w:sz w:val="22"/>
          <w:szCs w:val="22"/>
        </w:rPr>
      </w:pPr>
    </w:p>
    <w:p w:rsidR="00A045E4" w:rsidRPr="00392D57" w:rsidRDefault="00A045E4" w:rsidP="0018441D">
      <w:pPr>
        <w:pStyle w:val="1"/>
      </w:pPr>
      <w:bookmarkStart w:id="0" w:name="_GoBack"/>
      <w:bookmarkEnd w:id="0"/>
    </w:p>
    <w:sectPr w:rsidR="00A045E4" w:rsidRPr="00392D57" w:rsidSect="00D430D6">
      <w:footerReference w:type="even" r:id="rId10"/>
      <w:footerReference w:type="default" r:id="rId11"/>
      <w:pgSz w:w="11906" w:h="16838" w:code="9"/>
      <w:pgMar w:top="624" w:right="851" w:bottom="454"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4B" w:rsidRDefault="00694A4B">
      <w:r>
        <w:separator/>
      </w:r>
    </w:p>
  </w:endnote>
  <w:endnote w:type="continuationSeparator" w:id="0">
    <w:p w:rsidR="00694A4B" w:rsidRDefault="0069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1D" w:rsidRDefault="0018441D" w:rsidP="00D35DF7">
    <w:pPr>
      <w:pStyle w:val="a6"/>
      <w:jc w:val="center"/>
    </w:pPr>
    <w:r>
      <w:fldChar w:fldCharType="begin"/>
    </w:r>
    <w:r>
      <w:instrText xml:space="preserve"> PAGE   \* MERGEFORMAT </w:instrText>
    </w:r>
    <w:r>
      <w:fldChar w:fldCharType="separate"/>
    </w:r>
    <w:r>
      <w:rPr>
        <w:noProof/>
      </w:rPr>
      <w:t>1</w:t>
    </w:r>
    <w:r>
      <w:rPr>
        <w:noProof/>
      </w:rPr>
      <w:fldChar w:fldCharType="end"/>
    </w:r>
  </w:p>
  <w:p w:rsidR="0018441D" w:rsidRDefault="001844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9D" w:rsidRDefault="00C87E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7E9D" w:rsidRDefault="00C87E9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9D" w:rsidRDefault="00C87E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441D">
      <w:rPr>
        <w:rStyle w:val="a8"/>
        <w:noProof/>
      </w:rPr>
      <w:t>31</w:t>
    </w:r>
    <w:r>
      <w:rPr>
        <w:rStyle w:val="a8"/>
      </w:rPr>
      <w:fldChar w:fldCharType="end"/>
    </w:r>
  </w:p>
  <w:p w:rsidR="00C87E9D" w:rsidRDefault="00C87E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4B" w:rsidRDefault="00694A4B">
      <w:r>
        <w:separator/>
      </w:r>
    </w:p>
  </w:footnote>
  <w:footnote w:type="continuationSeparator" w:id="0">
    <w:p w:rsidR="00694A4B" w:rsidRDefault="00694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rPr>
    </w:lvl>
  </w:abstractNum>
  <w:abstractNum w:abstractNumId="1">
    <w:nsid w:val="094F4A6F"/>
    <w:multiLevelType w:val="hybridMultilevel"/>
    <w:tmpl w:val="937C78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A58EA"/>
    <w:multiLevelType w:val="hybridMultilevel"/>
    <w:tmpl w:val="B8D445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BC7731D"/>
    <w:multiLevelType w:val="multilevel"/>
    <w:tmpl w:val="22A46F6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4">
    <w:nsid w:val="0F9571DC"/>
    <w:multiLevelType w:val="hybridMultilevel"/>
    <w:tmpl w:val="8DCA2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A13EB"/>
    <w:multiLevelType w:val="hybridMultilevel"/>
    <w:tmpl w:val="AA483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F2F2D"/>
    <w:multiLevelType w:val="multilevel"/>
    <w:tmpl w:val="22A46F6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7">
    <w:nsid w:val="14B93E61"/>
    <w:multiLevelType w:val="hybridMultilevel"/>
    <w:tmpl w:val="951016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2403D8"/>
    <w:multiLevelType w:val="hybridMultilevel"/>
    <w:tmpl w:val="57F8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05952"/>
    <w:multiLevelType w:val="hybridMultilevel"/>
    <w:tmpl w:val="E78C8D2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F5D67C6"/>
    <w:multiLevelType w:val="hybridMultilevel"/>
    <w:tmpl w:val="EF820330"/>
    <w:lvl w:ilvl="0" w:tplc="F93AEA5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243EF"/>
    <w:multiLevelType w:val="multilevel"/>
    <w:tmpl w:val="C91493D8"/>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12">
    <w:nsid w:val="2BF5055D"/>
    <w:multiLevelType w:val="multilevel"/>
    <w:tmpl w:val="00E46BC0"/>
    <w:lvl w:ilvl="0">
      <w:start w:val="2"/>
      <w:numFmt w:val="decimal"/>
      <w:lvlText w:val="%1."/>
      <w:lvlJc w:val="left"/>
      <w:pPr>
        <w:ind w:left="360" w:hanging="360"/>
      </w:pPr>
      <w:rPr>
        <w:rFonts w:eastAsia="Times New Roman" w:hint="default"/>
        <w:color w:val="000000"/>
      </w:rPr>
    </w:lvl>
    <w:lvl w:ilvl="1">
      <w:start w:val="2"/>
      <w:numFmt w:val="decimal"/>
      <w:lvlText w:val="%1.%2."/>
      <w:lvlJc w:val="left"/>
      <w:pPr>
        <w:ind w:left="786" w:hanging="360"/>
      </w:pPr>
      <w:rPr>
        <w:rFonts w:eastAsia="Times New Roman" w:hint="default"/>
        <w:color w:val="000000"/>
      </w:rPr>
    </w:lvl>
    <w:lvl w:ilvl="2">
      <w:start w:val="1"/>
      <w:numFmt w:val="decimal"/>
      <w:lvlText w:val="%1.%2.%3."/>
      <w:lvlJc w:val="left"/>
      <w:pPr>
        <w:ind w:left="1572" w:hanging="720"/>
      </w:pPr>
      <w:rPr>
        <w:rFonts w:eastAsia="Times New Roman" w:hint="default"/>
        <w:color w:val="000000"/>
      </w:rPr>
    </w:lvl>
    <w:lvl w:ilvl="3">
      <w:start w:val="1"/>
      <w:numFmt w:val="decimal"/>
      <w:lvlText w:val="%1.%2.%3.%4."/>
      <w:lvlJc w:val="left"/>
      <w:pPr>
        <w:ind w:left="1998" w:hanging="720"/>
      </w:pPr>
      <w:rPr>
        <w:rFonts w:eastAsia="Times New Roman" w:hint="default"/>
        <w:color w:val="000000"/>
      </w:rPr>
    </w:lvl>
    <w:lvl w:ilvl="4">
      <w:start w:val="1"/>
      <w:numFmt w:val="decimal"/>
      <w:lvlText w:val="%1.%2.%3.%4.%5."/>
      <w:lvlJc w:val="left"/>
      <w:pPr>
        <w:ind w:left="2784" w:hanging="1080"/>
      </w:pPr>
      <w:rPr>
        <w:rFonts w:eastAsia="Times New Roman" w:hint="default"/>
        <w:color w:val="000000"/>
      </w:rPr>
    </w:lvl>
    <w:lvl w:ilvl="5">
      <w:start w:val="1"/>
      <w:numFmt w:val="decimal"/>
      <w:lvlText w:val="%1.%2.%3.%4.%5.%6."/>
      <w:lvlJc w:val="left"/>
      <w:pPr>
        <w:ind w:left="3210" w:hanging="1080"/>
      </w:pPr>
      <w:rPr>
        <w:rFonts w:eastAsia="Times New Roman" w:hint="default"/>
        <w:color w:val="000000"/>
      </w:rPr>
    </w:lvl>
    <w:lvl w:ilvl="6">
      <w:start w:val="1"/>
      <w:numFmt w:val="decimal"/>
      <w:lvlText w:val="%1.%2.%3.%4.%5.%6.%7."/>
      <w:lvlJc w:val="left"/>
      <w:pPr>
        <w:ind w:left="3996" w:hanging="1440"/>
      </w:pPr>
      <w:rPr>
        <w:rFonts w:eastAsia="Times New Roman" w:hint="default"/>
        <w:color w:val="000000"/>
      </w:rPr>
    </w:lvl>
    <w:lvl w:ilvl="7">
      <w:start w:val="1"/>
      <w:numFmt w:val="decimal"/>
      <w:lvlText w:val="%1.%2.%3.%4.%5.%6.%7.%8."/>
      <w:lvlJc w:val="left"/>
      <w:pPr>
        <w:ind w:left="4422" w:hanging="1440"/>
      </w:pPr>
      <w:rPr>
        <w:rFonts w:eastAsia="Times New Roman" w:hint="default"/>
        <w:color w:val="000000"/>
      </w:rPr>
    </w:lvl>
    <w:lvl w:ilvl="8">
      <w:start w:val="1"/>
      <w:numFmt w:val="decimal"/>
      <w:lvlText w:val="%1.%2.%3.%4.%5.%6.%7.%8.%9."/>
      <w:lvlJc w:val="left"/>
      <w:pPr>
        <w:ind w:left="5208" w:hanging="1800"/>
      </w:pPr>
      <w:rPr>
        <w:rFonts w:eastAsia="Times New Roman" w:hint="default"/>
        <w:color w:val="000000"/>
      </w:rPr>
    </w:lvl>
  </w:abstractNum>
  <w:abstractNum w:abstractNumId="13">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D05F3"/>
    <w:multiLevelType w:val="hybridMultilevel"/>
    <w:tmpl w:val="D76010F4"/>
    <w:lvl w:ilvl="0" w:tplc="4264722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44CC1"/>
    <w:multiLevelType w:val="hybridMultilevel"/>
    <w:tmpl w:val="54FC9B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0745E1"/>
    <w:multiLevelType w:val="hybridMultilevel"/>
    <w:tmpl w:val="3A72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B60B9"/>
    <w:multiLevelType w:val="hybridMultilevel"/>
    <w:tmpl w:val="026AF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C1F41"/>
    <w:multiLevelType w:val="multilevel"/>
    <w:tmpl w:val="22A46F6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19">
    <w:nsid w:val="4D295732"/>
    <w:multiLevelType w:val="hybridMultilevel"/>
    <w:tmpl w:val="B43A9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87C0A"/>
    <w:multiLevelType w:val="multilevel"/>
    <w:tmpl w:val="91FCDA10"/>
    <w:lvl w:ilvl="0">
      <w:start w:val="3"/>
      <w:numFmt w:val="decimal"/>
      <w:lvlText w:val="%1."/>
      <w:lvlJc w:val="left"/>
      <w:pPr>
        <w:ind w:left="360" w:hanging="360"/>
      </w:pPr>
      <w:rPr>
        <w:b/>
      </w:rPr>
    </w:lvl>
    <w:lvl w:ilvl="1">
      <w:start w:val="1"/>
      <w:numFmt w:val="decimal"/>
      <w:lvlText w:val="%1.%2."/>
      <w:lvlJc w:val="left"/>
      <w:pPr>
        <w:ind w:left="945" w:hanging="360"/>
      </w:pPr>
      <w:rPr>
        <w:b w:val="0"/>
      </w:rPr>
    </w:lvl>
    <w:lvl w:ilvl="2">
      <w:start w:val="1"/>
      <w:numFmt w:val="decimal"/>
      <w:lvlText w:val="%1.%2.%3."/>
      <w:lvlJc w:val="left"/>
      <w:pPr>
        <w:ind w:left="1890" w:hanging="720"/>
      </w:pPr>
      <w:rPr>
        <w:b w:val="0"/>
      </w:rPr>
    </w:lvl>
    <w:lvl w:ilvl="3">
      <w:start w:val="1"/>
      <w:numFmt w:val="decimal"/>
      <w:lvlText w:val="%1.%2.%3.%4."/>
      <w:lvlJc w:val="left"/>
      <w:pPr>
        <w:ind w:left="2475" w:hanging="720"/>
      </w:pPr>
      <w:rPr>
        <w:b w:val="0"/>
      </w:rPr>
    </w:lvl>
    <w:lvl w:ilvl="4">
      <w:start w:val="1"/>
      <w:numFmt w:val="decimal"/>
      <w:lvlText w:val="%1.%2.%3.%4.%5."/>
      <w:lvlJc w:val="left"/>
      <w:pPr>
        <w:ind w:left="3420" w:hanging="1080"/>
      </w:pPr>
      <w:rPr>
        <w:b w:val="0"/>
      </w:rPr>
    </w:lvl>
    <w:lvl w:ilvl="5">
      <w:start w:val="1"/>
      <w:numFmt w:val="decimal"/>
      <w:lvlText w:val="%1.%2.%3.%4.%5.%6."/>
      <w:lvlJc w:val="left"/>
      <w:pPr>
        <w:ind w:left="4005" w:hanging="1080"/>
      </w:pPr>
      <w:rPr>
        <w:b w:val="0"/>
      </w:rPr>
    </w:lvl>
    <w:lvl w:ilvl="6">
      <w:start w:val="1"/>
      <w:numFmt w:val="decimal"/>
      <w:lvlText w:val="%1.%2.%3.%4.%5.%6.%7."/>
      <w:lvlJc w:val="left"/>
      <w:pPr>
        <w:ind w:left="4950" w:hanging="1440"/>
      </w:pPr>
      <w:rPr>
        <w:b w:val="0"/>
      </w:rPr>
    </w:lvl>
    <w:lvl w:ilvl="7">
      <w:start w:val="1"/>
      <w:numFmt w:val="decimal"/>
      <w:lvlText w:val="%1.%2.%3.%4.%5.%6.%7.%8."/>
      <w:lvlJc w:val="left"/>
      <w:pPr>
        <w:ind w:left="5535" w:hanging="1440"/>
      </w:pPr>
      <w:rPr>
        <w:b w:val="0"/>
      </w:rPr>
    </w:lvl>
    <w:lvl w:ilvl="8">
      <w:start w:val="1"/>
      <w:numFmt w:val="decimal"/>
      <w:lvlText w:val="%1.%2.%3.%4.%5.%6.%7.%8.%9."/>
      <w:lvlJc w:val="left"/>
      <w:pPr>
        <w:ind w:left="6480" w:hanging="1800"/>
      </w:pPr>
      <w:rPr>
        <w:b w:val="0"/>
      </w:rPr>
    </w:lvl>
  </w:abstractNum>
  <w:abstractNum w:abstractNumId="21">
    <w:nsid w:val="5E1B02AB"/>
    <w:multiLevelType w:val="hybridMultilevel"/>
    <w:tmpl w:val="1FE02C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EB56B0"/>
    <w:multiLevelType w:val="hybridMultilevel"/>
    <w:tmpl w:val="522E0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C58F0"/>
    <w:multiLevelType w:val="hybridMultilevel"/>
    <w:tmpl w:val="8894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192FDE"/>
    <w:multiLevelType w:val="hybridMultilevel"/>
    <w:tmpl w:val="4CB07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A5EFB"/>
    <w:multiLevelType w:val="multilevel"/>
    <w:tmpl w:val="22A46F6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26">
    <w:nsid w:val="7D2B340C"/>
    <w:multiLevelType w:val="hybridMultilevel"/>
    <w:tmpl w:val="B7F6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24"/>
  </w:num>
  <w:num w:numId="7">
    <w:abstractNumId w:val="5"/>
  </w:num>
  <w:num w:numId="8">
    <w:abstractNumId w:val="22"/>
  </w:num>
  <w:num w:numId="9">
    <w:abstractNumId w:val="13"/>
  </w:num>
  <w:num w:numId="10">
    <w:abstractNumId w:val="23"/>
  </w:num>
  <w:num w:numId="11">
    <w:abstractNumId w:val="16"/>
  </w:num>
  <w:num w:numId="12">
    <w:abstractNumId w:val="0"/>
  </w:num>
  <w:num w:numId="13">
    <w:abstractNumId w:val="2"/>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num>
  <w:num w:numId="17">
    <w:abstractNumId w:val="11"/>
  </w:num>
  <w:num w:numId="18">
    <w:abstractNumId w:val="12"/>
  </w:num>
  <w:num w:numId="19">
    <w:abstractNumId w:val="3"/>
  </w:num>
  <w:num w:numId="20">
    <w:abstractNumId w:val="18"/>
  </w:num>
  <w:num w:numId="21">
    <w:abstractNumId w:val="19"/>
  </w:num>
  <w:num w:numId="22">
    <w:abstractNumId w:val="14"/>
  </w:num>
  <w:num w:numId="23">
    <w:abstractNumId w:val="4"/>
  </w:num>
  <w:num w:numId="24">
    <w:abstractNumId w:val="10"/>
  </w:num>
  <w:num w:numId="25">
    <w:abstractNumId w:val="1"/>
  </w:num>
  <w:num w:numId="26">
    <w:abstractNumId w:val="21"/>
  </w:num>
  <w:num w:numId="27">
    <w:abstractNumId w:val="15"/>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616E"/>
    <w:rsid w:val="00003BD1"/>
    <w:rsid w:val="00007B2C"/>
    <w:rsid w:val="000114D8"/>
    <w:rsid w:val="000116A4"/>
    <w:rsid w:val="00012F35"/>
    <w:rsid w:val="00014B01"/>
    <w:rsid w:val="00014CA7"/>
    <w:rsid w:val="00015FA5"/>
    <w:rsid w:val="00016789"/>
    <w:rsid w:val="0002074E"/>
    <w:rsid w:val="0002282B"/>
    <w:rsid w:val="00025866"/>
    <w:rsid w:val="00026578"/>
    <w:rsid w:val="00027391"/>
    <w:rsid w:val="000276F9"/>
    <w:rsid w:val="0003124D"/>
    <w:rsid w:val="00032309"/>
    <w:rsid w:val="00032C8B"/>
    <w:rsid w:val="000339C4"/>
    <w:rsid w:val="00042770"/>
    <w:rsid w:val="00044F73"/>
    <w:rsid w:val="00055E84"/>
    <w:rsid w:val="0006119F"/>
    <w:rsid w:val="0006226F"/>
    <w:rsid w:val="00062B71"/>
    <w:rsid w:val="00065F90"/>
    <w:rsid w:val="00066AA8"/>
    <w:rsid w:val="00066DD0"/>
    <w:rsid w:val="000678DF"/>
    <w:rsid w:val="00067F7E"/>
    <w:rsid w:val="00071806"/>
    <w:rsid w:val="0007265D"/>
    <w:rsid w:val="0007309B"/>
    <w:rsid w:val="000731E3"/>
    <w:rsid w:val="00074543"/>
    <w:rsid w:val="000750C3"/>
    <w:rsid w:val="0007540F"/>
    <w:rsid w:val="000765AC"/>
    <w:rsid w:val="000831F1"/>
    <w:rsid w:val="0008491D"/>
    <w:rsid w:val="00085BDB"/>
    <w:rsid w:val="00086CF4"/>
    <w:rsid w:val="00090213"/>
    <w:rsid w:val="000933C4"/>
    <w:rsid w:val="00095DC8"/>
    <w:rsid w:val="0009782F"/>
    <w:rsid w:val="000A068F"/>
    <w:rsid w:val="000A13B2"/>
    <w:rsid w:val="000A170F"/>
    <w:rsid w:val="000A19D3"/>
    <w:rsid w:val="000A1D9A"/>
    <w:rsid w:val="000A3533"/>
    <w:rsid w:val="000A3A27"/>
    <w:rsid w:val="000A6F22"/>
    <w:rsid w:val="000B0E99"/>
    <w:rsid w:val="000B0F3A"/>
    <w:rsid w:val="000B1486"/>
    <w:rsid w:val="000B2120"/>
    <w:rsid w:val="000B663B"/>
    <w:rsid w:val="000C269D"/>
    <w:rsid w:val="000C47FF"/>
    <w:rsid w:val="000C5C75"/>
    <w:rsid w:val="000D0489"/>
    <w:rsid w:val="000D26F4"/>
    <w:rsid w:val="000D5184"/>
    <w:rsid w:val="000D6831"/>
    <w:rsid w:val="000D7104"/>
    <w:rsid w:val="000E3F55"/>
    <w:rsid w:val="000E5144"/>
    <w:rsid w:val="000E591D"/>
    <w:rsid w:val="000F010F"/>
    <w:rsid w:val="000F217B"/>
    <w:rsid w:val="000F2FD1"/>
    <w:rsid w:val="000F34F4"/>
    <w:rsid w:val="000F4C13"/>
    <w:rsid w:val="000F5B8D"/>
    <w:rsid w:val="000F619D"/>
    <w:rsid w:val="000F73D5"/>
    <w:rsid w:val="00107E61"/>
    <w:rsid w:val="00110B55"/>
    <w:rsid w:val="00111C2B"/>
    <w:rsid w:val="00111C91"/>
    <w:rsid w:val="001126D7"/>
    <w:rsid w:val="00113570"/>
    <w:rsid w:val="00113B35"/>
    <w:rsid w:val="0011567A"/>
    <w:rsid w:val="00120142"/>
    <w:rsid w:val="00122182"/>
    <w:rsid w:val="00122BEA"/>
    <w:rsid w:val="00123CA2"/>
    <w:rsid w:val="001258E5"/>
    <w:rsid w:val="00125DEA"/>
    <w:rsid w:val="0012705B"/>
    <w:rsid w:val="001278E2"/>
    <w:rsid w:val="001279D6"/>
    <w:rsid w:val="00127E4D"/>
    <w:rsid w:val="00130BFC"/>
    <w:rsid w:val="001310FE"/>
    <w:rsid w:val="00131690"/>
    <w:rsid w:val="00131F67"/>
    <w:rsid w:val="00132553"/>
    <w:rsid w:val="00135566"/>
    <w:rsid w:val="00135BA9"/>
    <w:rsid w:val="00137AB2"/>
    <w:rsid w:val="00140204"/>
    <w:rsid w:val="001411A0"/>
    <w:rsid w:val="001430AA"/>
    <w:rsid w:val="001474DD"/>
    <w:rsid w:val="00147B62"/>
    <w:rsid w:val="00150183"/>
    <w:rsid w:val="001531B5"/>
    <w:rsid w:val="00156013"/>
    <w:rsid w:val="00163B94"/>
    <w:rsid w:val="00166B17"/>
    <w:rsid w:val="00166C90"/>
    <w:rsid w:val="001679DD"/>
    <w:rsid w:val="001702F0"/>
    <w:rsid w:val="00170F7C"/>
    <w:rsid w:val="00175777"/>
    <w:rsid w:val="001766C8"/>
    <w:rsid w:val="00177492"/>
    <w:rsid w:val="00180A04"/>
    <w:rsid w:val="0018211D"/>
    <w:rsid w:val="00182936"/>
    <w:rsid w:val="0018441D"/>
    <w:rsid w:val="00184AC3"/>
    <w:rsid w:val="00185228"/>
    <w:rsid w:val="00187EB9"/>
    <w:rsid w:val="00191118"/>
    <w:rsid w:val="001946B2"/>
    <w:rsid w:val="00194A63"/>
    <w:rsid w:val="001A12A8"/>
    <w:rsid w:val="001A1654"/>
    <w:rsid w:val="001A27C6"/>
    <w:rsid w:val="001A3A3D"/>
    <w:rsid w:val="001A4F31"/>
    <w:rsid w:val="001B1570"/>
    <w:rsid w:val="001B46E7"/>
    <w:rsid w:val="001B485E"/>
    <w:rsid w:val="001B492B"/>
    <w:rsid w:val="001B67FA"/>
    <w:rsid w:val="001C01C0"/>
    <w:rsid w:val="001C1280"/>
    <w:rsid w:val="001C1B5A"/>
    <w:rsid w:val="001C2E37"/>
    <w:rsid w:val="001C4793"/>
    <w:rsid w:val="001C6B9E"/>
    <w:rsid w:val="001D0B5C"/>
    <w:rsid w:val="001D1036"/>
    <w:rsid w:val="001D1A69"/>
    <w:rsid w:val="001D1E6C"/>
    <w:rsid w:val="001D2207"/>
    <w:rsid w:val="001D2BDF"/>
    <w:rsid w:val="001D3A1C"/>
    <w:rsid w:val="001D51A4"/>
    <w:rsid w:val="001E27FF"/>
    <w:rsid w:val="001E2FBC"/>
    <w:rsid w:val="001E7CB4"/>
    <w:rsid w:val="001F0035"/>
    <w:rsid w:val="001F09E5"/>
    <w:rsid w:val="001F15EE"/>
    <w:rsid w:val="001F2651"/>
    <w:rsid w:val="001F760A"/>
    <w:rsid w:val="001F7FC4"/>
    <w:rsid w:val="00200FCD"/>
    <w:rsid w:val="00204013"/>
    <w:rsid w:val="0020488B"/>
    <w:rsid w:val="00205930"/>
    <w:rsid w:val="00205B2A"/>
    <w:rsid w:val="0020646B"/>
    <w:rsid w:val="0020675D"/>
    <w:rsid w:val="00210AE1"/>
    <w:rsid w:val="00212099"/>
    <w:rsid w:val="00215366"/>
    <w:rsid w:val="0021616E"/>
    <w:rsid w:val="002200D7"/>
    <w:rsid w:val="00222E94"/>
    <w:rsid w:val="00223B39"/>
    <w:rsid w:val="00224FAC"/>
    <w:rsid w:val="00230517"/>
    <w:rsid w:val="00231647"/>
    <w:rsid w:val="0023379C"/>
    <w:rsid w:val="0023397D"/>
    <w:rsid w:val="002343F2"/>
    <w:rsid w:val="0023599C"/>
    <w:rsid w:val="00235C99"/>
    <w:rsid w:val="00237935"/>
    <w:rsid w:val="00237AC9"/>
    <w:rsid w:val="00240154"/>
    <w:rsid w:val="00242367"/>
    <w:rsid w:val="00243374"/>
    <w:rsid w:val="00246934"/>
    <w:rsid w:val="00247065"/>
    <w:rsid w:val="002503BA"/>
    <w:rsid w:val="00251B2B"/>
    <w:rsid w:val="002525B6"/>
    <w:rsid w:val="002538EF"/>
    <w:rsid w:val="00255F97"/>
    <w:rsid w:val="00260EEE"/>
    <w:rsid w:val="002619ED"/>
    <w:rsid w:val="002722AF"/>
    <w:rsid w:val="00272C19"/>
    <w:rsid w:val="00274A6A"/>
    <w:rsid w:val="00274ED0"/>
    <w:rsid w:val="0027567F"/>
    <w:rsid w:val="00275704"/>
    <w:rsid w:val="00276A8A"/>
    <w:rsid w:val="00281074"/>
    <w:rsid w:val="00282BDC"/>
    <w:rsid w:val="0028564C"/>
    <w:rsid w:val="002867D3"/>
    <w:rsid w:val="00291673"/>
    <w:rsid w:val="00292360"/>
    <w:rsid w:val="0029352A"/>
    <w:rsid w:val="00294845"/>
    <w:rsid w:val="00296BA7"/>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3747"/>
    <w:rsid w:val="002F541E"/>
    <w:rsid w:val="002F57B2"/>
    <w:rsid w:val="002F5E7D"/>
    <w:rsid w:val="002F7E75"/>
    <w:rsid w:val="0030101C"/>
    <w:rsid w:val="0030371D"/>
    <w:rsid w:val="003067B3"/>
    <w:rsid w:val="0031111F"/>
    <w:rsid w:val="00312AED"/>
    <w:rsid w:val="00314025"/>
    <w:rsid w:val="00317049"/>
    <w:rsid w:val="003178B4"/>
    <w:rsid w:val="003212B5"/>
    <w:rsid w:val="003222E7"/>
    <w:rsid w:val="00323267"/>
    <w:rsid w:val="003241C1"/>
    <w:rsid w:val="00324C03"/>
    <w:rsid w:val="0032573D"/>
    <w:rsid w:val="00326A8A"/>
    <w:rsid w:val="0032719F"/>
    <w:rsid w:val="003278E0"/>
    <w:rsid w:val="00331FE8"/>
    <w:rsid w:val="00332709"/>
    <w:rsid w:val="00334BC3"/>
    <w:rsid w:val="00335A69"/>
    <w:rsid w:val="0033659C"/>
    <w:rsid w:val="00336601"/>
    <w:rsid w:val="00336672"/>
    <w:rsid w:val="0034344C"/>
    <w:rsid w:val="00344B39"/>
    <w:rsid w:val="003456E4"/>
    <w:rsid w:val="00351B39"/>
    <w:rsid w:val="003534C9"/>
    <w:rsid w:val="00371109"/>
    <w:rsid w:val="003714F5"/>
    <w:rsid w:val="0037294F"/>
    <w:rsid w:val="0037312C"/>
    <w:rsid w:val="0037345F"/>
    <w:rsid w:val="00375234"/>
    <w:rsid w:val="0037565C"/>
    <w:rsid w:val="00376764"/>
    <w:rsid w:val="0037748E"/>
    <w:rsid w:val="003802F2"/>
    <w:rsid w:val="00381E33"/>
    <w:rsid w:val="00383600"/>
    <w:rsid w:val="00384ACD"/>
    <w:rsid w:val="003855AD"/>
    <w:rsid w:val="003862B1"/>
    <w:rsid w:val="0038747B"/>
    <w:rsid w:val="0039284C"/>
    <w:rsid w:val="00392D57"/>
    <w:rsid w:val="00392FD3"/>
    <w:rsid w:val="0039669A"/>
    <w:rsid w:val="00397101"/>
    <w:rsid w:val="003A31E7"/>
    <w:rsid w:val="003A6449"/>
    <w:rsid w:val="003B6DFA"/>
    <w:rsid w:val="003B7C30"/>
    <w:rsid w:val="003C18A3"/>
    <w:rsid w:val="003C1BB0"/>
    <w:rsid w:val="003D166D"/>
    <w:rsid w:val="003D2B10"/>
    <w:rsid w:val="003D404E"/>
    <w:rsid w:val="003D458A"/>
    <w:rsid w:val="003D6354"/>
    <w:rsid w:val="003D6400"/>
    <w:rsid w:val="003E09E2"/>
    <w:rsid w:val="003E0A1D"/>
    <w:rsid w:val="003E0FAC"/>
    <w:rsid w:val="003E12FC"/>
    <w:rsid w:val="003E3410"/>
    <w:rsid w:val="003E39D0"/>
    <w:rsid w:val="003E521C"/>
    <w:rsid w:val="003F11C6"/>
    <w:rsid w:val="00402092"/>
    <w:rsid w:val="004028ED"/>
    <w:rsid w:val="0040702A"/>
    <w:rsid w:val="0041028E"/>
    <w:rsid w:val="0041302E"/>
    <w:rsid w:val="00414B22"/>
    <w:rsid w:val="004213D3"/>
    <w:rsid w:val="00421DE8"/>
    <w:rsid w:val="004247D2"/>
    <w:rsid w:val="00427145"/>
    <w:rsid w:val="0043151B"/>
    <w:rsid w:val="00432A88"/>
    <w:rsid w:val="00433786"/>
    <w:rsid w:val="0043513F"/>
    <w:rsid w:val="00437C2E"/>
    <w:rsid w:val="00440667"/>
    <w:rsid w:val="00442350"/>
    <w:rsid w:val="004423C7"/>
    <w:rsid w:val="00442796"/>
    <w:rsid w:val="00443F0B"/>
    <w:rsid w:val="0045104B"/>
    <w:rsid w:val="00452E7E"/>
    <w:rsid w:val="0046131E"/>
    <w:rsid w:val="00462C84"/>
    <w:rsid w:val="00463A2B"/>
    <w:rsid w:val="00463A5E"/>
    <w:rsid w:val="00466243"/>
    <w:rsid w:val="0046736C"/>
    <w:rsid w:val="004722D5"/>
    <w:rsid w:val="00476A97"/>
    <w:rsid w:val="00480030"/>
    <w:rsid w:val="00480A89"/>
    <w:rsid w:val="00486EC2"/>
    <w:rsid w:val="00490B2E"/>
    <w:rsid w:val="004944D5"/>
    <w:rsid w:val="00496565"/>
    <w:rsid w:val="004A00AB"/>
    <w:rsid w:val="004A6FAF"/>
    <w:rsid w:val="004B27C5"/>
    <w:rsid w:val="004B4404"/>
    <w:rsid w:val="004B489B"/>
    <w:rsid w:val="004B6125"/>
    <w:rsid w:val="004B65DD"/>
    <w:rsid w:val="004B759F"/>
    <w:rsid w:val="004C03EF"/>
    <w:rsid w:val="004C2572"/>
    <w:rsid w:val="004C25A9"/>
    <w:rsid w:val="004C537D"/>
    <w:rsid w:val="004C6054"/>
    <w:rsid w:val="004D2D86"/>
    <w:rsid w:val="004D3E52"/>
    <w:rsid w:val="004D4B07"/>
    <w:rsid w:val="004D5E94"/>
    <w:rsid w:val="004D7F55"/>
    <w:rsid w:val="004E01A0"/>
    <w:rsid w:val="004E07AD"/>
    <w:rsid w:val="004E11C3"/>
    <w:rsid w:val="004E5543"/>
    <w:rsid w:val="004F2B8A"/>
    <w:rsid w:val="004F734B"/>
    <w:rsid w:val="004F79A9"/>
    <w:rsid w:val="00503CAC"/>
    <w:rsid w:val="00505994"/>
    <w:rsid w:val="00511616"/>
    <w:rsid w:val="0051306D"/>
    <w:rsid w:val="00515B27"/>
    <w:rsid w:val="00515E6D"/>
    <w:rsid w:val="00516AFB"/>
    <w:rsid w:val="00517766"/>
    <w:rsid w:val="00522C07"/>
    <w:rsid w:val="00523199"/>
    <w:rsid w:val="00523EB8"/>
    <w:rsid w:val="005272E9"/>
    <w:rsid w:val="0053064C"/>
    <w:rsid w:val="0053628B"/>
    <w:rsid w:val="0054379B"/>
    <w:rsid w:val="0054522A"/>
    <w:rsid w:val="00546220"/>
    <w:rsid w:val="00550B1E"/>
    <w:rsid w:val="00552B4F"/>
    <w:rsid w:val="005559B7"/>
    <w:rsid w:val="005601FE"/>
    <w:rsid w:val="0056083D"/>
    <w:rsid w:val="0056265C"/>
    <w:rsid w:val="00563D06"/>
    <w:rsid w:val="005663CB"/>
    <w:rsid w:val="00567E9E"/>
    <w:rsid w:val="00572BB1"/>
    <w:rsid w:val="0057326F"/>
    <w:rsid w:val="005735F8"/>
    <w:rsid w:val="00574731"/>
    <w:rsid w:val="005766BD"/>
    <w:rsid w:val="005814A7"/>
    <w:rsid w:val="00583638"/>
    <w:rsid w:val="00583D72"/>
    <w:rsid w:val="00583E14"/>
    <w:rsid w:val="00584612"/>
    <w:rsid w:val="00584ABF"/>
    <w:rsid w:val="005876AA"/>
    <w:rsid w:val="005922C4"/>
    <w:rsid w:val="00594179"/>
    <w:rsid w:val="0059735C"/>
    <w:rsid w:val="005973C0"/>
    <w:rsid w:val="00597A23"/>
    <w:rsid w:val="00597A40"/>
    <w:rsid w:val="005A0C47"/>
    <w:rsid w:val="005A0DA6"/>
    <w:rsid w:val="005A4E8D"/>
    <w:rsid w:val="005A5F3D"/>
    <w:rsid w:val="005B3360"/>
    <w:rsid w:val="005B35A1"/>
    <w:rsid w:val="005B3B56"/>
    <w:rsid w:val="005B58DF"/>
    <w:rsid w:val="005B6374"/>
    <w:rsid w:val="005B6827"/>
    <w:rsid w:val="005B7042"/>
    <w:rsid w:val="005C0ED7"/>
    <w:rsid w:val="005C2EB0"/>
    <w:rsid w:val="005C4864"/>
    <w:rsid w:val="005C50C5"/>
    <w:rsid w:val="005D018E"/>
    <w:rsid w:val="005D31CD"/>
    <w:rsid w:val="005D3BBE"/>
    <w:rsid w:val="005D565C"/>
    <w:rsid w:val="005E29DE"/>
    <w:rsid w:val="005F1DC1"/>
    <w:rsid w:val="005F52C9"/>
    <w:rsid w:val="005F598D"/>
    <w:rsid w:val="005F67E9"/>
    <w:rsid w:val="005F7B2B"/>
    <w:rsid w:val="00605DC7"/>
    <w:rsid w:val="00610180"/>
    <w:rsid w:val="006125BA"/>
    <w:rsid w:val="006132C6"/>
    <w:rsid w:val="00613C67"/>
    <w:rsid w:val="00614E44"/>
    <w:rsid w:val="00614E5A"/>
    <w:rsid w:val="00615CE9"/>
    <w:rsid w:val="006160C9"/>
    <w:rsid w:val="00616E59"/>
    <w:rsid w:val="00621E08"/>
    <w:rsid w:val="00622175"/>
    <w:rsid w:val="00622909"/>
    <w:rsid w:val="00625EA7"/>
    <w:rsid w:val="006268EA"/>
    <w:rsid w:val="00626EE1"/>
    <w:rsid w:val="00633255"/>
    <w:rsid w:val="006332F8"/>
    <w:rsid w:val="006353C1"/>
    <w:rsid w:val="006405DD"/>
    <w:rsid w:val="006416B1"/>
    <w:rsid w:val="00641BD3"/>
    <w:rsid w:val="006442D1"/>
    <w:rsid w:val="006444C5"/>
    <w:rsid w:val="00644D72"/>
    <w:rsid w:val="00650EEC"/>
    <w:rsid w:val="00660543"/>
    <w:rsid w:val="0066618A"/>
    <w:rsid w:val="00667774"/>
    <w:rsid w:val="00671081"/>
    <w:rsid w:val="0067230F"/>
    <w:rsid w:val="006726BF"/>
    <w:rsid w:val="00673E06"/>
    <w:rsid w:val="00673E66"/>
    <w:rsid w:val="006742CB"/>
    <w:rsid w:val="00675569"/>
    <w:rsid w:val="006765C8"/>
    <w:rsid w:val="00677252"/>
    <w:rsid w:val="00677548"/>
    <w:rsid w:val="0068152E"/>
    <w:rsid w:val="0068163A"/>
    <w:rsid w:val="00684D0B"/>
    <w:rsid w:val="0069118D"/>
    <w:rsid w:val="006919A0"/>
    <w:rsid w:val="00692924"/>
    <w:rsid w:val="00693B4B"/>
    <w:rsid w:val="00693E04"/>
    <w:rsid w:val="00694A4B"/>
    <w:rsid w:val="006971B1"/>
    <w:rsid w:val="00697FF1"/>
    <w:rsid w:val="006A0B20"/>
    <w:rsid w:val="006A7ED4"/>
    <w:rsid w:val="006B0C31"/>
    <w:rsid w:val="006B109D"/>
    <w:rsid w:val="006B36D4"/>
    <w:rsid w:val="006B3E1B"/>
    <w:rsid w:val="006B5B51"/>
    <w:rsid w:val="006B7C8A"/>
    <w:rsid w:val="006C1CB2"/>
    <w:rsid w:val="006C2FE1"/>
    <w:rsid w:val="006C5565"/>
    <w:rsid w:val="006D0056"/>
    <w:rsid w:val="006D0205"/>
    <w:rsid w:val="006D24A6"/>
    <w:rsid w:val="006D34C3"/>
    <w:rsid w:val="006E0E67"/>
    <w:rsid w:val="006E123A"/>
    <w:rsid w:val="006E631F"/>
    <w:rsid w:val="006F2493"/>
    <w:rsid w:val="006F24F6"/>
    <w:rsid w:val="006F42B4"/>
    <w:rsid w:val="006F6A97"/>
    <w:rsid w:val="00700584"/>
    <w:rsid w:val="00701157"/>
    <w:rsid w:val="00701EE9"/>
    <w:rsid w:val="00702100"/>
    <w:rsid w:val="0070285B"/>
    <w:rsid w:val="00702B86"/>
    <w:rsid w:val="007044ED"/>
    <w:rsid w:val="00704EC1"/>
    <w:rsid w:val="00705C5A"/>
    <w:rsid w:val="007132E6"/>
    <w:rsid w:val="007158B8"/>
    <w:rsid w:val="007174C5"/>
    <w:rsid w:val="00717622"/>
    <w:rsid w:val="007218C7"/>
    <w:rsid w:val="00727503"/>
    <w:rsid w:val="0073093F"/>
    <w:rsid w:val="0073590B"/>
    <w:rsid w:val="00735D13"/>
    <w:rsid w:val="00740271"/>
    <w:rsid w:val="00747AAF"/>
    <w:rsid w:val="00750A40"/>
    <w:rsid w:val="007521F4"/>
    <w:rsid w:val="007574F4"/>
    <w:rsid w:val="00761CFA"/>
    <w:rsid w:val="00763A00"/>
    <w:rsid w:val="00764D37"/>
    <w:rsid w:val="00765FD5"/>
    <w:rsid w:val="00766518"/>
    <w:rsid w:val="00766A05"/>
    <w:rsid w:val="00771261"/>
    <w:rsid w:val="007717EC"/>
    <w:rsid w:val="00780F00"/>
    <w:rsid w:val="00782EEC"/>
    <w:rsid w:val="007830BC"/>
    <w:rsid w:val="007843E0"/>
    <w:rsid w:val="00784424"/>
    <w:rsid w:val="00786ED4"/>
    <w:rsid w:val="00787BD9"/>
    <w:rsid w:val="0079112B"/>
    <w:rsid w:val="00794F3A"/>
    <w:rsid w:val="00795EF8"/>
    <w:rsid w:val="007A3061"/>
    <w:rsid w:val="007A4DBC"/>
    <w:rsid w:val="007A680C"/>
    <w:rsid w:val="007A7496"/>
    <w:rsid w:val="007B2AEA"/>
    <w:rsid w:val="007B350B"/>
    <w:rsid w:val="007B3BB1"/>
    <w:rsid w:val="007B4C88"/>
    <w:rsid w:val="007B5595"/>
    <w:rsid w:val="007B5B37"/>
    <w:rsid w:val="007B6876"/>
    <w:rsid w:val="007C049F"/>
    <w:rsid w:val="007C16CB"/>
    <w:rsid w:val="007C6678"/>
    <w:rsid w:val="007D10F5"/>
    <w:rsid w:val="007D4E2B"/>
    <w:rsid w:val="007D5B59"/>
    <w:rsid w:val="007D689F"/>
    <w:rsid w:val="007D7A2B"/>
    <w:rsid w:val="007E0CDD"/>
    <w:rsid w:val="007E1E17"/>
    <w:rsid w:val="007E39D9"/>
    <w:rsid w:val="007E4E72"/>
    <w:rsid w:val="007E5850"/>
    <w:rsid w:val="007E7FB2"/>
    <w:rsid w:val="007F2266"/>
    <w:rsid w:val="007F3D00"/>
    <w:rsid w:val="007F4820"/>
    <w:rsid w:val="007F6233"/>
    <w:rsid w:val="00800002"/>
    <w:rsid w:val="0080150C"/>
    <w:rsid w:val="00802E22"/>
    <w:rsid w:val="0080458F"/>
    <w:rsid w:val="00805000"/>
    <w:rsid w:val="00806985"/>
    <w:rsid w:val="00810A7C"/>
    <w:rsid w:val="0081114B"/>
    <w:rsid w:val="00811431"/>
    <w:rsid w:val="00812B3F"/>
    <w:rsid w:val="00816CA5"/>
    <w:rsid w:val="00821274"/>
    <w:rsid w:val="008301EF"/>
    <w:rsid w:val="00832DC5"/>
    <w:rsid w:val="008337B3"/>
    <w:rsid w:val="00834A8F"/>
    <w:rsid w:val="00835BF4"/>
    <w:rsid w:val="008360FB"/>
    <w:rsid w:val="008376B0"/>
    <w:rsid w:val="0084065A"/>
    <w:rsid w:val="00840B52"/>
    <w:rsid w:val="00842702"/>
    <w:rsid w:val="00843C89"/>
    <w:rsid w:val="00844918"/>
    <w:rsid w:val="00851DA8"/>
    <w:rsid w:val="00853599"/>
    <w:rsid w:val="008540C9"/>
    <w:rsid w:val="00855913"/>
    <w:rsid w:val="00862CBE"/>
    <w:rsid w:val="008633A4"/>
    <w:rsid w:val="00864473"/>
    <w:rsid w:val="00865852"/>
    <w:rsid w:val="00865933"/>
    <w:rsid w:val="0087069C"/>
    <w:rsid w:val="00871199"/>
    <w:rsid w:val="008725EE"/>
    <w:rsid w:val="00872A68"/>
    <w:rsid w:val="00872BFD"/>
    <w:rsid w:val="008734EB"/>
    <w:rsid w:val="008745DF"/>
    <w:rsid w:val="008752E7"/>
    <w:rsid w:val="0087679E"/>
    <w:rsid w:val="0088098F"/>
    <w:rsid w:val="0088371B"/>
    <w:rsid w:val="00884EE1"/>
    <w:rsid w:val="00884F35"/>
    <w:rsid w:val="008874E1"/>
    <w:rsid w:val="00890CAB"/>
    <w:rsid w:val="00894474"/>
    <w:rsid w:val="00894EB1"/>
    <w:rsid w:val="00895276"/>
    <w:rsid w:val="0089589E"/>
    <w:rsid w:val="00896F7C"/>
    <w:rsid w:val="008A0D09"/>
    <w:rsid w:val="008A74A0"/>
    <w:rsid w:val="008B16A3"/>
    <w:rsid w:val="008B2328"/>
    <w:rsid w:val="008B5E5E"/>
    <w:rsid w:val="008B60BE"/>
    <w:rsid w:val="008B74C6"/>
    <w:rsid w:val="008B7CEB"/>
    <w:rsid w:val="008B7DB6"/>
    <w:rsid w:val="008C0CED"/>
    <w:rsid w:val="008C2250"/>
    <w:rsid w:val="008D2700"/>
    <w:rsid w:val="008D2C0D"/>
    <w:rsid w:val="008D3742"/>
    <w:rsid w:val="008D3C12"/>
    <w:rsid w:val="008E12A2"/>
    <w:rsid w:val="008E4689"/>
    <w:rsid w:val="008F186F"/>
    <w:rsid w:val="008F3F56"/>
    <w:rsid w:val="008F4800"/>
    <w:rsid w:val="008F5554"/>
    <w:rsid w:val="008F63B8"/>
    <w:rsid w:val="00900847"/>
    <w:rsid w:val="00901578"/>
    <w:rsid w:val="00901624"/>
    <w:rsid w:val="00902C9F"/>
    <w:rsid w:val="009042B4"/>
    <w:rsid w:val="00915A71"/>
    <w:rsid w:val="00922A44"/>
    <w:rsid w:val="009232C1"/>
    <w:rsid w:val="00927C90"/>
    <w:rsid w:val="00930354"/>
    <w:rsid w:val="0093156B"/>
    <w:rsid w:val="00934E5B"/>
    <w:rsid w:val="009365F4"/>
    <w:rsid w:val="009379AD"/>
    <w:rsid w:val="00940157"/>
    <w:rsid w:val="009428C7"/>
    <w:rsid w:val="00944D75"/>
    <w:rsid w:val="00946BA3"/>
    <w:rsid w:val="009509CE"/>
    <w:rsid w:val="00951567"/>
    <w:rsid w:val="00951910"/>
    <w:rsid w:val="00951DC9"/>
    <w:rsid w:val="00954669"/>
    <w:rsid w:val="00954FF7"/>
    <w:rsid w:val="00955C32"/>
    <w:rsid w:val="00956E08"/>
    <w:rsid w:val="00962C22"/>
    <w:rsid w:val="00965619"/>
    <w:rsid w:val="00966568"/>
    <w:rsid w:val="00966C38"/>
    <w:rsid w:val="00966FB8"/>
    <w:rsid w:val="00970AF5"/>
    <w:rsid w:val="0097187D"/>
    <w:rsid w:val="00977A38"/>
    <w:rsid w:val="0098205D"/>
    <w:rsid w:val="00983459"/>
    <w:rsid w:val="00986028"/>
    <w:rsid w:val="0098656A"/>
    <w:rsid w:val="00987800"/>
    <w:rsid w:val="00990034"/>
    <w:rsid w:val="00992788"/>
    <w:rsid w:val="00997916"/>
    <w:rsid w:val="009A165C"/>
    <w:rsid w:val="009A2DC2"/>
    <w:rsid w:val="009A369D"/>
    <w:rsid w:val="009A5DB1"/>
    <w:rsid w:val="009A7437"/>
    <w:rsid w:val="009B3321"/>
    <w:rsid w:val="009B6CA7"/>
    <w:rsid w:val="009C34BC"/>
    <w:rsid w:val="009C533A"/>
    <w:rsid w:val="009C6186"/>
    <w:rsid w:val="009C6269"/>
    <w:rsid w:val="009D1CE7"/>
    <w:rsid w:val="009D324D"/>
    <w:rsid w:val="009D3499"/>
    <w:rsid w:val="009D3B47"/>
    <w:rsid w:val="009D5E88"/>
    <w:rsid w:val="009E1AA5"/>
    <w:rsid w:val="009E2788"/>
    <w:rsid w:val="009E2CD9"/>
    <w:rsid w:val="009E3B8F"/>
    <w:rsid w:val="009E4FAA"/>
    <w:rsid w:val="009E6AA4"/>
    <w:rsid w:val="009E747F"/>
    <w:rsid w:val="009E751B"/>
    <w:rsid w:val="00A02396"/>
    <w:rsid w:val="00A03434"/>
    <w:rsid w:val="00A035BC"/>
    <w:rsid w:val="00A045E4"/>
    <w:rsid w:val="00A04FAC"/>
    <w:rsid w:val="00A063B3"/>
    <w:rsid w:val="00A066C2"/>
    <w:rsid w:val="00A150A8"/>
    <w:rsid w:val="00A2240E"/>
    <w:rsid w:val="00A22BF1"/>
    <w:rsid w:val="00A24A0B"/>
    <w:rsid w:val="00A25B94"/>
    <w:rsid w:val="00A26C07"/>
    <w:rsid w:val="00A33870"/>
    <w:rsid w:val="00A377EC"/>
    <w:rsid w:val="00A408B9"/>
    <w:rsid w:val="00A41135"/>
    <w:rsid w:val="00A43113"/>
    <w:rsid w:val="00A436F3"/>
    <w:rsid w:val="00A46BDD"/>
    <w:rsid w:val="00A47132"/>
    <w:rsid w:val="00A5105D"/>
    <w:rsid w:val="00A5285C"/>
    <w:rsid w:val="00A540ED"/>
    <w:rsid w:val="00A541BB"/>
    <w:rsid w:val="00A554B7"/>
    <w:rsid w:val="00A56021"/>
    <w:rsid w:val="00A57E41"/>
    <w:rsid w:val="00A57FD6"/>
    <w:rsid w:val="00A61391"/>
    <w:rsid w:val="00A61CA2"/>
    <w:rsid w:val="00A62BFF"/>
    <w:rsid w:val="00A631BD"/>
    <w:rsid w:val="00A64128"/>
    <w:rsid w:val="00A6449E"/>
    <w:rsid w:val="00A647E0"/>
    <w:rsid w:val="00A65D46"/>
    <w:rsid w:val="00A67070"/>
    <w:rsid w:val="00A70F93"/>
    <w:rsid w:val="00A71202"/>
    <w:rsid w:val="00A8121C"/>
    <w:rsid w:val="00A84410"/>
    <w:rsid w:val="00A8551F"/>
    <w:rsid w:val="00A87DDB"/>
    <w:rsid w:val="00A90102"/>
    <w:rsid w:val="00A94F22"/>
    <w:rsid w:val="00A9517C"/>
    <w:rsid w:val="00AA24CB"/>
    <w:rsid w:val="00AA2538"/>
    <w:rsid w:val="00AA4F00"/>
    <w:rsid w:val="00AB1B18"/>
    <w:rsid w:val="00AB1B4D"/>
    <w:rsid w:val="00AB2833"/>
    <w:rsid w:val="00AB593B"/>
    <w:rsid w:val="00AC34BF"/>
    <w:rsid w:val="00AC458B"/>
    <w:rsid w:val="00AC6CD4"/>
    <w:rsid w:val="00AD3574"/>
    <w:rsid w:val="00AD35B9"/>
    <w:rsid w:val="00AD35E4"/>
    <w:rsid w:val="00AD3D74"/>
    <w:rsid w:val="00AD3FD0"/>
    <w:rsid w:val="00AD4DAE"/>
    <w:rsid w:val="00AD5C12"/>
    <w:rsid w:val="00AD6231"/>
    <w:rsid w:val="00AD69FC"/>
    <w:rsid w:val="00AE2D64"/>
    <w:rsid w:val="00AE2DA2"/>
    <w:rsid w:val="00AE4A44"/>
    <w:rsid w:val="00AE57D7"/>
    <w:rsid w:val="00AF654F"/>
    <w:rsid w:val="00AF7B24"/>
    <w:rsid w:val="00B01991"/>
    <w:rsid w:val="00B03B25"/>
    <w:rsid w:val="00B05ACE"/>
    <w:rsid w:val="00B05D55"/>
    <w:rsid w:val="00B1042F"/>
    <w:rsid w:val="00B1301C"/>
    <w:rsid w:val="00B17789"/>
    <w:rsid w:val="00B20F66"/>
    <w:rsid w:val="00B22718"/>
    <w:rsid w:val="00B238C0"/>
    <w:rsid w:val="00B24D1D"/>
    <w:rsid w:val="00B2521A"/>
    <w:rsid w:val="00B256D1"/>
    <w:rsid w:val="00B317CB"/>
    <w:rsid w:val="00B32422"/>
    <w:rsid w:val="00B33169"/>
    <w:rsid w:val="00B3405D"/>
    <w:rsid w:val="00B41AC3"/>
    <w:rsid w:val="00B421E5"/>
    <w:rsid w:val="00B431EC"/>
    <w:rsid w:val="00B447D6"/>
    <w:rsid w:val="00B46617"/>
    <w:rsid w:val="00B53311"/>
    <w:rsid w:val="00B5377B"/>
    <w:rsid w:val="00B53B92"/>
    <w:rsid w:val="00B623F9"/>
    <w:rsid w:val="00B6470C"/>
    <w:rsid w:val="00B6501B"/>
    <w:rsid w:val="00B749CC"/>
    <w:rsid w:val="00B7550C"/>
    <w:rsid w:val="00B75F5B"/>
    <w:rsid w:val="00B7633E"/>
    <w:rsid w:val="00B766C7"/>
    <w:rsid w:val="00B80F71"/>
    <w:rsid w:val="00B812D9"/>
    <w:rsid w:val="00B822CD"/>
    <w:rsid w:val="00B87771"/>
    <w:rsid w:val="00B979B1"/>
    <w:rsid w:val="00BA0863"/>
    <w:rsid w:val="00BA1003"/>
    <w:rsid w:val="00BB01E1"/>
    <w:rsid w:val="00BB0FC3"/>
    <w:rsid w:val="00BB2576"/>
    <w:rsid w:val="00BB34E8"/>
    <w:rsid w:val="00BB42F3"/>
    <w:rsid w:val="00BB4F68"/>
    <w:rsid w:val="00BB5D15"/>
    <w:rsid w:val="00BC1797"/>
    <w:rsid w:val="00BC5CB2"/>
    <w:rsid w:val="00BD0625"/>
    <w:rsid w:val="00BD11B9"/>
    <w:rsid w:val="00BD4C10"/>
    <w:rsid w:val="00BD5C87"/>
    <w:rsid w:val="00BE0B3F"/>
    <w:rsid w:val="00BE1309"/>
    <w:rsid w:val="00BE4925"/>
    <w:rsid w:val="00BE539C"/>
    <w:rsid w:val="00BE5781"/>
    <w:rsid w:val="00BF1AD7"/>
    <w:rsid w:val="00BF1B45"/>
    <w:rsid w:val="00BF4EF1"/>
    <w:rsid w:val="00BF7022"/>
    <w:rsid w:val="00BF755F"/>
    <w:rsid w:val="00C01E39"/>
    <w:rsid w:val="00C05EBA"/>
    <w:rsid w:val="00C11335"/>
    <w:rsid w:val="00C12947"/>
    <w:rsid w:val="00C16735"/>
    <w:rsid w:val="00C17C8E"/>
    <w:rsid w:val="00C2013D"/>
    <w:rsid w:val="00C203C0"/>
    <w:rsid w:val="00C2072B"/>
    <w:rsid w:val="00C25188"/>
    <w:rsid w:val="00C369DC"/>
    <w:rsid w:val="00C36C5E"/>
    <w:rsid w:val="00C42AB8"/>
    <w:rsid w:val="00C456B5"/>
    <w:rsid w:val="00C509A2"/>
    <w:rsid w:val="00C50D98"/>
    <w:rsid w:val="00C526AF"/>
    <w:rsid w:val="00C53D19"/>
    <w:rsid w:val="00C56CEF"/>
    <w:rsid w:val="00C57E06"/>
    <w:rsid w:val="00C60763"/>
    <w:rsid w:val="00C60E49"/>
    <w:rsid w:val="00C6240D"/>
    <w:rsid w:val="00C64540"/>
    <w:rsid w:val="00C64E1C"/>
    <w:rsid w:val="00C66D0E"/>
    <w:rsid w:val="00C67C59"/>
    <w:rsid w:val="00C7214F"/>
    <w:rsid w:val="00C72D06"/>
    <w:rsid w:val="00C759BA"/>
    <w:rsid w:val="00C759E6"/>
    <w:rsid w:val="00C81D14"/>
    <w:rsid w:val="00C84233"/>
    <w:rsid w:val="00C86B08"/>
    <w:rsid w:val="00C870AC"/>
    <w:rsid w:val="00C877AB"/>
    <w:rsid w:val="00C87E9D"/>
    <w:rsid w:val="00C906EF"/>
    <w:rsid w:val="00C92308"/>
    <w:rsid w:val="00C960DC"/>
    <w:rsid w:val="00CA0FF8"/>
    <w:rsid w:val="00CA1410"/>
    <w:rsid w:val="00CA357F"/>
    <w:rsid w:val="00CA520E"/>
    <w:rsid w:val="00CB1124"/>
    <w:rsid w:val="00CB17DE"/>
    <w:rsid w:val="00CB1BF0"/>
    <w:rsid w:val="00CB2114"/>
    <w:rsid w:val="00CB2EAA"/>
    <w:rsid w:val="00CB3B75"/>
    <w:rsid w:val="00CB4045"/>
    <w:rsid w:val="00CB4409"/>
    <w:rsid w:val="00CB4468"/>
    <w:rsid w:val="00CB6458"/>
    <w:rsid w:val="00CB6FE3"/>
    <w:rsid w:val="00CC04B4"/>
    <w:rsid w:val="00CC4328"/>
    <w:rsid w:val="00CC6536"/>
    <w:rsid w:val="00CC6B40"/>
    <w:rsid w:val="00CD0DE6"/>
    <w:rsid w:val="00CD25F3"/>
    <w:rsid w:val="00CE0426"/>
    <w:rsid w:val="00CE128B"/>
    <w:rsid w:val="00CE5EA5"/>
    <w:rsid w:val="00CE6BD2"/>
    <w:rsid w:val="00CE7448"/>
    <w:rsid w:val="00CF0827"/>
    <w:rsid w:val="00CF0F2A"/>
    <w:rsid w:val="00CF1691"/>
    <w:rsid w:val="00CF1BD3"/>
    <w:rsid w:val="00CF2821"/>
    <w:rsid w:val="00CF310E"/>
    <w:rsid w:val="00CF3806"/>
    <w:rsid w:val="00CF3903"/>
    <w:rsid w:val="00CF5459"/>
    <w:rsid w:val="00CF7635"/>
    <w:rsid w:val="00D005A3"/>
    <w:rsid w:val="00D017A6"/>
    <w:rsid w:val="00D04F4C"/>
    <w:rsid w:val="00D1778D"/>
    <w:rsid w:val="00D223EF"/>
    <w:rsid w:val="00D237B2"/>
    <w:rsid w:val="00D2790E"/>
    <w:rsid w:val="00D32B53"/>
    <w:rsid w:val="00D333B7"/>
    <w:rsid w:val="00D35226"/>
    <w:rsid w:val="00D424B6"/>
    <w:rsid w:val="00D42DD0"/>
    <w:rsid w:val="00D430D6"/>
    <w:rsid w:val="00D43269"/>
    <w:rsid w:val="00D51603"/>
    <w:rsid w:val="00D52E7B"/>
    <w:rsid w:val="00D57AF7"/>
    <w:rsid w:val="00D60B69"/>
    <w:rsid w:val="00D60E0E"/>
    <w:rsid w:val="00D615D0"/>
    <w:rsid w:val="00D623BD"/>
    <w:rsid w:val="00D62F66"/>
    <w:rsid w:val="00D646E5"/>
    <w:rsid w:val="00D664FC"/>
    <w:rsid w:val="00D66B74"/>
    <w:rsid w:val="00D66BCC"/>
    <w:rsid w:val="00D67245"/>
    <w:rsid w:val="00D71D10"/>
    <w:rsid w:val="00D721F6"/>
    <w:rsid w:val="00D746E1"/>
    <w:rsid w:val="00D751F2"/>
    <w:rsid w:val="00D76ADA"/>
    <w:rsid w:val="00D84064"/>
    <w:rsid w:val="00D90ED1"/>
    <w:rsid w:val="00D9387B"/>
    <w:rsid w:val="00D94061"/>
    <w:rsid w:val="00D95BFA"/>
    <w:rsid w:val="00D96738"/>
    <w:rsid w:val="00DA3201"/>
    <w:rsid w:val="00DA34CB"/>
    <w:rsid w:val="00DA47F9"/>
    <w:rsid w:val="00DA6900"/>
    <w:rsid w:val="00DA6E1B"/>
    <w:rsid w:val="00DA7CAA"/>
    <w:rsid w:val="00DB1336"/>
    <w:rsid w:val="00DB3BE5"/>
    <w:rsid w:val="00DC0307"/>
    <w:rsid w:val="00DC045A"/>
    <w:rsid w:val="00DC6C54"/>
    <w:rsid w:val="00DC6C74"/>
    <w:rsid w:val="00DC7930"/>
    <w:rsid w:val="00DC7F82"/>
    <w:rsid w:val="00DD3742"/>
    <w:rsid w:val="00DE0CCB"/>
    <w:rsid w:val="00DE2C66"/>
    <w:rsid w:val="00DE3386"/>
    <w:rsid w:val="00DE34DB"/>
    <w:rsid w:val="00DE4B00"/>
    <w:rsid w:val="00DE5C60"/>
    <w:rsid w:val="00DE7B04"/>
    <w:rsid w:val="00DF0050"/>
    <w:rsid w:val="00DF0E44"/>
    <w:rsid w:val="00DF1874"/>
    <w:rsid w:val="00DF2A74"/>
    <w:rsid w:val="00DF2A8A"/>
    <w:rsid w:val="00DF3A47"/>
    <w:rsid w:val="00DF4996"/>
    <w:rsid w:val="00DF527C"/>
    <w:rsid w:val="00DF575D"/>
    <w:rsid w:val="00DF638E"/>
    <w:rsid w:val="00DF70A9"/>
    <w:rsid w:val="00E005E3"/>
    <w:rsid w:val="00E010E7"/>
    <w:rsid w:val="00E10EB8"/>
    <w:rsid w:val="00E116BB"/>
    <w:rsid w:val="00E13B3A"/>
    <w:rsid w:val="00E15083"/>
    <w:rsid w:val="00E153AA"/>
    <w:rsid w:val="00E15E57"/>
    <w:rsid w:val="00E16825"/>
    <w:rsid w:val="00E23F59"/>
    <w:rsid w:val="00E2797D"/>
    <w:rsid w:val="00E32BC5"/>
    <w:rsid w:val="00E3465D"/>
    <w:rsid w:val="00E369F2"/>
    <w:rsid w:val="00E42EA3"/>
    <w:rsid w:val="00E453B9"/>
    <w:rsid w:val="00E503A4"/>
    <w:rsid w:val="00E54DB8"/>
    <w:rsid w:val="00E5654A"/>
    <w:rsid w:val="00E61129"/>
    <w:rsid w:val="00E61579"/>
    <w:rsid w:val="00E61C00"/>
    <w:rsid w:val="00E61F10"/>
    <w:rsid w:val="00E621FF"/>
    <w:rsid w:val="00E6247B"/>
    <w:rsid w:val="00E63EEE"/>
    <w:rsid w:val="00E6468D"/>
    <w:rsid w:val="00E64E64"/>
    <w:rsid w:val="00E73DED"/>
    <w:rsid w:val="00E76A45"/>
    <w:rsid w:val="00E809CE"/>
    <w:rsid w:val="00E82EB7"/>
    <w:rsid w:val="00E879D8"/>
    <w:rsid w:val="00E91B93"/>
    <w:rsid w:val="00E94DBF"/>
    <w:rsid w:val="00E95466"/>
    <w:rsid w:val="00E96AC3"/>
    <w:rsid w:val="00EA179C"/>
    <w:rsid w:val="00EA2AF4"/>
    <w:rsid w:val="00EA3B38"/>
    <w:rsid w:val="00EA452F"/>
    <w:rsid w:val="00EA5936"/>
    <w:rsid w:val="00EA5FDA"/>
    <w:rsid w:val="00EA5FE5"/>
    <w:rsid w:val="00EA6641"/>
    <w:rsid w:val="00EB6705"/>
    <w:rsid w:val="00EB6ED8"/>
    <w:rsid w:val="00EC0997"/>
    <w:rsid w:val="00EC1AED"/>
    <w:rsid w:val="00EC5A39"/>
    <w:rsid w:val="00ED135E"/>
    <w:rsid w:val="00ED1E89"/>
    <w:rsid w:val="00ED4E62"/>
    <w:rsid w:val="00ED4EE0"/>
    <w:rsid w:val="00ED552E"/>
    <w:rsid w:val="00ED60C4"/>
    <w:rsid w:val="00ED7B51"/>
    <w:rsid w:val="00ED7C29"/>
    <w:rsid w:val="00ED7EB2"/>
    <w:rsid w:val="00EE022B"/>
    <w:rsid w:val="00EE0FD6"/>
    <w:rsid w:val="00EE1F5F"/>
    <w:rsid w:val="00EE3118"/>
    <w:rsid w:val="00EE31C4"/>
    <w:rsid w:val="00EE5EA8"/>
    <w:rsid w:val="00EE7CFF"/>
    <w:rsid w:val="00EE7DE9"/>
    <w:rsid w:val="00EF1AC9"/>
    <w:rsid w:val="00EF1D51"/>
    <w:rsid w:val="00EF37E5"/>
    <w:rsid w:val="00EF6F82"/>
    <w:rsid w:val="00EF7612"/>
    <w:rsid w:val="00EF7EAF"/>
    <w:rsid w:val="00F00507"/>
    <w:rsid w:val="00F017D4"/>
    <w:rsid w:val="00F01D4D"/>
    <w:rsid w:val="00F07234"/>
    <w:rsid w:val="00F1040B"/>
    <w:rsid w:val="00F143D8"/>
    <w:rsid w:val="00F15E16"/>
    <w:rsid w:val="00F20D7D"/>
    <w:rsid w:val="00F2191F"/>
    <w:rsid w:val="00F2306B"/>
    <w:rsid w:val="00F25810"/>
    <w:rsid w:val="00F26F3B"/>
    <w:rsid w:val="00F27C97"/>
    <w:rsid w:val="00F304FB"/>
    <w:rsid w:val="00F31994"/>
    <w:rsid w:val="00F356B8"/>
    <w:rsid w:val="00F37B7E"/>
    <w:rsid w:val="00F41186"/>
    <w:rsid w:val="00F4295A"/>
    <w:rsid w:val="00F4545E"/>
    <w:rsid w:val="00F4578B"/>
    <w:rsid w:val="00F46B29"/>
    <w:rsid w:val="00F50C5B"/>
    <w:rsid w:val="00F5326B"/>
    <w:rsid w:val="00F5442C"/>
    <w:rsid w:val="00F56AC8"/>
    <w:rsid w:val="00F606CD"/>
    <w:rsid w:val="00F63F2A"/>
    <w:rsid w:val="00F64E28"/>
    <w:rsid w:val="00F65040"/>
    <w:rsid w:val="00F66E81"/>
    <w:rsid w:val="00F67615"/>
    <w:rsid w:val="00F704FC"/>
    <w:rsid w:val="00F75870"/>
    <w:rsid w:val="00F75D6D"/>
    <w:rsid w:val="00F83338"/>
    <w:rsid w:val="00F84878"/>
    <w:rsid w:val="00F87A41"/>
    <w:rsid w:val="00F90FC4"/>
    <w:rsid w:val="00F9153C"/>
    <w:rsid w:val="00F936AD"/>
    <w:rsid w:val="00F936D2"/>
    <w:rsid w:val="00F9481F"/>
    <w:rsid w:val="00F95B16"/>
    <w:rsid w:val="00F96048"/>
    <w:rsid w:val="00F96816"/>
    <w:rsid w:val="00FA20F3"/>
    <w:rsid w:val="00FA6B91"/>
    <w:rsid w:val="00FA782E"/>
    <w:rsid w:val="00FB123D"/>
    <w:rsid w:val="00FB1FAC"/>
    <w:rsid w:val="00FB593E"/>
    <w:rsid w:val="00FC2FDE"/>
    <w:rsid w:val="00FC364A"/>
    <w:rsid w:val="00FC698B"/>
    <w:rsid w:val="00FD20BC"/>
    <w:rsid w:val="00FD2102"/>
    <w:rsid w:val="00FE0524"/>
    <w:rsid w:val="00FE2E55"/>
    <w:rsid w:val="00FE5CF7"/>
    <w:rsid w:val="00FE6506"/>
    <w:rsid w:val="00FF007E"/>
    <w:rsid w:val="00FF2160"/>
    <w:rsid w:val="00FF5232"/>
    <w:rsid w:val="00FF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6C"/>
    <w:rPr>
      <w:sz w:val="24"/>
      <w:szCs w:val="24"/>
    </w:rPr>
  </w:style>
  <w:style w:type="paragraph" w:styleId="1">
    <w:name w:val="heading 1"/>
    <w:basedOn w:val="a"/>
    <w:next w:val="a"/>
    <w:link w:val="10"/>
    <w:qFormat/>
    <w:rsid w:val="0046736C"/>
    <w:pPr>
      <w:keepNext/>
      <w:jc w:val="center"/>
      <w:outlineLvl w:val="0"/>
    </w:pPr>
    <w:rPr>
      <w:rFonts w:eastAsia="Arial Unicode MS"/>
      <w:b/>
      <w:bCs/>
      <w:sz w:val="26"/>
    </w:rPr>
  </w:style>
  <w:style w:type="paragraph" w:styleId="2">
    <w:name w:val="heading 2"/>
    <w:basedOn w:val="a"/>
    <w:next w:val="a"/>
    <w:link w:val="20"/>
    <w:qFormat/>
    <w:rsid w:val="0046736C"/>
    <w:pPr>
      <w:keepNext/>
      <w:jc w:val="center"/>
      <w:outlineLvl w:val="1"/>
    </w:pPr>
    <w:rPr>
      <w:rFonts w:eastAsia="Arial Unicode MS"/>
      <w:b/>
      <w:bCs/>
      <w:sz w:val="32"/>
    </w:rPr>
  </w:style>
  <w:style w:type="paragraph" w:styleId="3">
    <w:name w:val="heading 3"/>
    <w:basedOn w:val="a"/>
    <w:next w:val="a"/>
    <w:link w:val="30"/>
    <w:uiPriority w:val="9"/>
    <w:unhideWhenUsed/>
    <w:qFormat/>
    <w:rsid w:val="0018441D"/>
    <w:pPr>
      <w:keepNext/>
      <w:keepLines/>
      <w:spacing w:before="200"/>
      <w:outlineLvl w:val="2"/>
    </w:pPr>
    <w:rPr>
      <w:rFonts w:asciiTheme="majorHAnsi" w:eastAsiaTheme="majorEastAsia" w:hAnsiTheme="majorHAnsi" w:cstheme="majorBidi"/>
      <w:b/>
      <w:bCs/>
      <w:color w:val="4F81BD"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736C"/>
    <w:pPr>
      <w:ind w:left="720" w:hanging="360"/>
    </w:pPr>
  </w:style>
  <w:style w:type="paragraph" w:styleId="21">
    <w:name w:val="Body Text Indent 2"/>
    <w:basedOn w:val="a"/>
    <w:rsid w:val="0046736C"/>
    <w:pPr>
      <w:ind w:left="720"/>
    </w:pPr>
  </w:style>
  <w:style w:type="paragraph" w:styleId="31">
    <w:name w:val="Body Text Indent 3"/>
    <w:basedOn w:val="a"/>
    <w:rsid w:val="0046736C"/>
    <w:pPr>
      <w:ind w:left="900" w:hanging="480"/>
    </w:pPr>
  </w:style>
  <w:style w:type="paragraph" w:styleId="a5">
    <w:name w:val="Document Map"/>
    <w:basedOn w:val="a"/>
    <w:semiHidden/>
    <w:rsid w:val="0046736C"/>
    <w:pPr>
      <w:shd w:val="clear" w:color="auto" w:fill="000080"/>
    </w:pPr>
    <w:rPr>
      <w:rFonts w:ascii="Tahoma" w:hAnsi="Tahoma" w:cs="Tahoma"/>
    </w:rPr>
  </w:style>
  <w:style w:type="paragraph" w:styleId="a6">
    <w:name w:val="footer"/>
    <w:basedOn w:val="a"/>
    <w:link w:val="a7"/>
    <w:uiPriority w:val="99"/>
    <w:rsid w:val="0046736C"/>
    <w:pPr>
      <w:tabs>
        <w:tab w:val="center" w:pos="4677"/>
        <w:tab w:val="right" w:pos="9355"/>
      </w:tabs>
    </w:pPr>
  </w:style>
  <w:style w:type="character" w:styleId="a8">
    <w:name w:val="page number"/>
    <w:basedOn w:val="a0"/>
    <w:rsid w:val="0046736C"/>
  </w:style>
  <w:style w:type="paragraph" w:styleId="a9">
    <w:name w:val="Balloon Text"/>
    <w:basedOn w:val="a"/>
    <w:link w:val="aa"/>
    <w:uiPriority w:val="99"/>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b">
    <w:name w:val="Знак Знак Знак"/>
    <w:basedOn w:val="a"/>
    <w:rsid w:val="00B431EC"/>
    <w:rPr>
      <w:rFonts w:ascii="Verdana" w:hAnsi="Verdana" w:cs="Verdana"/>
      <w:sz w:val="20"/>
      <w:szCs w:val="20"/>
      <w:lang w:val="en-US" w:eastAsia="en-US"/>
    </w:rPr>
  </w:style>
  <w:style w:type="paragraph" w:customStyle="1" w:styleId="22">
    <w:name w:val="Знак Знак Знак Знак Знак Знак2"/>
    <w:basedOn w:val="a"/>
    <w:rsid w:val="00AA24CB"/>
    <w:pPr>
      <w:spacing w:after="160" w:line="240" w:lineRule="exact"/>
    </w:pPr>
    <w:rPr>
      <w:rFonts w:ascii="Verdana" w:hAnsi="Verdana" w:cs="Verdana"/>
      <w:lang w:val="en-US" w:eastAsia="en-US"/>
    </w:rPr>
  </w:style>
  <w:style w:type="paragraph" w:styleId="ac">
    <w:name w:val="Plain Text"/>
    <w:basedOn w:val="a"/>
    <w:link w:val="ad"/>
    <w:rsid w:val="00ED7C29"/>
    <w:rPr>
      <w:rFonts w:ascii="Courier New" w:hAnsi="Courier New" w:cs="Courier New"/>
      <w:sz w:val="20"/>
      <w:szCs w:val="20"/>
    </w:rPr>
  </w:style>
  <w:style w:type="character" w:customStyle="1" w:styleId="ad">
    <w:name w:val="Текст Знак"/>
    <w:link w:val="ac"/>
    <w:locked/>
    <w:rsid w:val="00ED7C29"/>
    <w:rPr>
      <w:rFonts w:ascii="Courier New" w:hAnsi="Courier New" w:cs="Courier New"/>
      <w:lang w:val="ru-RU" w:eastAsia="ru-RU" w:bidi="ar-SA"/>
    </w:rPr>
  </w:style>
  <w:style w:type="paragraph" w:customStyle="1" w:styleId="23">
    <w:name w:val="Знак Знак Знак2"/>
    <w:basedOn w:val="a"/>
    <w:rsid w:val="00ED7C29"/>
    <w:rPr>
      <w:rFonts w:ascii="Verdana" w:hAnsi="Verdana" w:cs="Verdana"/>
      <w:sz w:val="20"/>
      <w:szCs w:val="20"/>
      <w:lang w:val="en-US" w:eastAsia="en-US"/>
    </w:rPr>
  </w:style>
  <w:style w:type="table" w:styleId="ae">
    <w:name w:val="Table Grid"/>
    <w:basedOn w:val="a1"/>
    <w:rsid w:val="00A04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966FB8"/>
    <w:pPr>
      <w:spacing w:before="100" w:beforeAutospacing="1" w:after="100" w:afterAutospacing="1"/>
    </w:pPr>
  </w:style>
  <w:style w:type="character" w:styleId="af0">
    <w:name w:val="Hyperlink"/>
    <w:rsid w:val="00E13B3A"/>
    <w:rPr>
      <w:color w:val="0000FF"/>
      <w:u w:val="single"/>
    </w:rPr>
  </w:style>
  <w:style w:type="character" w:styleId="af1">
    <w:name w:val="Placeholder Text"/>
    <w:basedOn w:val="a0"/>
    <w:uiPriority w:val="99"/>
    <w:semiHidden/>
    <w:rsid w:val="007D4E2B"/>
    <w:rPr>
      <w:color w:val="808080"/>
    </w:rPr>
  </w:style>
  <w:style w:type="character" w:customStyle="1" w:styleId="30">
    <w:name w:val="Заголовок 3 Знак"/>
    <w:basedOn w:val="a0"/>
    <w:link w:val="3"/>
    <w:uiPriority w:val="9"/>
    <w:rsid w:val="0018441D"/>
    <w:rPr>
      <w:rFonts w:asciiTheme="majorHAnsi" w:eastAsiaTheme="majorEastAsia" w:hAnsiTheme="majorHAnsi" w:cstheme="majorBidi"/>
      <w:b/>
      <w:bCs/>
      <w:color w:val="4F81BD" w:themeColor="accent1"/>
      <w:sz w:val="24"/>
      <w:szCs w:val="22"/>
      <w:lang w:eastAsia="en-US"/>
    </w:rPr>
  </w:style>
  <w:style w:type="numbering" w:customStyle="1" w:styleId="11">
    <w:name w:val="Нет списка1"/>
    <w:next w:val="a2"/>
    <w:uiPriority w:val="99"/>
    <w:semiHidden/>
    <w:unhideWhenUsed/>
    <w:rsid w:val="0018441D"/>
  </w:style>
  <w:style w:type="paragraph" w:customStyle="1" w:styleId="12">
    <w:name w:val="Стиль1"/>
    <w:basedOn w:val="a"/>
    <w:qFormat/>
    <w:rsid w:val="0018441D"/>
    <w:pPr>
      <w:spacing w:after="200"/>
    </w:pPr>
    <w:rPr>
      <w:rFonts w:eastAsiaTheme="minorEastAsia" w:cstheme="minorBidi"/>
      <w:color w:val="000000" w:themeColor="text1"/>
      <w:szCs w:val="22"/>
    </w:rPr>
  </w:style>
  <w:style w:type="character" w:customStyle="1" w:styleId="10">
    <w:name w:val="Заголовок 1 Знак"/>
    <w:basedOn w:val="a0"/>
    <w:link w:val="1"/>
    <w:rsid w:val="0018441D"/>
    <w:rPr>
      <w:rFonts w:eastAsia="Arial Unicode MS"/>
      <w:b/>
      <w:bCs/>
      <w:sz w:val="26"/>
      <w:szCs w:val="24"/>
    </w:rPr>
  </w:style>
  <w:style w:type="character" w:customStyle="1" w:styleId="20">
    <w:name w:val="Заголовок 2 Знак"/>
    <w:basedOn w:val="a0"/>
    <w:link w:val="2"/>
    <w:rsid w:val="0018441D"/>
    <w:rPr>
      <w:rFonts w:eastAsia="Arial Unicode MS"/>
      <w:b/>
      <w:bCs/>
      <w:sz w:val="32"/>
      <w:szCs w:val="24"/>
    </w:rPr>
  </w:style>
  <w:style w:type="paragraph" w:customStyle="1" w:styleId="Default">
    <w:name w:val="Default"/>
    <w:rsid w:val="0018441D"/>
    <w:pPr>
      <w:autoSpaceDE w:val="0"/>
      <w:autoSpaceDN w:val="0"/>
      <w:adjustRightInd w:val="0"/>
    </w:pPr>
    <w:rPr>
      <w:rFonts w:eastAsiaTheme="minorHAnsi"/>
      <w:color w:val="000000"/>
      <w:sz w:val="24"/>
      <w:szCs w:val="24"/>
      <w:lang w:eastAsia="en-US"/>
    </w:rPr>
  </w:style>
  <w:style w:type="table" w:customStyle="1" w:styleId="13">
    <w:name w:val="Сетка таблицы1"/>
    <w:basedOn w:val="a1"/>
    <w:next w:val="ae"/>
    <w:uiPriority w:val="59"/>
    <w:rsid w:val="0018441D"/>
    <w:rPr>
      <w:rFonts w:eastAsia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ieaaaa">
    <w:name w:val="Oaiea (aa?a)"/>
    <w:basedOn w:val="a"/>
    <w:rsid w:val="0018441D"/>
    <w:pPr>
      <w:jc w:val="right"/>
    </w:pPr>
    <w:rPr>
      <w:rFonts w:ascii="Century Schoolbook" w:hAnsi="Century Schoolbook"/>
      <w:szCs w:val="20"/>
    </w:rPr>
  </w:style>
  <w:style w:type="character" w:customStyle="1" w:styleId="a4">
    <w:name w:val="Основной текст с отступом Знак"/>
    <w:basedOn w:val="a0"/>
    <w:link w:val="a3"/>
    <w:rsid w:val="0018441D"/>
    <w:rPr>
      <w:sz w:val="24"/>
      <w:szCs w:val="24"/>
    </w:rPr>
  </w:style>
  <w:style w:type="character" w:customStyle="1" w:styleId="aa">
    <w:name w:val="Текст выноски Знак"/>
    <w:basedOn w:val="a0"/>
    <w:link w:val="a9"/>
    <w:uiPriority w:val="99"/>
    <w:semiHidden/>
    <w:rsid w:val="0018441D"/>
    <w:rPr>
      <w:rFonts w:ascii="Tahoma" w:hAnsi="Tahoma" w:cs="Tahoma"/>
      <w:sz w:val="16"/>
      <w:szCs w:val="16"/>
    </w:rPr>
  </w:style>
  <w:style w:type="paragraph" w:styleId="af2">
    <w:name w:val="header"/>
    <w:basedOn w:val="a"/>
    <w:link w:val="af3"/>
    <w:uiPriority w:val="99"/>
    <w:semiHidden/>
    <w:unhideWhenUsed/>
    <w:rsid w:val="0018441D"/>
    <w:pPr>
      <w:tabs>
        <w:tab w:val="center" w:pos="4677"/>
        <w:tab w:val="right" w:pos="9355"/>
      </w:tabs>
    </w:pPr>
    <w:rPr>
      <w:rFonts w:eastAsiaTheme="minorHAnsi" w:cstheme="minorBidi"/>
      <w:szCs w:val="22"/>
      <w:lang w:eastAsia="en-US"/>
    </w:rPr>
  </w:style>
  <w:style w:type="character" w:customStyle="1" w:styleId="af3">
    <w:name w:val="Верхний колонтитул Знак"/>
    <w:basedOn w:val="a0"/>
    <w:link w:val="af2"/>
    <w:uiPriority w:val="99"/>
    <w:semiHidden/>
    <w:rsid w:val="0018441D"/>
    <w:rPr>
      <w:rFonts w:eastAsiaTheme="minorHAnsi" w:cstheme="minorBidi"/>
      <w:sz w:val="24"/>
      <w:szCs w:val="22"/>
      <w:lang w:eastAsia="en-US"/>
    </w:rPr>
  </w:style>
  <w:style w:type="character" w:customStyle="1" w:styleId="a7">
    <w:name w:val="Нижний колонтитул Знак"/>
    <w:basedOn w:val="a0"/>
    <w:link w:val="a6"/>
    <w:uiPriority w:val="99"/>
    <w:rsid w:val="0018441D"/>
    <w:rPr>
      <w:sz w:val="24"/>
      <w:szCs w:val="24"/>
    </w:rPr>
  </w:style>
  <w:style w:type="paragraph" w:styleId="af4">
    <w:name w:val="List Paragraph"/>
    <w:basedOn w:val="a"/>
    <w:link w:val="af5"/>
    <w:uiPriority w:val="34"/>
    <w:qFormat/>
    <w:rsid w:val="0018441D"/>
    <w:pPr>
      <w:ind w:left="720"/>
      <w:contextualSpacing/>
    </w:pPr>
    <w:rPr>
      <w:rFonts w:eastAsiaTheme="minorHAnsi" w:cstheme="minorBidi"/>
      <w:szCs w:val="22"/>
      <w:lang w:eastAsia="en-US"/>
    </w:rPr>
  </w:style>
  <w:style w:type="character" w:customStyle="1" w:styleId="WW8Num1z0">
    <w:name w:val="WW8Num1z0"/>
    <w:rsid w:val="0018441D"/>
    <w:rPr>
      <w:rFonts w:ascii="Symbol" w:hAnsi="Symbol" w:cs="Symbol"/>
    </w:rPr>
  </w:style>
  <w:style w:type="character" w:customStyle="1" w:styleId="WW8Num12z0">
    <w:name w:val="WW8Num12z0"/>
    <w:rsid w:val="0018441D"/>
    <w:rPr>
      <w:rFonts w:ascii="Symbol" w:hAnsi="Symbol" w:cs="Symbol"/>
    </w:rPr>
  </w:style>
  <w:style w:type="paragraph" w:styleId="14">
    <w:name w:val="index 1"/>
    <w:basedOn w:val="a"/>
    <w:next w:val="a"/>
    <w:autoRedefine/>
    <w:uiPriority w:val="99"/>
    <w:semiHidden/>
    <w:unhideWhenUsed/>
    <w:rsid w:val="0018441D"/>
    <w:pPr>
      <w:ind w:left="240" w:hanging="240"/>
    </w:pPr>
    <w:rPr>
      <w:rFonts w:eastAsiaTheme="minorHAnsi" w:cstheme="minorBidi"/>
      <w:szCs w:val="22"/>
      <w:lang w:eastAsia="en-US"/>
    </w:rPr>
  </w:style>
  <w:style w:type="paragraph" w:styleId="af6">
    <w:name w:val="index heading"/>
    <w:basedOn w:val="a"/>
    <w:next w:val="14"/>
    <w:semiHidden/>
    <w:rsid w:val="0018441D"/>
  </w:style>
  <w:style w:type="paragraph" w:styleId="af7">
    <w:name w:val="Body Text"/>
    <w:aliases w:val="Стиль Основной текст,Знак,Знак1 + Первая строка:  127 см"/>
    <w:basedOn w:val="a"/>
    <w:link w:val="af8"/>
    <w:rsid w:val="0018441D"/>
    <w:pPr>
      <w:suppressAutoHyphens/>
      <w:spacing w:after="120"/>
    </w:pPr>
    <w:rPr>
      <w:lang w:eastAsia="ar-SA"/>
    </w:rPr>
  </w:style>
  <w:style w:type="character" w:customStyle="1" w:styleId="af8">
    <w:name w:val="Основной текст Знак"/>
    <w:aliases w:val="Стиль Основной текст Знак,Знак Знак,Знак1 + Первая строка:  127 см Знак"/>
    <w:basedOn w:val="a0"/>
    <w:link w:val="af7"/>
    <w:rsid w:val="0018441D"/>
    <w:rPr>
      <w:sz w:val="24"/>
      <w:szCs w:val="24"/>
      <w:lang w:eastAsia="ar-SA"/>
    </w:rPr>
  </w:style>
  <w:style w:type="paragraph" w:styleId="af9">
    <w:name w:val="No Spacing"/>
    <w:uiPriority w:val="1"/>
    <w:qFormat/>
    <w:rsid w:val="0018441D"/>
    <w:rPr>
      <w:rFonts w:ascii="Calibri" w:hAnsi="Calibri"/>
      <w:sz w:val="22"/>
      <w:szCs w:val="22"/>
    </w:rPr>
  </w:style>
  <w:style w:type="paragraph" w:customStyle="1" w:styleId="ConsPlusNonformat">
    <w:name w:val="ConsPlusNonformat"/>
    <w:rsid w:val="0018441D"/>
    <w:pPr>
      <w:widowControl w:val="0"/>
      <w:autoSpaceDE w:val="0"/>
      <w:autoSpaceDN w:val="0"/>
    </w:pPr>
    <w:rPr>
      <w:rFonts w:ascii="Courier New" w:hAnsi="Courier New" w:cs="Courier New"/>
    </w:rPr>
  </w:style>
  <w:style w:type="character" w:customStyle="1" w:styleId="af5">
    <w:name w:val="Абзац списка Знак"/>
    <w:link w:val="af4"/>
    <w:uiPriority w:val="34"/>
    <w:locked/>
    <w:rsid w:val="0018441D"/>
    <w:rPr>
      <w:rFonts w:eastAsiaTheme="minorHAnsi" w:cstheme="minorBidi"/>
      <w:sz w:val="24"/>
      <w:szCs w:val="22"/>
      <w:lang w:eastAsia="en-US"/>
    </w:rPr>
  </w:style>
  <w:style w:type="paragraph" w:customStyle="1" w:styleId="msonormalbullet1gif">
    <w:name w:val="msonormalbullet1.gif"/>
    <w:basedOn w:val="a"/>
    <w:rsid w:val="0018441D"/>
    <w:pPr>
      <w:spacing w:before="100" w:beforeAutospacing="1" w:after="100" w:afterAutospacing="1"/>
    </w:pPr>
  </w:style>
  <w:style w:type="paragraph" w:customStyle="1" w:styleId="msonormalbullet2gif">
    <w:name w:val="msonormalbullet2.gif"/>
    <w:basedOn w:val="a"/>
    <w:rsid w:val="0018441D"/>
    <w:pPr>
      <w:spacing w:before="100" w:beforeAutospacing="1" w:after="100" w:afterAutospacing="1"/>
    </w:pPr>
  </w:style>
  <w:style w:type="paragraph" w:customStyle="1" w:styleId="msonormalbullet3gif">
    <w:name w:val="msonormalbullet3.gif"/>
    <w:basedOn w:val="a"/>
    <w:rsid w:val="0018441D"/>
    <w:pPr>
      <w:spacing w:before="100" w:beforeAutospacing="1" w:after="100" w:afterAutospacing="1"/>
    </w:pPr>
  </w:style>
  <w:style w:type="character" w:customStyle="1" w:styleId="afa">
    <w:name w:val="Основной текст_"/>
    <w:basedOn w:val="a0"/>
    <w:link w:val="15"/>
    <w:locked/>
    <w:rsid w:val="0018441D"/>
    <w:rPr>
      <w:shd w:val="clear" w:color="auto" w:fill="FFFFFF"/>
    </w:rPr>
  </w:style>
  <w:style w:type="paragraph" w:customStyle="1" w:styleId="15">
    <w:name w:val="Основной текст1"/>
    <w:basedOn w:val="a"/>
    <w:link w:val="afa"/>
    <w:rsid w:val="0018441D"/>
    <w:pPr>
      <w:widowControl w:val="0"/>
      <w:shd w:val="clear" w:color="auto" w:fill="FFFFFF"/>
      <w:spacing w:line="274"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3653">
      <w:bodyDiv w:val="1"/>
      <w:marLeft w:val="0"/>
      <w:marRight w:val="0"/>
      <w:marTop w:val="0"/>
      <w:marBottom w:val="0"/>
      <w:divBdr>
        <w:top w:val="none" w:sz="0" w:space="0" w:color="auto"/>
        <w:left w:val="none" w:sz="0" w:space="0" w:color="auto"/>
        <w:bottom w:val="none" w:sz="0" w:space="0" w:color="auto"/>
        <w:right w:val="none" w:sz="0" w:space="0" w:color="auto"/>
      </w:divBdr>
    </w:div>
    <w:div w:id="361171698">
      <w:bodyDiv w:val="1"/>
      <w:marLeft w:val="0"/>
      <w:marRight w:val="0"/>
      <w:marTop w:val="0"/>
      <w:marBottom w:val="0"/>
      <w:divBdr>
        <w:top w:val="none" w:sz="0" w:space="0" w:color="auto"/>
        <w:left w:val="none" w:sz="0" w:space="0" w:color="auto"/>
        <w:bottom w:val="none" w:sz="0" w:space="0" w:color="auto"/>
        <w:right w:val="none" w:sz="0" w:space="0" w:color="auto"/>
      </w:divBdr>
    </w:div>
    <w:div w:id="579994787">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855338148">
      <w:bodyDiv w:val="1"/>
      <w:marLeft w:val="0"/>
      <w:marRight w:val="0"/>
      <w:marTop w:val="0"/>
      <w:marBottom w:val="0"/>
      <w:divBdr>
        <w:top w:val="none" w:sz="0" w:space="0" w:color="auto"/>
        <w:left w:val="none" w:sz="0" w:space="0" w:color="auto"/>
        <w:bottom w:val="none" w:sz="0" w:space="0" w:color="auto"/>
        <w:right w:val="none" w:sz="0" w:space="0" w:color="auto"/>
      </w:divBdr>
    </w:div>
    <w:div w:id="19357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A827-04BF-403F-8A14-4137B05D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7561</Words>
  <Characters>43101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50561</CharactersWithSpaces>
  <SharedDoc>false</SharedDoc>
  <HLinks>
    <vt:vector size="54" baseType="variant">
      <vt:variant>
        <vt:i4>4390917</vt:i4>
      </vt:variant>
      <vt:variant>
        <vt:i4>24</vt:i4>
      </vt:variant>
      <vt:variant>
        <vt:i4>0</vt:i4>
      </vt:variant>
      <vt:variant>
        <vt:i4>5</vt:i4>
      </vt:variant>
      <vt:variant>
        <vt:lpwstr>consultantplus://offline/ref=9127A50229DFA70DC35F71BD1DEABF6E1FB78595BEF55912B42A84DBBES1s2E</vt:lpwstr>
      </vt:variant>
      <vt:variant>
        <vt:lpwstr/>
      </vt:variant>
      <vt:variant>
        <vt:i4>8192048</vt:i4>
      </vt:variant>
      <vt:variant>
        <vt:i4>21</vt:i4>
      </vt:variant>
      <vt:variant>
        <vt:i4>0</vt:i4>
      </vt:variant>
      <vt:variant>
        <vt:i4>5</vt:i4>
      </vt:variant>
      <vt:variant>
        <vt:lpwstr>consultantplus://offline/ref=9127A50229DFA70DC35F71BD1DEABF6E1FB78595BEF55912B42A84DBBE12826DB9BC7EBAD804S7s7E</vt:lpwstr>
      </vt:variant>
      <vt:variant>
        <vt:lpwstr/>
      </vt:variant>
      <vt:variant>
        <vt:i4>8192109</vt:i4>
      </vt:variant>
      <vt:variant>
        <vt:i4>18</vt:i4>
      </vt:variant>
      <vt:variant>
        <vt:i4>0</vt:i4>
      </vt:variant>
      <vt:variant>
        <vt:i4>5</vt:i4>
      </vt:variant>
      <vt:variant>
        <vt:lpwstr>consultantplus://offline/ref=9127A50229DFA70DC35F71BD1DEABF6E1FB78595BEF55912B42A84DBBE12826DB9BC7EBAD808S7sFE</vt:lpwstr>
      </vt:variant>
      <vt:variant>
        <vt:lpwstr/>
      </vt:variant>
      <vt:variant>
        <vt:i4>5046279</vt:i4>
      </vt:variant>
      <vt:variant>
        <vt:i4>15</vt:i4>
      </vt:variant>
      <vt:variant>
        <vt:i4>0</vt:i4>
      </vt:variant>
      <vt:variant>
        <vt:i4>5</vt:i4>
      </vt:variant>
      <vt:variant>
        <vt:lpwstr>consultantplus://offline/ref=9127A50229DFA70DC35F71BD1DEABF6E1FB78595BEF55912B42A84DBBE12826DB9BC7EB1D8S0sCE</vt:lpwstr>
      </vt:variant>
      <vt:variant>
        <vt:lpwstr/>
      </vt:variant>
      <vt:variant>
        <vt:i4>5373954</vt:i4>
      </vt:variant>
      <vt:variant>
        <vt:i4>12</vt:i4>
      </vt:variant>
      <vt:variant>
        <vt:i4>0</vt:i4>
      </vt:variant>
      <vt:variant>
        <vt:i4>5</vt:i4>
      </vt:variant>
      <vt:variant>
        <vt:lpwstr/>
      </vt:variant>
      <vt:variant>
        <vt:lpwstr>Par37</vt:lpwstr>
      </vt:variant>
      <vt:variant>
        <vt:i4>5373964</vt:i4>
      </vt:variant>
      <vt:variant>
        <vt:i4>9</vt:i4>
      </vt:variant>
      <vt:variant>
        <vt:i4>0</vt:i4>
      </vt:variant>
      <vt:variant>
        <vt:i4>5</vt:i4>
      </vt:variant>
      <vt:variant>
        <vt:lpwstr>consultantplus://offline/ref=C9ED3ABE694FDB3D218345057A9E189CF306EB1638CB89AA59031B9AAC2A0AEE2021A136D8CE23D0B26E5ChCsCE</vt:lpwstr>
      </vt:variant>
      <vt:variant>
        <vt:lpwstr/>
      </vt:variant>
      <vt:variant>
        <vt:i4>5570645</vt:i4>
      </vt:variant>
      <vt:variant>
        <vt:i4>6</vt:i4>
      </vt:variant>
      <vt:variant>
        <vt:i4>0</vt:i4>
      </vt:variant>
      <vt:variant>
        <vt:i4>5</vt:i4>
      </vt:variant>
      <vt:variant>
        <vt:lpwstr>consultantplus://offline/ref=C9ED3ABE694FDB3D21835B086CF24290F309BD1337C581FC055C40C7FBh2s3E</vt:lpwstr>
      </vt:variant>
      <vt:variant>
        <vt:lpwstr/>
      </vt:variant>
      <vt:variant>
        <vt:i4>4063332</vt:i4>
      </vt:variant>
      <vt:variant>
        <vt:i4>3</vt:i4>
      </vt:variant>
      <vt:variant>
        <vt:i4>0</vt:i4>
      </vt:variant>
      <vt:variant>
        <vt:i4>5</vt:i4>
      </vt:variant>
      <vt:variant>
        <vt:lpwstr>consultantplus://offline/ref=C9ED3ABE694FDB3D21835B086CF24290F309BC133CC481FC055C40C7FB2300B9676EF8779DCAh2s2E</vt:lpwstr>
      </vt:variant>
      <vt:variant>
        <vt:lpwstr/>
      </vt:variant>
      <vt:variant>
        <vt:i4>4063328</vt:i4>
      </vt:variant>
      <vt:variant>
        <vt:i4>0</vt:i4>
      </vt:variant>
      <vt:variant>
        <vt:i4>0</vt:i4>
      </vt:variant>
      <vt:variant>
        <vt:i4>5</vt:i4>
      </vt:variant>
      <vt:variant>
        <vt:lpwstr>consultantplus://offline/ref=C9ED3ABE694FDB3D21835B086CF24290F309BC133CC481FC055C40C7FB2300B9676EF8779DC6h2sAE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Admin</cp:lastModifiedBy>
  <cp:revision>15</cp:revision>
  <cp:lastPrinted>2018-11-23T02:22:00Z</cp:lastPrinted>
  <dcterms:created xsi:type="dcterms:W3CDTF">2016-01-29T00:49:00Z</dcterms:created>
  <dcterms:modified xsi:type="dcterms:W3CDTF">2019-01-11T06:30:00Z</dcterms:modified>
</cp:coreProperties>
</file>