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D95E68" w:rsidRPr="00D95E68" w:rsidTr="00EB7433">
        <w:tc>
          <w:tcPr>
            <w:tcW w:w="9720" w:type="dxa"/>
          </w:tcPr>
          <w:p w:rsidR="00D95E68" w:rsidRPr="00D95E68" w:rsidRDefault="00D95E68" w:rsidP="00D95E68">
            <w:pPr>
              <w:widowControl/>
              <w:overflowPunct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D95E68">
              <w:rPr>
                <w:b/>
                <w:spacing w:val="20"/>
                <w:sz w:val="28"/>
              </w:rPr>
              <w:t>Иркутская область</w:t>
            </w:r>
          </w:p>
          <w:p w:rsidR="00D95E68" w:rsidRPr="00D95E68" w:rsidRDefault="00D95E68" w:rsidP="00D95E68">
            <w:pPr>
              <w:widowControl/>
              <w:overflowPunct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D95E68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D95E68" w:rsidRPr="00D95E68" w:rsidTr="00EB7433">
        <w:tc>
          <w:tcPr>
            <w:tcW w:w="9720" w:type="dxa"/>
          </w:tcPr>
          <w:p w:rsidR="00D95E68" w:rsidRPr="00D95E68" w:rsidRDefault="00D95E68" w:rsidP="00D95E68">
            <w:pPr>
              <w:widowControl/>
              <w:overflowPunct w:val="0"/>
              <w:ind w:right="-271"/>
              <w:jc w:val="center"/>
              <w:textAlignment w:val="baseline"/>
              <w:rPr>
                <w:spacing w:val="20"/>
                <w:sz w:val="28"/>
              </w:rPr>
            </w:pPr>
          </w:p>
        </w:tc>
      </w:tr>
      <w:tr w:rsidR="00D95E68" w:rsidRPr="00D95E68" w:rsidTr="00EB7433">
        <w:tc>
          <w:tcPr>
            <w:tcW w:w="9720" w:type="dxa"/>
          </w:tcPr>
          <w:p w:rsidR="00D95E68" w:rsidRPr="00D95E68" w:rsidRDefault="00D95E68" w:rsidP="00D95E68">
            <w:pPr>
              <w:widowControl/>
              <w:overflowPunct w:val="0"/>
              <w:ind w:right="-271"/>
              <w:jc w:val="center"/>
              <w:textAlignment w:val="baseline"/>
              <w:rPr>
                <w:b/>
                <w:spacing w:val="20"/>
                <w:sz w:val="26"/>
                <w:szCs w:val="26"/>
              </w:rPr>
            </w:pPr>
            <w:r w:rsidRPr="00D95E68">
              <w:rPr>
                <w:b/>
                <w:spacing w:val="20"/>
                <w:sz w:val="26"/>
                <w:szCs w:val="26"/>
              </w:rPr>
              <w:t>ДУМА АФАНАСЬЕВСКОГО СЕЛЬСКОГО ПОСЕЛЕНИЯ</w:t>
            </w:r>
          </w:p>
          <w:p w:rsidR="00D95E68" w:rsidRPr="00D95E68" w:rsidRDefault="00D95E68" w:rsidP="00D95E68">
            <w:pPr>
              <w:widowControl/>
              <w:overflowPunct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D95E68" w:rsidRPr="00D95E68" w:rsidTr="008863F2">
        <w:trPr>
          <w:trHeight w:val="80"/>
        </w:trPr>
        <w:tc>
          <w:tcPr>
            <w:tcW w:w="9720" w:type="dxa"/>
          </w:tcPr>
          <w:p w:rsidR="00D95E68" w:rsidRPr="00D95E68" w:rsidRDefault="00D95E68" w:rsidP="008863F2">
            <w:pPr>
              <w:widowControl/>
              <w:overflowPunct w:val="0"/>
              <w:ind w:right="-271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D95E68" w:rsidRPr="00D95E68" w:rsidTr="00EB7433">
        <w:tc>
          <w:tcPr>
            <w:tcW w:w="9720" w:type="dxa"/>
          </w:tcPr>
          <w:p w:rsidR="00D95E68" w:rsidRPr="00D95E68" w:rsidRDefault="00D95E68" w:rsidP="00D95E68">
            <w:pPr>
              <w:widowControl/>
              <w:overflowPunct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D95E68">
              <w:rPr>
                <w:b/>
                <w:spacing w:val="20"/>
                <w:sz w:val="28"/>
              </w:rPr>
              <w:t>РЕШЕНИЕ</w:t>
            </w:r>
          </w:p>
        </w:tc>
      </w:tr>
      <w:tr w:rsidR="00D95E68" w:rsidRPr="00D95E68" w:rsidTr="00EB7433">
        <w:tc>
          <w:tcPr>
            <w:tcW w:w="9720" w:type="dxa"/>
          </w:tcPr>
          <w:p w:rsidR="00D95E68" w:rsidRPr="00D95E68" w:rsidRDefault="00D95E68" w:rsidP="00D95E68">
            <w:pPr>
              <w:widowControl/>
              <w:overflowPunct w:val="0"/>
              <w:ind w:right="-271"/>
              <w:jc w:val="center"/>
              <w:textAlignment w:val="baseline"/>
              <w:rPr>
                <w:spacing w:val="20"/>
                <w:sz w:val="28"/>
              </w:rPr>
            </w:pPr>
          </w:p>
        </w:tc>
      </w:tr>
      <w:tr w:rsidR="00D95E68" w:rsidRPr="00D95E68" w:rsidTr="00EB7433">
        <w:trPr>
          <w:trHeight w:val="465"/>
        </w:trPr>
        <w:tc>
          <w:tcPr>
            <w:tcW w:w="9720" w:type="dxa"/>
          </w:tcPr>
          <w:p w:rsidR="00D95E68" w:rsidRPr="008863F2" w:rsidRDefault="00D95E68" w:rsidP="008863F2">
            <w:pPr>
              <w:widowControl/>
              <w:overflowPunct w:val="0"/>
              <w:ind w:right="-271"/>
              <w:textAlignment w:val="baseline"/>
              <w:rPr>
                <w:b/>
                <w:spacing w:val="20"/>
                <w:sz w:val="28"/>
              </w:rPr>
            </w:pPr>
            <w:r w:rsidRPr="00D95E6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07</w:t>
            </w:r>
            <w:r w:rsidRPr="00D95E6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июня</w:t>
            </w:r>
            <w:r w:rsidRPr="00D95E68">
              <w:rPr>
                <w:b/>
                <w:spacing w:val="20"/>
                <w:sz w:val="28"/>
              </w:rPr>
              <w:t xml:space="preserve"> 2021 г.                                                 № </w:t>
            </w:r>
            <w:r>
              <w:rPr>
                <w:b/>
                <w:spacing w:val="20"/>
                <w:sz w:val="28"/>
              </w:rPr>
              <w:t>5</w:t>
            </w:r>
            <w:r w:rsidRPr="00D95E68">
              <w:rPr>
                <w:b/>
                <w:spacing w:val="20"/>
                <w:sz w:val="28"/>
              </w:rPr>
              <w:t>-РД</w:t>
            </w:r>
          </w:p>
        </w:tc>
      </w:tr>
      <w:tr w:rsidR="00D95E68" w:rsidRPr="00D95E68" w:rsidTr="00EB7433">
        <w:tc>
          <w:tcPr>
            <w:tcW w:w="9720" w:type="dxa"/>
          </w:tcPr>
          <w:p w:rsidR="00D95E68" w:rsidRPr="00D95E68" w:rsidRDefault="00D95E68" w:rsidP="00D95E68">
            <w:pPr>
              <w:widowControl/>
              <w:overflowPunct w:val="0"/>
              <w:ind w:right="-271"/>
              <w:jc w:val="both"/>
              <w:textAlignment w:val="baseline"/>
              <w:rPr>
                <w:b/>
                <w:spacing w:val="20"/>
                <w:sz w:val="28"/>
              </w:rPr>
            </w:pPr>
            <w:r w:rsidRPr="00D95E68">
              <w:rPr>
                <w:b/>
                <w:spacing w:val="20"/>
                <w:sz w:val="28"/>
              </w:rPr>
              <w:t xml:space="preserve">                                            д. Афанасьева</w:t>
            </w:r>
          </w:p>
        </w:tc>
      </w:tr>
    </w:tbl>
    <w:p w:rsidR="00C42DAD" w:rsidRDefault="00C42DAD" w:rsidP="00C42DAD">
      <w:pPr>
        <w:rPr>
          <w:sz w:val="28"/>
          <w:szCs w:val="28"/>
        </w:rPr>
      </w:pPr>
    </w:p>
    <w:p w:rsidR="00C42DAD" w:rsidRPr="00690F25" w:rsidRDefault="00C42DAD" w:rsidP="00C42DA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690F25">
        <w:rPr>
          <w:b/>
          <w:bCs/>
          <w:i/>
          <w:sz w:val="28"/>
          <w:szCs w:val="28"/>
        </w:rPr>
        <w:t>«О внесение изменений в правила землепользования</w:t>
      </w:r>
    </w:p>
    <w:p w:rsidR="00C42DAD" w:rsidRPr="00690F25" w:rsidRDefault="00C42DAD" w:rsidP="00C42DA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690F25">
        <w:rPr>
          <w:b/>
          <w:bCs/>
          <w:i/>
          <w:sz w:val="28"/>
          <w:szCs w:val="28"/>
        </w:rPr>
        <w:t xml:space="preserve"> и застройки Афанасьевского муниципального образования</w:t>
      </w:r>
    </w:p>
    <w:p w:rsidR="00C42DAD" w:rsidRPr="00690F25" w:rsidRDefault="00C42DAD" w:rsidP="00C42DA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690F25">
        <w:rPr>
          <w:b/>
          <w:bCs/>
          <w:i/>
          <w:sz w:val="28"/>
          <w:szCs w:val="28"/>
        </w:rPr>
        <w:t xml:space="preserve"> </w:t>
      </w:r>
      <w:proofErr w:type="gramStart"/>
      <w:r w:rsidRPr="00690F25">
        <w:rPr>
          <w:b/>
          <w:bCs/>
          <w:i/>
          <w:sz w:val="28"/>
          <w:szCs w:val="28"/>
        </w:rPr>
        <w:t>Тулунского района Иркутской области,  утвержденные</w:t>
      </w:r>
      <w:proofErr w:type="gramEnd"/>
    </w:p>
    <w:p w:rsidR="00C42DAD" w:rsidRPr="00690F25" w:rsidRDefault="00C42DAD" w:rsidP="00C42DAD">
      <w:pPr>
        <w:shd w:val="clear" w:color="auto" w:fill="FFFFFF"/>
        <w:tabs>
          <w:tab w:val="right" w:pos="9446"/>
        </w:tabs>
        <w:ind w:left="10"/>
        <w:rPr>
          <w:b/>
          <w:bCs/>
          <w:i/>
          <w:sz w:val="28"/>
          <w:szCs w:val="28"/>
        </w:rPr>
      </w:pPr>
      <w:r w:rsidRPr="00690F25">
        <w:rPr>
          <w:b/>
          <w:bCs/>
          <w:i/>
          <w:sz w:val="28"/>
          <w:szCs w:val="28"/>
        </w:rPr>
        <w:t xml:space="preserve"> решением Думы Афанасьевского сельского поселения </w:t>
      </w:r>
      <w:proofErr w:type="gramStart"/>
      <w:r w:rsidRPr="00690F25">
        <w:rPr>
          <w:b/>
          <w:bCs/>
          <w:i/>
          <w:sz w:val="28"/>
          <w:szCs w:val="28"/>
        </w:rPr>
        <w:t>от</w:t>
      </w:r>
      <w:proofErr w:type="gramEnd"/>
      <w:r w:rsidRPr="00690F25">
        <w:rPr>
          <w:b/>
          <w:bCs/>
          <w:i/>
          <w:sz w:val="28"/>
          <w:szCs w:val="28"/>
        </w:rPr>
        <w:t xml:space="preserve"> </w:t>
      </w:r>
      <w:r w:rsidRPr="00690F25">
        <w:rPr>
          <w:b/>
          <w:bCs/>
          <w:i/>
          <w:sz w:val="28"/>
          <w:szCs w:val="28"/>
        </w:rPr>
        <w:tab/>
      </w:r>
    </w:p>
    <w:p w:rsidR="00C42DAD" w:rsidRPr="008863F2" w:rsidRDefault="00C42DAD" w:rsidP="008863F2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690F25">
        <w:rPr>
          <w:b/>
          <w:bCs/>
          <w:i/>
          <w:sz w:val="28"/>
          <w:szCs w:val="28"/>
        </w:rPr>
        <w:t>30.05.2014г.  №6-РД (в редакции решения от 06.04.2017 г.№10-РД).</w:t>
      </w:r>
    </w:p>
    <w:p w:rsidR="00C42DAD" w:rsidRPr="008863F2" w:rsidRDefault="00C42DAD" w:rsidP="008863F2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Рассмотрев проект «Внесение изменений в правила землепользования и застройки </w:t>
      </w:r>
      <w:r>
        <w:rPr>
          <w:bCs/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Афанасьевского сельского поселения от 14.05.2014г. №6-РД (в редакции решения от 06.04.2017 г.№10-РД; </w:t>
      </w:r>
      <w:proofErr w:type="gramStart"/>
      <w:r>
        <w:rPr>
          <w:bCs/>
          <w:sz w:val="28"/>
          <w:szCs w:val="28"/>
        </w:rPr>
        <w:t xml:space="preserve">12.07.2018 4-РД)» </w:t>
      </w: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ст. ст. 31, 32</w:t>
        </w:r>
      </w:hyperlink>
      <w:r>
        <w:rPr>
          <w:sz w:val="28"/>
          <w:szCs w:val="28"/>
        </w:rPr>
        <w:t xml:space="preserve">, 33 Градостроительного кодекса Российской Федерации,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ст. 1</w:t>
        </w:r>
      </w:hyperlink>
      <w:r>
        <w:rPr>
          <w:sz w:val="28"/>
          <w:szCs w:val="28"/>
        </w:rPr>
        <w:t xml:space="preserve">4 Федерального закона от 06.10.2003 N 131-ФЗ "Об общих принципах организации местного самоуправления в Российской Федерации", Уставом </w:t>
      </w:r>
      <w:r>
        <w:rPr>
          <w:bCs/>
          <w:sz w:val="28"/>
          <w:szCs w:val="28"/>
        </w:rPr>
        <w:t>Афанасьевского муниципального образования</w:t>
      </w:r>
      <w:r>
        <w:rPr>
          <w:sz w:val="28"/>
          <w:szCs w:val="28"/>
        </w:rPr>
        <w:t xml:space="preserve">,  на основании </w:t>
      </w:r>
      <w:r>
        <w:rPr>
          <w:bCs/>
          <w:sz w:val="28"/>
          <w:szCs w:val="28"/>
        </w:rPr>
        <w:t xml:space="preserve">заключения от 03.06.2021 г. "О результатах публичных слушаний по рассмотрению проекта «Внесение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>
        <w:rPr>
          <w:bCs/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</w:t>
      </w:r>
      <w:proofErr w:type="gramEnd"/>
      <w:r>
        <w:rPr>
          <w:bCs/>
          <w:spacing w:val="-2"/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Афанасьевского сельского поселения от 30.04.2014г № 6-РД (в редакции решения от 06.04.2017 г.№10-РД, 12.07.2018 г. №4-РД)», </w:t>
      </w:r>
      <w:r>
        <w:rPr>
          <w:sz w:val="28"/>
          <w:szCs w:val="28"/>
        </w:rPr>
        <w:t xml:space="preserve">Дума </w:t>
      </w:r>
      <w:r>
        <w:rPr>
          <w:bCs/>
          <w:sz w:val="28"/>
          <w:szCs w:val="28"/>
        </w:rPr>
        <w:t>Афанасьевского</w:t>
      </w:r>
      <w:r>
        <w:rPr>
          <w:bCs/>
          <w:spacing w:val="-2"/>
          <w:sz w:val="28"/>
          <w:szCs w:val="28"/>
        </w:rPr>
        <w:t xml:space="preserve"> сельского поселения</w:t>
      </w:r>
    </w:p>
    <w:p w:rsidR="00C42DAD" w:rsidRDefault="00C42DAD" w:rsidP="00C42DAD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C42DAD" w:rsidRDefault="00C42DAD" w:rsidP="00C42DAD">
      <w:pPr>
        <w:shd w:val="clear" w:color="auto" w:fill="FFFFFF"/>
        <w:tabs>
          <w:tab w:val="left" w:leader="underscore" w:pos="7210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1. Утвердить представленный проект «Внесение изменений в</w:t>
      </w:r>
      <w:r>
        <w:rPr>
          <w:sz w:val="28"/>
          <w:szCs w:val="28"/>
        </w:rPr>
        <w:t xml:space="preserve"> правила землепользования и застройки </w:t>
      </w:r>
      <w:r>
        <w:rPr>
          <w:bCs/>
          <w:sz w:val="28"/>
          <w:szCs w:val="28"/>
        </w:rPr>
        <w:t xml:space="preserve">Афанасьевского </w:t>
      </w:r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Афанасьевского сельского поселения от 30.04.2014г № 6-РД (в редакции решения от 06.04.2017 г.№10-РД, 12.07.2018 г. №4-РД)»  </w:t>
      </w:r>
      <w:r>
        <w:rPr>
          <w:sz w:val="28"/>
          <w:szCs w:val="28"/>
        </w:rPr>
        <w:t>изменения, изложив их в новой редакции (прилагаются)</w:t>
      </w:r>
      <w:r>
        <w:rPr>
          <w:bCs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</w:t>
      </w:r>
    </w:p>
    <w:p w:rsidR="00C42DAD" w:rsidRPr="008863F2" w:rsidRDefault="00C42DAD" w:rsidP="00886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с приложением  в газете "Афанасьевский вестник", и разместить на официальном сайте Афанасьевского сельского поселения в  информационно-коммуникационной сети "Интернет".</w:t>
      </w:r>
      <w:bookmarkStart w:id="0" w:name="_GoBack"/>
      <w:bookmarkEnd w:id="0"/>
    </w:p>
    <w:p w:rsidR="00C42DAD" w:rsidRDefault="00C42DAD" w:rsidP="00C42DAD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Афанасьевского</w:t>
      </w:r>
    </w:p>
    <w:p w:rsidR="00C42DAD" w:rsidRDefault="00C42DAD" w:rsidP="00C42DAD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М.В. Черняева</w:t>
      </w:r>
    </w:p>
    <w:p w:rsidR="00C42DAD" w:rsidRDefault="00C42DAD" w:rsidP="00C42DAD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42DAD" w:rsidRDefault="00C42DAD" w:rsidP="00C42DAD"/>
    <w:p w:rsidR="009657CA" w:rsidRDefault="008863F2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21"/>
    <w:rsid w:val="00690F25"/>
    <w:rsid w:val="006D6AA7"/>
    <w:rsid w:val="008863F2"/>
    <w:rsid w:val="00A673E8"/>
    <w:rsid w:val="00C42DAD"/>
    <w:rsid w:val="00C82321"/>
    <w:rsid w:val="00D4509F"/>
    <w:rsid w:val="00D95E68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2DAD"/>
    <w:rPr>
      <w:color w:val="0000FF"/>
      <w:u w:val="single"/>
    </w:rPr>
  </w:style>
  <w:style w:type="paragraph" w:customStyle="1" w:styleId="ConsPlusNormal">
    <w:name w:val="ConsPlusNormal"/>
    <w:rsid w:val="00C42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2DAD"/>
    <w:rPr>
      <w:color w:val="0000FF"/>
      <w:u w:val="single"/>
    </w:rPr>
  </w:style>
  <w:style w:type="paragraph" w:customStyle="1" w:styleId="ConsPlusNormal">
    <w:name w:val="ConsPlusNormal"/>
    <w:rsid w:val="00C42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5CB70B8807CE15F8F8509624428183E50F9B205BCF659121DC7B8A03EDF2880D9676CB67ECCAFDj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5CB70B8807CE15F8F8509624428183E5009A275FCF659121DC7B8A03EDF2880D9676CB66EEC8FDj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503D-F3D1-49AF-80DE-2C10541B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2021-06-07T06:20:00Z</dcterms:created>
  <dcterms:modified xsi:type="dcterms:W3CDTF">2021-06-08T06:29:00Z</dcterms:modified>
</cp:coreProperties>
</file>