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639"/>
      </w:tblGrid>
      <w:tr w:rsidR="00163368" w:rsidTr="00163368">
        <w:trPr>
          <w:trHeight w:val="2693"/>
        </w:trPr>
        <w:tc>
          <w:tcPr>
            <w:tcW w:w="9639" w:type="dxa"/>
          </w:tcPr>
          <w:p w:rsidR="00163368" w:rsidRDefault="00163368">
            <w:pPr>
              <w:pStyle w:val="Oaieaaaa"/>
              <w:spacing w:line="276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>ИРКУТСКАЯ ОБЛАСТЬ</w:t>
            </w:r>
          </w:p>
          <w:p w:rsidR="00163368" w:rsidRDefault="00163368">
            <w:pPr>
              <w:pStyle w:val="Oaieaaaa"/>
              <w:spacing w:line="276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>Тулунский район</w:t>
            </w:r>
          </w:p>
          <w:p w:rsidR="00163368" w:rsidRDefault="00163368">
            <w:pPr>
              <w:pStyle w:val="Oaieaaaa"/>
              <w:spacing w:line="276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 xml:space="preserve">Афанасьевское сельское поселение </w:t>
            </w:r>
          </w:p>
          <w:p w:rsidR="00163368" w:rsidRDefault="00163368">
            <w:pPr>
              <w:pStyle w:val="Oaieaaaa"/>
              <w:spacing w:line="276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>Глава сельского поселения</w:t>
            </w:r>
          </w:p>
          <w:p w:rsidR="00163368" w:rsidRDefault="00163368">
            <w:pPr>
              <w:pStyle w:val="Oaieaaaa"/>
              <w:spacing w:line="276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</w:pPr>
          </w:p>
          <w:p w:rsidR="00163368" w:rsidRDefault="00163368">
            <w:pPr>
              <w:pStyle w:val="Oaieaaaa"/>
              <w:spacing w:line="276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 xml:space="preserve">РАСПОРЯЖЕНИЕ </w:t>
            </w:r>
          </w:p>
          <w:p w:rsidR="00163368" w:rsidRDefault="00853DBE">
            <w:pPr>
              <w:pStyle w:val="Oaieaaaa"/>
              <w:spacing w:line="276" w:lineRule="auto"/>
              <w:jc w:val="center"/>
              <w:rPr>
                <w:rFonts w:ascii="Times New Roman" w:hAnsi="Times New Roman"/>
                <w:spacing w:val="2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pacing w:val="20"/>
                <w:sz w:val="28"/>
                <w:szCs w:val="28"/>
                <w:lang w:eastAsia="en-US"/>
              </w:rPr>
              <w:t>“24</w:t>
            </w:r>
            <w:r w:rsidR="00163368">
              <w:rPr>
                <w:rFonts w:ascii="Times New Roman" w:hAnsi="Times New Roman"/>
                <w:spacing w:val="20"/>
                <w:sz w:val="28"/>
                <w:szCs w:val="28"/>
                <w:lang w:eastAsia="en-US"/>
              </w:rPr>
              <w:t xml:space="preserve">” декабря 2021 г.                  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  <w:lang w:eastAsia="en-US"/>
              </w:rPr>
              <w:t xml:space="preserve">                            № 64</w:t>
            </w:r>
            <w:r w:rsidR="00163368">
              <w:rPr>
                <w:rFonts w:ascii="Times New Roman" w:hAnsi="Times New Roman"/>
                <w:spacing w:val="20"/>
                <w:sz w:val="28"/>
                <w:szCs w:val="28"/>
                <w:lang w:eastAsia="en-US"/>
              </w:rPr>
              <w:t>-РГ</w:t>
            </w:r>
          </w:p>
          <w:p w:rsidR="00163368" w:rsidRDefault="00163368">
            <w:pPr>
              <w:pStyle w:val="Oaieaaaa"/>
              <w:spacing w:line="276" w:lineRule="auto"/>
              <w:jc w:val="center"/>
              <w:rPr>
                <w:rFonts w:ascii="Times New Roman" w:hAnsi="Times New Roman"/>
                <w:spacing w:val="2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pacing w:val="20"/>
                <w:sz w:val="28"/>
                <w:szCs w:val="28"/>
                <w:lang w:eastAsia="en-US"/>
              </w:rPr>
              <w:t>д. Афанасьева</w:t>
            </w:r>
          </w:p>
          <w:p w:rsidR="00163368" w:rsidRDefault="00163368">
            <w:pPr>
              <w:pStyle w:val="Oaieaaaa"/>
              <w:spacing w:line="276" w:lineRule="auto"/>
              <w:jc w:val="center"/>
              <w:rPr>
                <w:rFonts w:ascii="Times New Roman" w:hAnsi="Times New Roman"/>
                <w:spacing w:val="20"/>
                <w:sz w:val="28"/>
                <w:szCs w:val="28"/>
                <w:lang w:eastAsia="en-US"/>
              </w:rPr>
            </w:pPr>
          </w:p>
        </w:tc>
      </w:tr>
    </w:tbl>
    <w:p w:rsidR="00163368" w:rsidRDefault="00163368" w:rsidP="00163368">
      <w:pPr>
        <w:shd w:val="clear" w:color="auto" w:fill="FFFFFF"/>
        <w:autoSpaceDE/>
        <w:adjustRightInd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изменении адреса</w:t>
      </w:r>
    </w:p>
    <w:p w:rsidR="00163368" w:rsidRDefault="00163368" w:rsidP="00163368">
      <w:pPr>
        <w:shd w:val="clear" w:color="auto" w:fill="FFFFFF"/>
        <w:autoSpaceDE/>
        <w:adjustRightInd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объекта недвижимости</w:t>
      </w:r>
    </w:p>
    <w:p w:rsidR="00163368" w:rsidRDefault="00163368" w:rsidP="00163368">
      <w:pPr>
        <w:shd w:val="clear" w:color="auto" w:fill="FFFFFF"/>
        <w:autoSpaceDE/>
        <w:adjustRightInd/>
        <w:jc w:val="both"/>
        <w:rPr>
          <w:b/>
          <w:sz w:val="28"/>
          <w:szCs w:val="28"/>
        </w:rPr>
      </w:pPr>
    </w:p>
    <w:p w:rsidR="00163368" w:rsidRDefault="00163368" w:rsidP="00163368">
      <w:pPr>
        <w:shd w:val="clear" w:color="auto" w:fill="FFFFFF"/>
        <w:autoSpaceDE/>
        <w:adjustRightInd/>
        <w:jc w:val="both"/>
        <w:rPr>
          <w:b/>
          <w:sz w:val="28"/>
          <w:szCs w:val="28"/>
        </w:rPr>
      </w:pPr>
    </w:p>
    <w:p w:rsidR="00163368" w:rsidRDefault="00163368" w:rsidP="00163368">
      <w:pPr>
        <w:shd w:val="clear" w:color="auto" w:fill="FFFFFF"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с проведением инвентаризации адресного хозяйства на территории Афанасьевского сельского поселения, руководствуясь ст. 14 Федерального закона от 06.10.2003 года № 131-ФЗ «Об общих принципах организации местного самоуправления в Российской Федерации», Уставом Афанасьевского муниципального образования,</w:t>
      </w:r>
    </w:p>
    <w:p w:rsidR="00163368" w:rsidRDefault="00163368" w:rsidP="00163368">
      <w:pPr>
        <w:shd w:val="clear" w:color="auto" w:fill="FFFFFF"/>
        <w:autoSpaceDE/>
        <w:adjustRightInd/>
        <w:jc w:val="both"/>
        <w:rPr>
          <w:b/>
          <w:sz w:val="28"/>
          <w:szCs w:val="28"/>
        </w:rPr>
      </w:pPr>
    </w:p>
    <w:p w:rsidR="00163368" w:rsidRDefault="00163368" w:rsidP="00163368">
      <w:pPr>
        <w:numPr>
          <w:ilvl w:val="0"/>
          <w:numId w:val="1"/>
        </w:numPr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Присвоить адрес следующему объекту недвижим</w:t>
      </w:r>
      <w:r w:rsidR="00853DBE">
        <w:rPr>
          <w:sz w:val="28"/>
          <w:szCs w:val="28"/>
        </w:rPr>
        <w:t>ости, указанному в договоре № 40</w:t>
      </w:r>
      <w:r>
        <w:rPr>
          <w:sz w:val="28"/>
          <w:szCs w:val="28"/>
        </w:rPr>
        <w:t xml:space="preserve">  на передачу и продажу квартир (домо</w:t>
      </w:r>
      <w:r w:rsidR="00853DBE">
        <w:rPr>
          <w:sz w:val="28"/>
          <w:szCs w:val="28"/>
        </w:rPr>
        <w:t>в) в собственность граждан от 06 января 1994</w:t>
      </w:r>
      <w:r>
        <w:rPr>
          <w:sz w:val="28"/>
          <w:szCs w:val="28"/>
        </w:rPr>
        <w:t xml:space="preserve"> г.</w:t>
      </w:r>
    </w:p>
    <w:p w:rsidR="00163368" w:rsidRDefault="00163368" w:rsidP="00163368">
      <w:pPr>
        <w:autoSpaceDE/>
        <w:adjustRightInd/>
        <w:ind w:left="709"/>
        <w:jc w:val="both"/>
        <w:rPr>
          <w:sz w:val="28"/>
          <w:szCs w:val="28"/>
        </w:rPr>
      </w:pPr>
    </w:p>
    <w:tbl>
      <w:tblPr>
        <w:tblW w:w="99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2411"/>
        <w:gridCol w:w="1986"/>
        <w:gridCol w:w="1418"/>
        <w:gridCol w:w="3689"/>
      </w:tblGrid>
      <w:tr w:rsidR="00163368" w:rsidTr="00163368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368" w:rsidRDefault="00163368" w:rsidP="004A414E">
            <w:pPr>
              <w:numPr>
                <w:ilvl w:val="0"/>
                <w:numId w:val="2"/>
              </w:numPr>
              <w:overflowPunct/>
              <w:autoSpaceDE/>
              <w:adjustRightInd/>
              <w:spacing w:line="276" w:lineRule="auto"/>
              <w:ind w:left="0" w:hanging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368" w:rsidRDefault="00853DBE">
            <w:pPr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Жилая квартира общей площадью 61,5</w:t>
            </w:r>
            <w:r w:rsidR="00163368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кв.м</w:t>
            </w:r>
            <w:proofErr w:type="spellEnd"/>
            <w:r>
              <w:rPr>
                <w:sz w:val="28"/>
                <w:szCs w:val="28"/>
                <w:lang w:eastAsia="en-US"/>
              </w:rPr>
              <w:t>., в том числе жилой 43,7</w:t>
            </w:r>
            <w:r w:rsidR="00163368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163368">
              <w:rPr>
                <w:sz w:val="28"/>
                <w:szCs w:val="28"/>
                <w:lang w:eastAsia="en-US"/>
              </w:rPr>
              <w:t>кв</w:t>
            </w:r>
            <w:proofErr w:type="gramStart"/>
            <w:r w:rsidR="00163368">
              <w:rPr>
                <w:sz w:val="28"/>
                <w:szCs w:val="28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368" w:rsidRDefault="00853DBE" w:rsidP="00163368">
            <w:pPr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Афанасьево ул. Молодежная 13-2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368" w:rsidRDefault="00163368">
            <w:pPr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присвоить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368" w:rsidRDefault="00163368">
            <w:pPr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Российская Федерация, Иркутская область, Тулунский р-н, </w:t>
            </w:r>
          </w:p>
          <w:p w:rsidR="00163368" w:rsidRDefault="00853DBE">
            <w:pPr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д. Афанасьева, ул. Молодежная</w:t>
            </w:r>
            <w:r w:rsidR="00163368">
              <w:rPr>
                <w:sz w:val="28"/>
                <w:szCs w:val="28"/>
                <w:lang w:eastAsia="en-US"/>
              </w:rPr>
              <w:t xml:space="preserve">, </w:t>
            </w:r>
          </w:p>
          <w:p w:rsidR="00163368" w:rsidRDefault="00853DBE">
            <w:pPr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д.13</w:t>
            </w:r>
            <w:bookmarkStart w:id="0" w:name="_GoBack"/>
            <w:bookmarkEnd w:id="0"/>
            <w:r w:rsidR="00163368">
              <w:rPr>
                <w:sz w:val="28"/>
                <w:szCs w:val="28"/>
                <w:lang w:eastAsia="en-US"/>
              </w:rPr>
              <w:t xml:space="preserve"> кв. 2</w:t>
            </w:r>
          </w:p>
        </w:tc>
      </w:tr>
    </w:tbl>
    <w:p w:rsidR="00163368" w:rsidRDefault="00163368" w:rsidP="00163368">
      <w:pPr>
        <w:autoSpaceDE/>
        <w:adjustRightInd/>
        <w:jc w:val="both"/>
        <w:rPr>
          <w:sz w:val="28"/>
          <w:szCs w:val="28"/>
        </w:rPr>
      </w:pPr>
    </w:p>
    <w:p w:rsidR="00163368" w:rsidRDefault="00163368" w:rsidP="00163368">
      <w:pPr>
        <w:autoSpaceDE/>
        <w:adjustRightInd/>
        <w:jc w:val="both"/>
        <w:rPr>
          <w:sz w:val="28"/>
          <w:szCs w:val="28"/>
        </w:rPr>
      </w:pPr>
    </w:p>
    <w:p w:rsidR="00163368" w:rsidRDefault="00163368" w:rsidP="00163368">
      <w:pPr>
        <w:autoSpaceDE/>
        <w:adjustRightInd/>
        <w:jc w:val="both"/>
        <w:rPr>
          <w:sz w:val="28"/>
          <w:szCs w:val="28"/>
        </w:rPr>
      </w:pPr>
    </w:p>
    <w:p w:rsidR="00163368" w:rsidRDefault="00163368" w:rsidP="00163368">
      <w:pPr>
        <w:autoSpaceDE/>
        <w:adjustRightInd/>
        <w:jc w:val="both"/>
        <w:rPr>
          <w:sz w:val="28"/>
          <w:szCs w:val="28"/>
        </w:rPr>
      </w:pPr>
    </w:p>
    <w:p w:rsidR="00163368" w:rsidRDefault="00163368" w:rsidP="00163368">
      <w:pPr>
        <w:autoSpaceDE/>
        <w:adjustRightInd/>
        <w:jc w:val="both"/>
        <w:rPr>
          <w:sz w:val="28"/>
          <w:szCs w:val="28"/>
        </w:rPr>
      </w:pPr>
    </w:p>
    <w:p w:rsidR="00163368" w:rsidRDefault="00163368" w:rsidP="00163368">
      <w:p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163368" w:rsidRDefault="00163368" w:rsidP="00163368">
      <w:p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Глава Афанасьевского</w:t>
      </w:r>
    </w:p>
    <w:p w:rsidR="00163368" w:rsidRDefault="00163368" w:rsidP="00163368">
      <w:pPr>
        <w:autoSpaceDE/>
        <w:adjustRightInd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pacing w:val="20"/>
          <w:sz w:val="28"/>
          <w:szCs w:val="28"/>
        </w:rPr>
        <w:t xml:space="preserve">В.Ю. Лобанов </w:t>
      </w:r>
    </w:p>
    <w:p w:rsidR="00163368" w:rsidRDefault="00163368" w:rsidP="00163368"/>
    <w:p w:rsidR="009657CA" w:rsidRDefault="00853DBE"/>
    <w:sectPr w:rsidR="009657CA" w:rsidSect="00D4509F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5D92"/>
    <w:multiLevelType w:val="hybridMultilevel"/>
    <w:tmpl w:val="1F78BCB6"/>
    <w:lvl w:ilvl="0" w:tplc="0C321D0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C7"/>
    <w:rsid w:val="00163368"/>
    <w:rsid w:val="003E67C7"/>
    <w:rsid w:val="006D6AA7"/>
    <w:rsid w:val="00853DBE"/>
    <w:rsid w:val="00A673E8"/>
    <w:rsid w:val="00D4509F"/>
    <w:rsid w:val="00E5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36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163368"/>
    <w:pPr>
      <w:jc w:val="right"/>
    </w:pPr>
    <w:rPr>
      <w:rFonts w:ascii="Century Schoolbook" w:hAnsi="Century Schoolbook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36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163368"/>
    <w:pPr>
      <w:jc w:val="right"/>
    </w:pPr>
    <w:rPr>
      <w:rFonts w:ascii="Century Schoolbook" w:hAnsi="Century Schoolboo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0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2021-12-24T00:39:00Z</cp:lastPrinted>
  <dcterms:created xsi:type="dcterms:W3CDTF">2021-12-22T03:32:00Z</dcterms:created>
  <dcterms:modified xsi:type="dcterms:W3CDTF">2021-12-24T00:40:00Z</dcterms:modified>
</cp:coreProperties>
</file>