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C" w:rsidRDefault="00807D7C" w:rsidP="00807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07D7C" w:rsidRDefault="00807D7C" w:rsidP="00807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807D7C" w:rsidRDefault="00807D7C" w:rsidP="00807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D7C" w:rsidRDefault="00807D7C" w:rsidP="00807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Афанасьевское сельское поселение</w:t>
      </w:r>
    </w:p>
    <w:p w:rsidR="00807D7C" w:rsidRDefault="00807D7C" w:rsidP="00807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57CA" w:rsidRDefault="00807D7C" w:rsidP="00807D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07D7C" w:rsidRDefault="00807D7C" w:rsidP="00807D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D7C" w:rsidRDefault="00807D7C" w:rsidP="00807D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декабря 2020 г.                                                                            № 60-РГ</w:t>
      </w:r>
    </w:p>
    <w:p w:rsidR="00807D7C" w:rsidRDefault="00807D7C" w:rsidP="00807D7C">
      <w:pPr>
        <w:jc w:val="center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>д. Афанасьева</w:t>
      </w:r>
    </w:p>
    <w:p w:rsidR="00807D7C" w:rsidRDefault="00807D7C" w:rsidP="00807D7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7D7C" w:rsidRDefault="00807D7C" w:rsidP="00807D7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распоряжению</w:t>
      </w:r>
    </w:p>
    <w:p w:rsidR="00807D7C" w:rsidRDefault="00807D7C" w:rsidP="00807D7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27.12.20</w:t>
      </w:r>
      <w:r w:rsidR="001A21D8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="001A21D8">
        <w:rPr>
          <w:rFonts w:ascii="Times New Roman" w:hAnsi="Times New Roman"/>
          <w:b/>
          <w:sz w:val="28"/>
          <w:szCs w:val="28"/>
        </w:rPr>
        <w:t>№ 60-РГ</w:t>
      </w:r>
      <w:bookmarkStart w:id="0" w:name="_GoBack"/>
      <w:bookmarkEnd w:id="0"/>
    </w:p>
    <w:p w:rsidR="00807D7C" w:rsidRDefault="00807D7C" w:rsidP="00807D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7D7C" w:rsidRDefault="00807D7C" w:rsidP="00807D7C">
      <w:pPr>
        <w:spacing w:after="0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статьей 160.1. Бюджетного кодекса Российской Федерации,</w:t>
      </w:r>
    </w:p>
    <w:p w:rsidR="00807D7C" w:rsidRDefault="00807D7C" w:rsidP="00807D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Афанасьевского муниципального образования:</w:t>
      </w:r>
    </w:p>
    <w:p w:rsidR="00807D7C" w:rsidRDefault="00807D7C" w:rsidP="00807D7C">
      <w:pPr>
        <w:spacing w:after="0"/>
        <w:rPr>
          <w:rFonts w:ascii="Times New Roman" w:hAnsi="Times New Roman"/>
          <w:sz w:val="28"/>
          <w:szCs w:val="28"/>
        </w:rPr>
      </w:pPr>
    </w:p>
    <w:p w:rsidR="00807D7C" w:rsidRDefault="009C3E52" w:rsidP="00807D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28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9283E">
        <w:rPr>
          <w:rFonts w:ascii="Times New Roman" w:hAnsi="Times New Roman"/>
          <w:sz w:val="28"/>
          <w:szCs w:val="28"/>
        </w:rPr>
        <w:t>Дополнить перечень кодов доходов, администратором которых является Администрация  Афанасьевского сельского поселения КБК 914 2 02 25467 10 0000150</w:t>
      </w:r>
      <w:r>
        <w:rPr>
          <w:rFonts w:ascii="Times New Roman" w:hAnsi="Times New Roman"/>
          <w:sz w:val="28"/>
          <w:szCs w:val="28"/>
        </w:rPr>
        <w:t xml:space="preserve"> </w:t>
      </w:r>
      <w:r w:rsidR="00F9283E">
        <w:rPr>
          <w:rFonts w:ascii="Times New Roman" w:hAnsi="Times New Roman"/>
          <w:sz w:val="28"/>
          <w:szCs w:val="28"/>
        </w:rPr>
        <w:t xml:space="preserve"> «Субсидии  бюджетам сельских поселений</w:t>
      </w:r>
      <w:r>
        <w:rPr>
          <w:rFonts w:ascii="Times New Roman" w:hAnsi="Times New Roman"/>
          <w:sz w:val="28"/>
          <w:szCs w:val="28"/>
        </w:rPr>
        <w:t xml:space="preserve"> на обеспечен</w:t>
      </w:r>
      <w:r w:rsidR="00F928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F9283E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и укрепление материально-технической базы домов культуры в населенных пунктах с числом жителей до 50 тысяч человек».</w:t>
      </w:r>
    </w:p>
    <w:p w:rsidR="009C3E52" w:rsidRDefault="009C3E52" w:rsidP="00807D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Закрепить перечень кодов, администратором которых является Администрация Афанасьевского сельского поселения согласно приложению к настоящему распоряжению.</w:t>
      </w:r>
    </w:p>
    <w:p w:rsidR="009C3E52" w:rsidRDefault="009C3E52" w:rsidP="00807D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 собой.</w:t>
      </w:r>
    </w:p>
    <w:p w:rsidR="00507DA3" w:rsidRDefault="00507DA3" w:rsidP="00807D7C">
      <w:pPr>
        <w:spacing w:after="0"/>
        <w:rPr>
          <w:rFonts w:ascii="Times New Roman" w:hAnsi="Times New Roman"/>
          <w:sz w:val="28"/>
          <w:szCs w:val="28"/>
        </w:rPr>
      </w:pPr>
    </w:p>
    <w:p w:rsidR="00507DA3" w:rsidRDefault="00507DA3" w:rsidP="00507DA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A3" w:rsidRDefault="00507DA3" w:rsidP="00507DA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A3" w:rsidRDefault="00507DA3" w:rsidP="00507DA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7DA3">
        <w:rPr>
          <w:rFonts w:ascii="Times New Roman" w:hAnsi="Times New Roman"/>
          <w:sz w:val="28"/>
          <w:szCs w:val="28"/>
        </w:rPr>
        <w:t>Глава Афанасьевского</w:t>
      </w:r>
    </w:p>
    <w:p w:rsidR="00507DA3" w:rsidRPr="00507DA3" w:rsidRDefault="00507DA3" w:rsidP="00507DA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7DA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7DA3">
        <w:rPr>
          <w:rFonts w:ascii="Times New Roman" w:hAnsi="Times New Roman"/>
          <w:sz w:val="28"/>
          <w:szCs w:val="28"/>
        </w:rPr>
        <w:t xml:space="preserve">  В.Ю. Лобанов</w:t>
      </w:r>
    </w:p>
    <w:p w:rsidR="00507DA3" w:rsidRPr="00F9283E" w:rsidRDefault="00507DA3" w:rsidP="00807D7C">
      <w:pPr>
        <w:spacing w:after="0"/>
        <w:rPr>
          <w:rFonts w:ascii="Times New Roman" w:hAnsi="Times New Roman"/>
          <w:sz w:val="28"/>
          <w:szCs w:val="28"/>
        </w:rPr>
      </w:pPr>
    </w:p>
    <w:sectPr w:rsidR="00507DA3" w:rsidRPr="00F9283E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3D6"/>
    <w:multiLevelType w:val="hybridMultilevel"/>
    <w:tmpl w:val="4AB205C0"/>
    <w:lvl w:ilvl="0" w:tplc="26EEE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0"/>
    <w:rsid w:val="001A21D8"/>
    <w:rsid w:val="00474F00"/>
    <w:rsid w:val="00507DA3"/>
    <w:rsid w:val="006D6AA7"/>
    <w:rsid w:val="00807D7C"/>
    <w:rsid w:val="009C3E52"/>
    <w:rsid w:val="00A673E8"/>
    <w:rsid w:val="00D4509F"/>
    <w:rsid w:val="00E56D29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2020-12-15T05:12:00Z</dcterms:created>
  <dcterms:modified xsi:type="dcterms:W3CDTF">2020-12-23T03:11:00Z</dcterms:modified>
</cp:coreProperties>
</file>