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270B9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1F3E" w:rsidRPr="00350D8F" w:rsidRDefault="00270B92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="005E1F3E"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350D8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«</w:t>
            </w:r>
            <w:r w:rsidR="002E2C17">
              <w:rPr>
                <w:b/>
                <w:spacing w:val="20"/>
                <w:sz w:val="28"/>
              </w:rPr>
              <w:t>28</w:t>
            </w:r>
            <w:r w:rsidRPr="00350D8F">
              <w:rPr>
                <w:b/>
                <w:spacing w:val="20"/>
                <w:sz w:val="28"/>
              </w:rPr>
              <w:t>»</w:t>
            </w:r>
            <w:r w:rsidR="002E2C17">
              <w:rPr>
                <w:b/>
                <w:spacing w:val="20"/>
                <w:sz w:val="28"/>
              </w:rPr>
              <w:t xml:space="preserve"> де</w:t>
            </w:r>
            <w:bookmarkStart w:id="0" w:name="_GoBack"/>
            <w:bookmarkEnd w:id="0"/>
            <w:r w:rsidR="002E2C17">
              <w:rPr>
                <w:b/>
                <w:spacing w:val="20"/>
                <w:sz w:val="28"/>
              </w:rPr>
              <w:t xml:space="preserve">кабря </w:t>
            </w:r>
            <w:r w:rsidRPr="00350D8F">
              <w:rPr>
                <w:b/>
                <w:spacing w:val="20"/>
                <w:sz w:val="28"/>
              </w:rPr>
              <w:t>20</w:t>
            </w:r>
            <w:r w:rsidRPr="00350D8F">
              <w:rPr>
                <w:b/>
                <w:spacing w:val="20"/>
                <w:sz w:val="28"/>
                <w:lang w:val="en-US"/>
              </w:rPr>
              <w:t>21</w:t>
            </w:r>
            <w:r w:rsidRPr="00350D8F">
              <w:rPr>
                <w:b/>
                <w:spacing w:val="20"/>
                <w:sz w:val="28"/>
              </w:rPr>
              <w:t xml:space="preserve"> г</w:t>
            </w:r>
            <w:r w:rsidRPr="00350D8F">
              <w:rPr>
                <w:spacing w:val="20"/>
                <w:sz w:val="28"/>
              </w:rPr>
              <w:t xml:space="preserve">.                                          № </w:t>
            </w:r>
            <w:r w:rsidR="002E2C17">
              <w:rPr>
                <w:spacing w:val="20"/>
                <w:sz w:val="28"/>
              </w:rPr>
              <w:t>43-ПГ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270B92" w:rsidP="00270B9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D922B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Порядка осуществления бюджетных полномочий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главными администраторами (администраторами)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доходов бюджета </w:t>
      </w:r>
      <w:r w:rsidR="00270B92">
        <w:rPr>
          <w:b/>
          <w:i/>
          <w:sz w:val="28"/>
          <w:szCs w:val="28"/>
        </w:rPr>
        <w:t>Афанасьевского</w:t>
      </w:r>
      <w:r w:rsidRPr="000F2C5D">
        <w:rPr>
          <w:b/>
          <w:i/>
          <w:sz w:val="28"/>
          <w:szCs w:val="28"/>
        </w:rPr>
        <w:t xml:space="preserve"> муниципального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образования, 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Порядка и сроков внесения изменений в перечень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0F2C5D" w:rsidRDefault="00270B92" w:rsidP="005E1F3E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Афанасьевского</w:t>
      </w:r>
      <w:r w:rsidR="005E1F3E" w:rsidRPr="000F2C5D">
        <w:rPr>
          <w:b/>
          <w:i/>
          <w:sz w:val="28"/>
          <w:szCs w:val="28"/>
        </w:rPr>
        <w:t xml:space="preserve">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5E1F3E">
      <w:pPr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</w:t>
      </w:r>
      <w:r w:rsidR="00270B92">
        <w:rPr>
          <w:sz w:val="28"/>
          <w:szCs w:val="28"/>
        </w:rPr>
        <w:t xml:space="preserve"> бюджетного процесса в Афанасьевском</w:t>
      </w:r>
      <w:r w:rsidRPr="00F057A1">
        <w:rPr>
          <w:sz w:val="28"/>
          <w:szCs w:val="28"/>
        </w:rPr>
        <w:t xml:space="preserve">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r w:rsidR="00270B92">
        <w:rPr>
          <w:color w:val="000000"/>
          <w:sz w:val="28"/>
          <w:szCs w:val="28"/>
        </w:rPr>
        <w:t>Афанасьевского</w:t>
      </w:r>
      <w:r w:rsidRPr="00F057A1">
        <w:rPr>
          <w:color w:val="000000"/>
          <w:sz w:val="28"/>
          <w:szCs w:val="28"/>
        </w:rPr>
        <w:t xml:space="preserve"> муниципального образования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br/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r w:rsidR="00270B92">
        <w:rPr>
          <w:color w:val="000000"/>
          <w:sz w:val="28"/>
          <w:szCs w:val="28"/>
        </w:rPr>
        <w:t>Афанасьевского</w:t>
      </w: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lastRenderedPageBreak/>
        <w:t>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="00270B92">
        <w:rPr>
          <w:sz w:val="28"/>
          <w:szCs w:val="28"/>
        </w:rPr>
        <w:t>Афанасьевского</w:t>
      </w:r>
      <w:r w:rsidRPr="00F057A1">
        <w:rPr>
          <w:sz w:val="28"/>
          <w:szCs w:val="28"/>
        </w:rPr>
        <w:t xml:space="preserve">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270B92">
        <w:rPr>
          <w:color w:val="000000"/>
          <w:sz w:val="28"/>
          <w:szCs w:val="28"/>
        </w:rPr>
        <w:t>Афанасьевского</w:t>
      </w:r>
      <w:r w:rsidR="00270B92">
        <w:rPr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270B92">
        <w:rPr>
          <w:sz w:val="28"/>
          <w:szCs w:val="28"/>
        </w:rPr>
        <w:t>от 23.04.2015 г. № 2-пг</w:t>
      </w:r>
      <w:r w:rsidRPr="00F057A1">
        <w:rPr>
          <w:sz w:val="28"/>
          <w:szCs w:val="28"/>
        </w:rPr>
        <w:t xml:space="preserve"> «Об утверждении Порядка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270B92">
        <w:rPr>
          <w:color w:val="000000"/>
          <w:sz w:val="28"/>
          <w:szCs w:val="28"/>
        </w:rPr>
        <w:t>Афанасьевского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270B92">
        <w:rPr>
          <w:color w:val="000000"/>
          <w:sz w:val="28"/>
          <w:szCs w:val="28"/>
        </w:rPr>
        <w:t>Афанасьевского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270B92">
        <w:rPr>
          <w:sz w:val="28"/>
          <w:szCs w:val="28"/>
        </w:rPr>
        <w:t>от 17.06.2016 г. № 23</w:t>
      </w:r>
      <w:r w:rsidRPr="00F057A1">
        <w:rPr>
          <w:sz w:val="28"/>
          <w:szCs w:val="28"/>
        </w:rPr>
        <w:t>-пг «О внесении изменений в Порядок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270B92">
        <w:rPr>
          <w:color w:val="000000"/>
          <w:sz w:val="28"/>
          <w:szCs w:val="28"/>
        </w:rPr>
        <w:t>Афанасьевского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270B92">
        <w:rPr>
          <w:rFonts w:ascii="Times New Roman" w:hAnsi="Times New Roman" w:cs="Times New Roman"/>
        </w:rPr>
        <w:t>Афанасьевского</w:t>
      </w:r>
      <w:r w:rsidRPr="00F057A1">
        <w:rPr>
          <w:rFonts w:ascii="Times New Roman" w:hAnsi="Times New Roman" w:cs="Times New Roman"/>
        </w:rPr>
        <w:t xml:space="preserve">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="00270B92">
        <w:rPr>
          <w:rFonts w:ascii="Times New Roman" w:hAnsi="Times New Roman" w:cs="Times New Roman"/>
        </w:rPr>
        <w:t>в газете «Афанасьевский</w:t>
      </w:r>
      <w:r w:rsidRPr="00F057A1">
        <w:rPr>
          <w:rFonts w:ascii="Times New Roman" w:hAnsi="Times New Roman" w:cs="Times New Roman"/>
        </w:rPr>
        <w:t xml:space="preserve"> вестник» и разместить на официальном сайте администрации </w:t>
      </w:r>
      <w:r w:rsidR="00270B92">
        <w:rPr>
          <w:rFonts w:ascii="Times New Roman" w:hAnsi="Times New Roman" w:cs="Times New Roman"/>
        </w:rPr>
        <w:t>Афанасьевского</w:t>
      </w:r>
      <w:r w:rsidRPr="00F057A1">
        <w:rPr>
          <w:rFonts w:ascii="Times New Roman" w:hAnsi="Times New Roman" w:cs="Times New Roman"/>
        </w:rPr>
        <w:t xml:space="preserve"> сельского поселения.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270B92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   </w:t>
      </w:r>
    </w:p>
    <w:p w:rsidR="00270B92" w:rsidRDefault="00270B92" w:rsidP="005E1F3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70B92" w:rsidRDefault="00270B92" w:rsidP="005E1F3E">
      <w:pPr>
        <w:rPr>
          <w:sz w:val="28"/>
          <w:szCs w:val="28"/>
        </w:rPr>
      </w:pPr>
    </w:p>
    <w:p w:rsidR="00270B92" w:rsidRDefault="00270B92" w:rsidP="005E1F3E">
      <w:pPr>
        <w:rPr>
          <w:sz w:val="28"/>
          <w:szCs w:val="28"/>
        </w:rPr>
      </w:pPr>
    </w:p>
    <w:p w:rsidR="00270B92" w:rsidRDefault="00270B92" w:rsidP="005E1F3E">
      <w:pPr>
        <w:rPr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 </w:t>
      </w:r>
    </w:p>
    <w:p w:rsidR="005E1F3E" w:rsidRPr="00F057A1" w:rsidRDefault="005E1F3E" w:rsidP="005E1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>Глава</w:t>
      </w:r>
      <w:r w:rsidR="00270B92"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  </w:t>
      </w:r>
      <w:r w:rsidR="00270B92">
        <w:rPr>
          <w:sz w:val="28"/>
          <w:szCs w:val="28"/>
        </w:rPr>
        <w:t>Афанасьевского</w:t>
      </w: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</w:t>
      </w:r>
      <w:r w:rsidR="00270B92">
        <w:rPr>
          <w:sz w:val="28"/>
          <w:szCs w:val="28"/>
        </w:rPr>
        <w:t xml:space="preserve">                    В.Ю. Лобанов</w:t>
      </w: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1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Pr="00000400">
        <w:rPr>
          <w:sz w:val="28"/>
          <w:szCs w:val="28"/>
          <w:u w:val="single"/>
        </w:rPr>
        <w:t xml:space="preserve">                          </w:t>
      </w:r>
      <w:r w:rsidRPr="00000400">
        <w:rPr>
          <w:sz w:val="28"/>
          <w:szCs w:val="28"/>
        </w:rPr>
        <w:t>2021г. №</w:t>
      </w:r>
      <w:r w:rsidRPr="00000400">
        <w:rPr>
          <w:sz w:val="28"/>
          <w:szCs w:val="28"/>
          <w:u w:val="single"/>
        </w:rPr>
        <w:t xml:space="preserve"> ____          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5"/>
      <w:bookmarkEnd w:id="1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270B92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АФАНАСЬЕВСКОГО</w:t>
      </w:r>
      <w:r w:rsidR="005E1F3E" w:rsidRPr="00000400">
        <w:rPr>
          <w:b/>
          <w:bCs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2" w:name="Par57"/>
      <w:bookmarkEnd w:id="2"/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r w:rsidR="00270B92">
        <w:rPr>
          <w:color w:val="000000"/>
          <w:sz w:val="28"/>
          <w:szCs w:val="28"/>
        </w:rPr>
        <w:t>Афанасьевского</w:t>
      </w:r>
      <w:r w:rsidRPr="00000400">
        <w:rPr>
          <w:color w:val="000000"/>
          <w:sz w:val="28"/>
          <w:szCs w:val="28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2. Порядок регулирует вопросы взаимодействия главного администратора (администратора) доходов бюджета с Комитетом по финансам администрации Тулунского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 w:rsidR="00270B92">
        <w:rPr>
          <w:color w:val="000000"/>
          <w:sz w:val="28"/>
          <w:szCs w:val="28"/>
        </w:rPr>
        <w:t>Афанасьевского</w:t>
      </w:r>
      <w:r w:rsidRPr="00000400">
        <w:rPr>
          <w:color w:val="000000"/>
          <w:sz w:val="28"/>
          <w:szCs w:val="28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270B92">
        <w:rPr>
          <w:color w:val="000000"/>
          <w:sz w:val="28"/>
          <w:szCs w:val="28"/>
        </w:rPr>
        <w:t>Афанасьевского</w:t>
      </w:r>
      <w:r w:rsidRPr="00000400">
        <w:rPr>
          <w:color w:val="000000"/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 w:rsidR="00270B92">
        <w:rPr>
          <w:color w:val="000000"/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270B92">
        <w:rPr>
          <w:color w:val="000000"/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дня  </w:t>
      </w:r>
      <w:proofErr w:type="gramStart"/>
      <w:r w:rsidRPr="00000400">
        <w:rPr>
          <w:color w:val="000000"/>
          <w:sz w:val="28"/>
          <w:szCs w:val="28"/>
        </w:rPr>
        <w:t>утверждения перечня главных администраторов доходов бюджета</w:t>
      </w:r>
      <w:proofErr w:type="gramEnd"/>
      <w:r w:rsidRPr="00000400">
        <w:rPr>
          <w:color w:val="000000"/>
          <w:sz w:val="28"/>
          <w:szCs w:val="28"/>
        </w:rPr>
        <w:t xml:space="preserve"> </w:t>
      </w:r>
      <w:r w:rsidR="00270B92">
        <w:rPr>
          <w:color w:val="000000"/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 xml:space="preserve">по принятию решений о возврате излишне уплаченных (взысканных) платежей в бюджет, пеней и штрафов, а также процентов за несвоевременное </w:t>
      </w:r>
      <w:r w:rsidRPr="00000400">
        <w:rPr>
          <w:color w:val="000000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5E1F3E">
      <w:pPr>
        <w:widowControl w:val="0"/>
        <w:autoSpaceDE w:val="0"/>
        <w:autoSpaceDN w:val="0"/>
        <w:spacing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270B92">
        <w:rPr>
          <w:color w:val="000000"/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r w:rsidR="00270B92">
        <w:rPr>
          <w:color w:val="000000"/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5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r w:rsidR="00270B92">
        <w:rPr>
          <w:color w:val="000000"/>
          <w:sz w:val="28"/>
          <w:szCs w:val="28"/>
        </w:rPr>
        <w:t>Афанасьевского</w:t>
      </w:r>
      <w:r w:rsidRPr="00EE2BDF">
        <w:rPr>
          <w:sz w:val="28"/>
          <w:szCs w:val="28"/>
        </w:rPr>
        <w:t xml:space="preserve"> муниципального образования  утверждается распоряжением </w:t>
      </w:r>
      <w:r w:rsidR="00270B92">
        <w:rPr>
          <w:sz w:val="28"/>
          <w:szCs w:val="28"/>
        </w:rPr>
        <w:t>Афанасьевского</w:t>
      </w:r>
      <w:r w:rsidRPr="00EE2BDF">
        <w:rPr>
          <w:sz w:val="28"/>
          <w:szCs w:val="28"/>
        </w:rPr>
        <w:t xml:space="preserve"> сельского поселения в соответствии с общими </w:t>
      </w:r>
      <w:hyperlink r:id="rId6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lastRenderedPageBreak/>
        <w:t>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100" w:beforeAutospacing="1"/>
        <w:jc w:val="both"/>
        <w:rPr>
          <w:sz w:val="28"/>
          <w:szCs w:val="28"/>
        </w:rPr>
      </w:pP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000400" w:rsidRDefault="005E1F3E" w:rsidP="005E1F3E"/>
    <w:p w:rsidR="005E1F3E" w:rsidRPr="00000400" w:rsidRDefault="005E1F3E" w:rsidP="005E1F3E"/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2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Pr="00000400">
        <w:rPr>
          <w:sz w:val="28"/>
          <w:szCs w:val="28"/>
          <w:u w:val="single"/>
        </w:rPr>
        <w:t xml:space="preserve">                          </w:t>
      </w:r>
      <w:r w:rsidRPr="00000400">
        <w:rPr>
          <w:sz w:val="28"/>
          <w:szCs w:val="28"/>
        </w:rPr>
        <w:t>2021г. №</w:t>
      </w:r>
      <w:r w:rsidRPr="00000400">
        <w:rPr>
          <w:sz w:val="28"/>
          <w:szCs w:val="28"/>
          <w:u w:val="single"/>
        </w:rPr>
        <w:t xml:space="preserve"> ____           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270B92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АФАНАСЬЕВСКОГО</w:t>
      </w:r>
      <w:r w:rsidR="005E1F3E" w:rsidRPr="00000400">
        <w:rPr>
          <w:b/>
          <w:bCs/>
        </w:rPr>
        <w:t xml:space="preserve">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Тулунского муниципального района,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сельского поселения в части изменения состава и (или) функций главных администраторов доходов бюджета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образования, закрепление видов (подвидов) доходов бюджета за главными администраторами доходов бюджета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образования,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сельского поселения о внесении изменений в перечень главных администраторов доходов бюджета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муниципального образования и предоставляет в администрацию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сельского поселения.</w:t>
      </w:r>
    </w:p>
    <w:p w:rsidR="005E1F3E" w:rsidRPr="00000400" w:rsidRDefault="005E1F3E" w:rsidP="005E1F3E">
      <w:pPr>
        <w:tabs>
          <w:tab w:val="left" w:pos="1018"/>
        </w:tabs>
        <w:spacing w:after="655"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r w:rsidR="00270B92">
        <w:rPr>
          <w:sz w:val="28"/>
          <w:szCs w:val="28"/>
        </w:rPr>
        <w:t>Афанасьевского</w:t>
      </w:r>
      <w:r w:rsidRPr="00000400">
        <w:rPr>
          <w:sz w:val="28"/>
          <w:szCs w:val="28"/>
        </w:rPr>
        <w:t xml:space="preserve"> сельского поселения осуществляется в течение 10 рабочих дней со дня поступления.</w:t>
      </w:r>
    </w:p>
    <w:p w:rsidR="00C53F8A" w:rsidRDefault="00C53F8A"/>
    <w:sectPr w:rsidR="00C53F8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E"/>
    <w:rsid w:val="00270B92"/>
    <w:rsid w:val="002E2C17"/>
    <w:rsid w:val="005E1F3E"/>
    <w:rsid w:val="00826368"/>
    <w:rsid w:val="00C53F8A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dochod1</dc:creator>
  <cp:lastModifiedBy>Admin</cp:lastModifiedBy>
  <cp:revision>3</cp:revision>
  <dcterms:created xsi:type="dcterms:W3CDTF">2021-12-27T06:48:00Z</dcterms:created>
  <dcterms:modified xsi:type="dcterms:W3CDTF">2021-12-28T03:32:00Z</dcterms:modified>
</cp:coreProperties>
</file>