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A" w:rsidRPr="009C334A" w:rsidRDefault="009C334A" w:rsidP="009C33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C33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C334A" w:rsidRPr="009C334A" w:rsidRDefault="009C334A" w:rsidP="009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9C334A" w:rsidRPr="009C334A" w:rsidRDefault="009C334A" w:rsidP="009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4A" w:rsidRPr="009C334A" w:rsidRDefault="009C334A" w:rsidP="009C33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C33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9C334A" w:rsidRPr="009C334A" w:rsidRDefault="009C334A" w:rsidP="009C33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334A" w:rsidRPr="009C334A" w:rsidRDefault="009C334A" w:rsidP="009C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9C3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«30» июня 2020 г.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C3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8-РД</w:t>
      </w:r>
    </w:p>
    <w:p w:rsidR="009C334A" w:rsidRPr="009C334A" w:rsidRDefault="009C334A" w:rsidP="009C3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9C334A" w:rsidRPr="009C334A" w:rsidRDefault="009C334A" w:rsidP="009C33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27.12.2019 г. № 23-РД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и </w:t>
      </w:r>
      <w:proofErr w:type="gramStart"/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9C334A" w:rsidRPr="009C334A" w:rsidRDefault="009C334A" w:rsidP="009C334A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9C334A" w:rsidRPr="009C334A" w:rsidRDefault="009C334A" w:rsidP="009C334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24.03.2020г. № 3-рд)</w:t>
      </w:r>
    </w:p>
    <w:p w:rsidR="009C334A" w:rsidRPr="009C334A" w:rsidRDefault="009C334A" w:rsidP="009C334A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34A" w:rsidRPr="009C334A" w:rsidRDefault="009C334A" w:rsidP="009C334A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 Иркутской области «Об областном бюджете на 2020 год и на плановый период 2021 и 2022 годов»,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Афанасьевском муниципальном</w:t>
      </w:r>
      <w:proofErr w:type="gramEnd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33, 48 Устава Афанасьевского муниципального образования, Дума Афанасьевского сельского поселения</w:t>
      </w:r>
    </w:p>
    <w:p w:rsidR="009C334A" w:rsidRPr="009C334A" w:rsidRDefault="009C334A" w:rsidP="009C33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C334A" w:rsidRPr="009C334A" w:rsidRDefault="009C334A" w:rsidP="009C33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27.12.2019г. № 23-РД «О бюджете Афанасьевского муниципального образования на 2020 год и на плановый период 2021 и 2022 годов» следующие изменения:</w:t>
      </w:r>
    </w:p>
    <w:p w:rsidR="009C334A" w:rsidRPr="009C334A" w:rsidRDefault="009C334A" w:rsidP="009C334A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9C334A" w:rsidRPr="009C334A" w:rsidRDefault="009C334A" w:rsidP="009C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Афанасьевского муниципального образования на 2020 год:</w:t>
      </w:r>
    </w:p>
    <w:p w:rsidR="009C334A" w:rsidRPr="009C334A" w:rsidRDefault="009C334A" w:rsidP="009C334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10 939,6 тыс. рублей, в том числе безвозмездные поступления 8 851,8 тыс. рублей, из них межбюджетные трансферты из областного бюджета в сумме 1 986,4 тыс. руб., из районного бюджета в сумме 6 865,4 тыс. руб.,</w:t>
      </w:r>
    </w:p>
    <w:p w:rsidR="009C334A" w:rsidRPr="009C334A" w:rsidRDefault="009C334A" w:rsidP="009C334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12 267,3 тыс. рублей;</w:t>
      </w:r>
    </w:p>
    <w:p w:rsidR="009C334A" w:rsidRPr="009C334A" w:rsidRDefault="009C334A" w:rsidP="009C33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1 327,7 тыс. рублей или 63,6 %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9C334A" w:rsidRPr="009C334A" w:rsidRDefault="009C334A" w:rsidP="009C33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 счетах по учету средств местного бюджета в объеме 1 255,7 тыс. руб.»;</w:t>
      </w:r>
    </w:p>
    <w:p w:rsidR="009C334A" w:rsidRPr="009C334A" w:rsidRDefault="009C334A" w:rsidP="009C334A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изложить в следующей редакции:</w:t>
      </w:r>
    </w:p>
    <w:p w:rsidR="009C334A" w:rsidRPr="009C334A" w:rsidRDefault="009C334A" w:rsidP="009C334A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Афанасьевского муниципального образования на</w:t>
      </w: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годов:</w:t>
      </w:r>
    </w:p>
    <w:p w:rsidR="009C334A" w:rsidRPr="009C334A" w:rsidRDefault="009C334A" w:rsidP="009C334A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на 2021 год в сумме 8 938,4 тыс. руб., в том числе безвозмездные поступления в сумме 6 838,7 тыс. руб., из них межбюджетные трансферты из областного бюджета в сумме 766,6 тыс. руб., из районного бюджета в сумме 6 072,1 тыс. руб., на 2022 год в сумме 8 752,6 тыс. руб., в том числе безвозмездные поступления в</w:t>
      </w:r>
      <w:proofErr w:type="gramEnd"/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6 583,4 тыс. руб., из них межбюджетные трансферты из областного бюджета в сумме 828,7 тыс. руб., из районного бюджета в сумме 5 754,7 тыс. руб.;</w:t>
      </w:r>
    </w:p>
    <w:p w:rsidR="009C334A" w:rsidRPr="009C334A" w:rsidRDefault="009C334A" w:rsidP="009C334A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на 2021 год в сумме 9 011,4 тыс. руб., в том числе условно утвержденные расходы в сумме 215,0 тыс. руб., на 2022 год в сумме 8 827,6 тыс. руб., в том числе условно утвержденные расходы в сумме 420,0 тыс. руб.;</w:t>
      </w:r>
    </w:p>
    <w:p w:rsidR="009C334A" w:rsidRPr="009C334A" w:rsidRDefault="009C334A" w:rsidP="009C334A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на 2021 год в сумме 73,0 тыс. руб. или 3,5% утвержденного общего годового объема доходов местного бюджета без учета утвержденного объема безвозмездных поступлений, на 2022 год в сумме 75,0 тыс. руб. или 3,5 %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9C334A" w:rsidRPr="009C334A" w:rsidRDefault="009C334A" w:rsidP="009C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1, 2, 5, 6, 7, 8, 9, 10, 14, 15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(прилагаются);</w:t>
      </w:r>
    </w:p>
    <w:p w:rsidR="009C334A" w:rsidRPr="009C334A" w:rsidRDefault="009C334A" w:rsidP="009C33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C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9C3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9C334A" w:rsidRPr="009C334A" w:rsidRDefault="009C334A" w:rsidP="009C334A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C3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"/>
        <w:gridCol w:w="6940"/>
        <w:gridCol w:w="2279"/>
        <w:gridCol w:w="773"/>
        <w:gridCol w:w="70"/>
      </w:tblGrid>
      <w:tr w:rsidR="009C334A" w:rsidRPr="009C334A" w:rsidTr="00D63121">
        <w:trPr>
          <w:gridAfter w:val="1"/>
          <w:wAfter w:w="147" w:type="pct"/>
          <w:trHeight w:val="3870"/>
        </w:trPr>
        <w:tc>
          <w:tcPr>
            <w:tcW w:w="485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Приложение № 1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от                 2020г. №   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от 27.12.2019г. № 23-РД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670"/>
        </w:trPr>
        <w:tc>
          <w:tcPr>
            <w:tcW w:w="49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Прогнозируемые доходы бюджета Афанасьевского муниципального образования на 2020 год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341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6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6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2087,8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6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394,0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6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8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31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1347,5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57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610,7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650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830,3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57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-98,1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238,0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422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7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422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422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175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59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2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73,6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463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57,0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47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000 1 13 01995 10 0003 130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175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8851,8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7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8851,8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7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7086,1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7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7086,1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78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1399,9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16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1399,9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247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126,3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331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331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125,6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175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175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9C334A" w:rsidRPr="009C334A" w:rsidTr="00D631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pct"/>
          <w:trHeight w:val="175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34A" w:rsidRPr="009C334A" w:rsidRDefault="009C334A" w:rsidP="009C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10939,6</w:t>
            </w:r>
          </w:p>
        </w:tc>
      </w:tr>
    </w:tbl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92" w:type="pct"/>
        <w:jc w:val="right"/>
        <w:tblLook w:val="04A0" w:firstRow="1" w:lastRow="0" w:firstColumn="1" w:lastColumn="0" w:noHBand="0" w:noVBand="1"/>
      </w:tblPr>
      <w:tblGrid>
        <w:gridCol w:w="13569"/>
      </w:tblGrid>
      <w:tr w:rsidR="009C334A" w:rsidRPr="009C334A" w:rsidTr="00D63121">
        <w:trPr>
          <w:trHeight w:val="3825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Приложение № 2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сельского поселения "О внесении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изменений в решение Думы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Афанасьевского муниципального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образования на 2020 год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от                 2020г. №   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2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образования на 2020 год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2021 и 2022 годов"</w:t>
            </w:r>
          </w:p>
          <w:p w:rsidR="009C334A" w:rsidRPr="009C334A" w:rsidRDefault="009C334A" w:rsidP="009C33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от 27.12.2019г. № 23-РД</w:t>
            </w:r>
          </w:p>
        </w:tc>
      </w:tr>
    </w:tbl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9C334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Прогнозируемые доходы бюджета Афанасьевского муниципального образования на плановый период 2021 и 2022 годов</w:t>
      </w:r>
    </w:p>
    <w:p w:rsidR="009C334A" w:rsidRPr="009C334A" w:rsidRDefault="009C334A" w:rsidP="009C33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6143"/>
        <w:gridCol w:w="2438"/>
        <w:gridCol w:w="743"/>
        <w:gridCol w:w="743"/>
      </w:tblGrid>
      <w:tr w:rsidR="009C334A" w:rsidRPr="009C334A" w:rsidTr="00D63121">
        <w:trPr>
          <w:trHeight w:val="542"/>
        </w:trPr>
        <w:tc>
          <w:tcPr>
            <w:tcW w:w="3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C334A" w:rsidRPr="009C334A" w:rsidTr="00D63121">
        <w:trPr>
          <w:trHeight w:val="575"/>
        </w:trPr>
        <w:tc>
          <w:tcPr>
            <w:tcW w:w="3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2022 год</w:t>
            </w:r>
          </w:p>
        </w:tc>
      </w:tr>
      <w:tr w:rsidR="009C334A" w:rsidRPr="009C334A" w:rsidTr="00D63121">
        <w:trPr>
          <w:trHeight w:val="42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2099,7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2169,2</w:t>
            </w:r>
          </w:p>
        </w:tc>
      </w:tr>
      <w:tr w:rsidR="009C334A" w:rsidRPr="009C334A" w:rsidTr="00D63121">
        <w:trPr>
          <w:trHeight w:val="42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406,0</w:t>
            </w:r>
          </w:p>
        </w:tc>
      </w:tr>
      <w:tr w:rsidR="009C334A" w:rsidRPr="009C334A" w:rsidTr="00D63121">
        <w:trPr>
          <w:trHeight w:val="42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406,0</w:t>
            </w:r>
          </w:p>
        </w:tc>
      </w:tr>
      <w:tr w:rsidR="009C334A" w:rsidRPr="009C334A" w:rsidTr="00D63121">
        <w:trPr>
          <w:trHeight w:val="93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406,0</w:t>
            </w:r>
          </w:p>
        </w:tc>
      </w:tr>
      <w:tr w:rsidR="009C334A" w:rsidRPr="009C334A" w:rsidTr="00D63121">
        <w:trPr>
          <w:trHeight w:val="510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1360,7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1426,2</w:t>
            </w:r>
          </w:p>
        </w:tc>
      </w:tr>
      <w:tr w:rsidR="009C334A" w:rsidRPr="009C334A" w:rsidTr="00D63121">
        <w:trPr>
          <w:trHeight w:val="953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646,4</w:t>
            </w:r>
          </w:p>
        </w:tc>
      </w:tr>
      <w:tr w:rsidR="009C334A" w:rsidRPr="009C334A" w:rsidTr="00D63121">
        <w:trPr>
          <w:trHeight w:val="1036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</w:tr>
      <w:tr w:rsidR="009C334A" w:rsidRPr="009C334A" w:rsidTr="00D63121">
        <w:trPr>
          <w:trHeight w:val="953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878,8</w:t>
            </w:r>
          </w:p>
        </w:tc>
      </w:tr>
      <w:tr w:rsidR="009C334A" w:rsidRPr="009C334A" w:rsidTr="00D63121">
        <w:trPr>
          <w:trHeight w:val="888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-99,1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-103,8</w:t>
            </w:r>
          </w:p>
        </w:tc>
      </w:tr>
      <w:tr w:rsidR="009C334A" w:rsidRPr="009C334A" w:rsidTr="00D63121">
        <w:trPr>
          <w:trHeight w:val="47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9C334A" w:rsidRPr="009C334A" w:rsidTr="00D63121">
        <w:trPr>
          <w:trHeight w:val="47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31,0</w:t>
            </w:r>
          </w:p>
        </w:tc>
      </w:tr>
      <w:tr w:rsidR="009C334A" w:rsidRPr="009C334A" w:rsidTr="00D63121">
        <w:trPr>
          <w:trHeight w:val="47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245,0</w:t>
            </w:r>
          </w:p>
        </w:tc>
      </w:tr>
      <w:tr w:rsidR="009C334A" w:rsidRPr="009C334A" w:rsidTr="00D63121">
        <w:trPr>
          <w:trHeight w:val="47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35,0</w:t>
            </w:r>
          </w:p>
        </w:tc>
      </w:tr>
      <w:tr w:rsidR="009C334A" w:rsidRPr="009C334A" w:rsidTr="00D63121">
        <w:trPr>
          <w:trHeight w:val="67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35,0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210,0</w:t>
            </w:r>
          </w:p>
        </w:tc>
      </w:tr>
      <w:tr w:rsidR="009C334A" w:rsidRPr="009C334A" w:rsidTr="00D63121">
        <w:trPr>
          <w:trHeight w:val="67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150,0</w:t>
            </w:r>
          </w:p>
        </w:tc>
      </w:tr>
      <w:tr w:rsidR="009C334A" w:rsidRPr="009C334A" w:rsidTr="00D63121">
        <w:trPr>
          <w:trHeight w:val="67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60,0</w:t>
            </w:r>
          </w:p>
        </w:tc>
      </w:tr>
      <w:tr w:rsidR="009C334A" w:rsidRPr="009C334A" w:rsidTr="00D63121">
        <w:trPr>
          <w:trHeight w:val="279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9C334A" w:rsidRPr="009C334A" w:rsidTr="00D63121">
        <w:trPr>
          <w:trHeight w:val="953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</w:t>
            </w:r>
          </w:p>
        </w:tc>
      </w:tr>
      <w:tr w:rsidR="009C334A" w:rsidRPr="009C334A" w:rsidTr="00D63121">
        <w:trPr>
          <w:trHeight w:val="362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58,0</w:t>
            </w:r>
          </w:p>
        </w:tc>
      </w:tr>
      <w:tr w:rsidR="009C334A" w:rsidRPr="009C334A" w:rsidTr="00D63121">
        <w:trPr>
          <w:trHeight w:val="740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58,0</w:t>
            </w:r>
          </w:p>
        </w:tc>
      </w:tr>
      <w:tr w:rsidR="009C334A" w:rsidRPr="009C334A" w:rsidTr="00D63121">
        <w:trPr>
          <w:trHeight w:val="279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6838,7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6583,4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6838,7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6583,4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6417,7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6159,5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6417,7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6159,5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294,1</w:t>
            </w:r>
          </w:p>
        </w:tc>
      </w:tr>
      <w:tr w:rsidR="009C334A" w:rsidRPr="009C334A" w:rsidTr="00D63121">
        <w:trPr>
          <w:trHeight w:val="345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294,1</w:t>
            </w:r>
          </w:p>
        </w:tc>
      </w:tr>
      <w:tr w:rsidR="009C334A" w:rsidRPr="009C334A" w:rsidTr="00D63121">
        <w:trPr>
          <w:trHeight w:val="444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129,8</w:t>
            </w:r>
          </w:p>
        </w:tc>
      </w:tr>
      <w:tr w:rsidR="009C334A" w:rsidRPr="009C334A" w:rsidTr="00D63121">
        <w:trPr>
          <w:trHeight w:val="65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</w:tr>
      <w:tr w:rsidR="009C334A" w:rsidRPr="009C334A" w:rsidTr="00D63121">
        <w:trPr>
          <w:trHeight w:val="657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3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129,1</w:t>
            </w:r>
          </w:p>
        </w:tc>
      </w:tr>
      <w:tr w:rsidR="009C334A" w:rsidRPr="009C334A" w:rsidTr="00D63121">
        <w:trPr>
          <w:trHeight w:val="279"/>
        </w:trPr>
        <w:tc>
          <w:tcPr>
            <w:tcW w:w="3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8938,4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4A" w:rsidRPr="009C334A" w:rsidRDefault="009C334A" w:rsidP="009C33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334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8752,6</w:t>
            </w:r>
          </w:p>
        </w:tc>
      </w:tr>
    </w:tbl>
    <w:p w:rsidR="009C334A" w:rsidRPr="009C334A" w:rsidRDefault="009C334A" w:rsidP="009C33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34A" w:rsidRPr="009C334A" w:rsidRDefault="009C334A" w:rsidP="009C33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RANGE!A1:C51"/>
      <w:bookmarkEnd w:id="0"/>
    </w:p>
    <w:p w:rsid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</w:p>
    <w:p w:rsidR="00AA7A80" w:rsidRPr="00AA7A80" w:rsidRDefault="00AA7A80" w:rsidP="00AA7A80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внесении изменений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решение Думы Афанасьевского </w:t>
      </w:r>
      <w:proofErr w:type="gramStart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AA7A80" w:rsidRPr="00AA7A80" w:rsidRDefault="00AA7A80" w:rsidP="00AA7A80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от                 2020г. №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AA7A80" w:rsidRPr="00AA7A80" w:rsidRDefault="00AA7A80" w:rsidP="00AA7A80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AA7A80" w:rsidRPr="00AA7A80" w:rsidRDefault="00AA7A80" w:rsidP="00AA7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27.12.2019г. № 23-РД</w:t>
      </w: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 Афанасьевского муниципального образования - органов местного самоуправления</w:t>
      </w: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225"/>
        <w:gridCol w:w="6041"/>
      </w:tblGrid>
      <w:tr w:rsidR="00AA7A80" w:rsidRPr="00AA7A80" w:rsidTr="00AA7A80"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80" w:rsidRPr="00AA7A80" w:rsidTr="00AA7A80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сельского поселения</w:t>
            </w:r>
          </w:p>
        </w:tc>
        <w:tc>
          <w:tcPr>
            <w:tcW w:w="3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80" w:rsidRPr="00AA7A80" w:rsidTr="00AA7A80">
        <w:tc>
          <w:tcPr>
            <w:tcW w:w="650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1234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Афанасьевского сельского поселения 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1995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10 0001 130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3117" w:type="pct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1 16 07010 10 0000 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Штрафы, неустойки, пени, уплаченные в случае 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AA7A80" w:rsidRPr="00AA7A80" w:rsidTr="00AA7A80">
        <w:trPr>
          <w:trHeight w:val="750"/>
        </w:trPr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A7A80" w:rsidRPr="00AA7A80" w:rsidTr="00AA7A80">
        <w:tc>
          <w:tcPr>
            <w:tcW w:w="650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2 00 00000 00 0000 000</w:t>
            </w:r>
          </w:p>
        </w:tc>
        <w:tc>
          <w:tcPr>
            <w:tcW w:w="311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 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</w:tbl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A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-------------------------------------------------</w:t>
      </w: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&lt;1</w:t>
      </w:r>
      <w:proofErr w:type="gramStart"/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В</w:t>
      </w:r>
      <w:proofErr w:type="gramEnd"/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поселения.</w:t>
      </w:r>
    </w:p>
    <w:p w:rsidR="00AA7A80" w:rsidRPr="00AA7A80" w:rsidRDefault="00AA7A80" w:rsidP="00AA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классификации.</w:t>
      </w: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1"/>
        <w:gridCol w:w="793"/>
        <w:gridCol w:w="936"/>
        <w:gridCol w:w="4108"/>
      </w:tblGrid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D45"/>
            <w:bookmarkEnd w:id="1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AA7A80" w:rsidRPr="00AA7A80" w:rsidTr="00D63121">
        <w:trPr>
          <w:trHeight w:val="34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AA7A80" w:rsidRPr="00AA7A80" w:rsidTr="00D63121">
        <w:trPr>
          <w:trHeight w:val="270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AA7A80" w:rsidRPr="00AA7A80" w:rsidTr="00D63121">
        <w:trPr>
          <w:trHeight w:val="270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</w:tr>
      <w:tr w:rsidR="00AA7A80" w:rsidRPr="00AA7A80" w:rsidTr="00D63121">
        <w:trPr>
          <w:trHeight w:val="330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AA7A80" w:rsidRPr="00AA7A80" w:rsidTr="00D63121">
        <w:trPr>
          <w:trHeight w:val="100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сельского поселения "О бюджете Афанасьевского муниципального образования  на 2020 год и на плановый период 2021 и 2022годов" </w:t>
            </w: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"____" _________ 2019г. №___</w:t>
            </w: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ПЛАНОВЫЙ ПЕРИОД 2021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ГОДОВ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2 333,3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2 542,1</w:t>
            </w:r>
          </w:p>
        </w:tc>
      </w:tr>
      <w:tr w:rsidR="00AA7A80" w:rsidRPr="00AA7A80" w:rsidTr="00D63121">
        <w:trPr>
          <w:trHeight w:val="30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837,5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30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63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</w:tr>
      <w:tr w:rsidR="00AA7A80" w:rsidRPr="00AA7A80" w:rsidTr="00D63121">
        <w:trPr>
          <w:trHeight w:val="63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1 434,9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1 426,2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49,1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2 532,4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1 866,4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63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630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315"/>
        </w:trPr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8 796,4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8 407,6</w:t>
            </w:r>
          </w:p>
        </w:tc>
      </w:tr>
    </w:tbl>
    <w:p w:rsidR="00AA7A80" w:rsidRPr="00AA7A80" w:rsidRDefault="00AA7A80" w:rsidP="00AA7A8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3"/>
        <w:gridCol w:w="1228"/>
        <w:gridCol w:w="523"/>
        <w:gridCol w:w="780"/>
        <w:gridCol w:w="816"/>
        <w:gridCol w:w="4108"/>
      </w:tblGrid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A1:F128"/>
            <w:bookmarkEnd w:id="2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139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2020 год и на плановый период 2021 и 2022 годов" </w:t>
            </w: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"___" _________ 2019 г.  № ___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24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 (МУНИЦИПАЛЬНЫМ ПРОГРАММАМ АФАНАСЬЕВСКОГО СЕЛЬСКОГО ПОСЕЛЕНИЯ И НЕПРОГРАММНЫМ НАПРАВЛЕНИЯМ ДЕЯТЕЛЬНОСТИИ) ГРУППАМ ВИДОВ РАСХОДОВ, РАЗДЕЛАМ И ПОДРАЗДЕЛАМ КЛАССИФИКАЦИИ РАСХОДОВ БЮДЖЕТОВ НА ПЛАНОВЫЙ ПЕРИОД 2021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ГОДОВ</w:t>
            </w:r>
          </w:p>
        </w:tc>
      </w:tr>
      <w:tr w:rsidR="00AA7A80" w:rsidRPr="00AA7A80" w:rsidTr="00D63121">
        <w:trPr>
          <w:trHeight w:val="150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A7A80" w:rsidRPr="00AA7A80" w:rsidTr="00D63121">
        <w:trPr>
          <w:trHeight w:val="315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A7A80" w:rsidRPr="00AA7A80" w:rsidTr="00D63121">
        <w:trPr>
          <w:trHeight w:val="31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16 615,3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8 796,4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8 207,7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4 399,4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4 411,2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2 435,9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2 447,7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2 309,0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2 317,9</w:t>
            </w:r>
          </w:p>
        </w:tc>
      </w:tr>
      <w:tr w:rsidR="00AA7A80" w:rsidRPr="00AA7A80" w:rsidTr="00D63121">
        <w:trPr>
          <w:trHeight w:val="8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2 145,6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2 154,5</w:t>
            </w:r>
          </w:p>
        </w:tc>
      </w:tr>
      <w:tr w:rsidR="00AA7A80" w:rsidRPr="00AA7A80" w:rsidTr="00D63121">
        <w:trPr>
          <w:trHeight w:val="5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837,5</w:t>
            </w:r>
          </w:p>
        </w:tc>
      </w:tr>
      <w:tr w:rsidR="00AA7A80" w:rsidRPr="00AA7A80" w:rsidTr="00D63121">
        <w:trPr>
          <w:trHeight w:val="7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156,4</w:t>
            </w:r>
          </w:p>
        </w:tc>
      </w:tr>
      <w:tr w:rsidR="00AA7A80" w:rsidRPr="00AA7A80" w:rsidTr="00D63121">
        <w:trPr>
          <w:trHeight w:val="7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A7A80" w:rsidRPr="00AA7A80" w:rsidTr="00D63121">
        <w:trPr>
          <w:trHeight w:val="7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8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121,3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7,8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AA7A80" w:rsidRPr="00AA7A80" w:rsidTr="00D63121">
        <w:trPr>
          <w:trHeight w:val="108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A80" w:rsidRPr="00AA7A80" w:rsidTr="00D63121">
        <w:trPr>
          <w:trHeight w:val="8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174,5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174,5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277,8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277,8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8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8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из бюджетов поселений на </w:t>
            </w: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1010620600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1 479,2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AA7A80" w:rsidRPr="00AA7A80" w:rsidTr="00D63121">
        <w:trPr>
          <w:trHeight w:val="58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1 769,8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1 835,3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1 426,2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1 426,2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1 426,2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непрограммных </w:t>
            </w: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1030222000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297,0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50,5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2 564,4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1 898,4</w:t>
            </w:r>
          </w:p>
        </w:tc>
      </w:tr>
      <w:tr w:rsidR="00AA7A80" w:rsidRPr="00AA7A80" w:rsidTr="00D63121">
        <w:trPr>
          <w:trHeight w:val="64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1 878,4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2 544,4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1 878,4</w:t>
            </w:r>
          </w:p>
        </w:tc>
      </w:tr>
      <w:tr w:rsidR="00AA7A80" w:rsidRPr="00AA7A80" w:rsidTr="00D63121">
        <w:trPr>
          <w:trHeight w:val="7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1 413,7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1 569,1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1 413,7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961,5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450,9</w:t>
            </w:r>
          </w:p>
        </w:tc>
      </w:tr>
      <w:tr w:rsidR="00AA7A80" w:rsidRPr="00AA7A80" w:rsidTr="00D63121">
        <w:trPr>
          <w:trHeight w:val="42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AA7A80" w:rsidRPr="00AA7A80" w:rsidTr="00D63121">
        <w:trPr>
          <w:trHeight w:val="54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51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A7A80" w:rsidRPr="00AA7A80" w:rsidTr="00D63121">
        <w:trPr>
          <w:trHeight w:val="36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48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42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199,9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199,9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8 407,6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проведения выборов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Иные бюджетные </w:t>
            </w: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70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7080020800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AA7A80" w:rsidRPr="00AA7A80" w:rsidTr="00D63121">
        <w:trPr>
          <w:trHeight w:val="25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8 796,4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16 615,3</w:t>
            </w:r>
          </w:p>
        </w:tc>
      </w:tr>
    </w:tbl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807"/>
        <w:gridCol w:w="848"/>
        <w:gridCol w:w="1110"/>
        <w:gridCol w:w="650"/>
        <w:gridCol w:w="4047"/>
        <w:gridCol w:w="275"/>
      </w:tblGrid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A1:F170"/>
            <w:bookmarkEnd w:id="3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________2019г. №____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47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АФАНАСЬЕВСКОГО МУНИЦИПАЛЬНОГО ОБРАЗОВАНИЯ на 2020 ГОД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31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A7A80" w:rsidRPr="00AA7A80" w:rsidTr="00D63121">
        <w:trPr>
          <w:trHeight w:val="285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85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12 267,3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2 807,3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«Обеспечение деятельности главы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сельского поселения и Администрации сельского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3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8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«Социально-экономическое развитие территории сельского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10501S2370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10501S2370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"Профилактика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безнадзорности и правонарушений на территории сельского поселения"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2 280,5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«Обеспечение градостроительной и землеустроительной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1 120,6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971,5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971,5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971,5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 мест (площадок) накопления твердых коммунальных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отходов"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860,6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860,6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10312S2971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1031700000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1031774110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1031774110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3 325,8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поселений»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10602S2370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«Обеспечение деятельности главы сельского поселения и Администрации </w:t>
            </w: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заимствований</w:t>
            </w:r>
            <w:proofErr w:type="gramEnd"/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4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7A80" w:rsidRPr="00AA7A80" w:rsidTr="00D63121">
        <w:trPr>
          <w:trHeight w:val="2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12 267,3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80" w:rsidRPr="00AA7A80" w:rsidRDefault="00AA7A80" w:rsidP="00AA7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A80" w:rsidRPr="00AA7A80" w:rsidRDefault="00AA7A80" w:rsidP="00AA7A80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2"/>
      </w:tblGrid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Афанасьевского  сельского поселения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2020 год  и плановый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2021 и 2022 годов"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"___" _________ 2020 г.  № ___</w:t>
            </w:r>
          </w:p>
        </w:tc>
      </w:tr>
    </w:tbl>
    <w:p w:rsidR="00AA7A80" w:rsidRPr="00AA7A80" w:rsidRDefault="00AA7A80" w:rsidP="00AA7A8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AA7A80" w:rsidRPr="00AA7A80" w:rsidRDefault="00AA7A80" w:rsidP="00AA7A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Афанасьевского сельского поселения «О бюджете Афанасьевского муниципального образования на 2020 год и на плановый период 2021 и 2022 годов»</w:t>
      </w:r>
    </w:p>
    <w:p w:rsidR="00AA7A80" w:rsidRPr="00AA7A80" w:rsidRDefault="00AA7A80" w:rsidP="00AA7A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2019 г. № ____</w:t>
      </w:r>
    </w:p>
    <w:p w:rsidR="00AA7A80" w:rsidRPr="00AA7A80" w:rsidRDefault="00AA7A80" w:rsidP="00AA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Афанасьевского муниципального образования на 2020 год</w:t>
      </w: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7A80" w:rsidRPr="00AA7A80" w:rsidRDefault="00AA7A80" w:rsidP="00AA7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7A80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2642"/>
        <w:gridCol w:w="2113"/>
      </w:tblGrid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1327,7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72,0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914 01 03 01 00 00 0000 000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914 01 03 01 00 00 0000 700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914 01 03 01 00 10 0000 710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914 01 03 01 00 00 0000 800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914 01 03 01 00 10 0000 810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1255,7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-11011,6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-11011,6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-11011,6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-11011,6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12267,3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12267,3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12267,3</w:t>
            </w:r>
          </w:p>
        </w:tc>
      </w:tr>
      <w:tr w:rsidR="00AA7A80" w:rsidRPr="00AA7A80" w:rsidTr="00AA7A80">
        <w:tblPrEx>
          <w:tblCellMar>
            <w:top w:w="0" w:type="dxa"/>
            <w:bottom w:w="0" w:type="dxa"/>
          </w:tblCellMar>
        </w:tblPrEx>
        <w:tc>
          <w:tcPr>
            <w:tcW w:w="2655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3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042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12267,3</w:t>
            </w:r>
          </w:p>
        </w:tc>
      </w:tr>
      <w:bookmarkEnd w:id="4"/>
    </w:tbl>
    <w:p w:rsidR="00AA7A80" w:rsidRPr="00AA7A80" w:rsidRDefault="00AA7A80" w:rsidP="00AA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2"/>
      </w:tblGrid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Думы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Афанасьевского  сельского поселения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бюджете Афанасьевского 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2020 год  и плановый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2021 и 2022 годов"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000" w:type="pct"/>
          </w:tcPr>
          <w:p w:rsidR="00AA7A80" w:rsidRPr="00AA7A80" w:rsidRDefault="00AA7A80" w:rsidP="00AA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"___" _________ 2020 г.  № ___</w:t>
            </w:r>
          </w:p>
        </w:tc>
      </w:tr>
    </w:tbl>
    <w:p w:rsidR="00AA7A80" w:rsidRPr="00AA7A80" w:rsidRDefault="00AA7A80" w:rsidP="00AA7A8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A7A80" w:rsidRPr="00AA7A80" w:rsidRDefault="00AA7A80" w:rsidP="00AA7A80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A7A80">
        <w:rPr>
          <w:rFonts w:ascii="Times New Roman" w:eastAsia="Times New Roman" w:hAnsi="Times New Roman" w:cs="Times New Roman"/>
          <w:lang w:eastAsia="ru-RU"/>
        </w:rPr>
        <w:t>Приложение № 15</w:t>
      </w:r>
    </w:p>
    <w:p w:rsidR="00AA7A80" w:rsidRPr="00AA7A80" w:rsidRDefault="00AA7A80" w:rsidP="00AA7A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A7A80">
        <w:rPr>
          <w:rFonts w:ascii="Times New Roman" w:eastAsia="Times New Roman" w:hAnsi="Times New Roman" w:cs="Times New Roman"/>
          <w:lang w:eastAsia="ru-RU"/>
        </w:rPr>
        <w:t>к решению Думы Афанасьевского сельского поселения «О бюджете Афанасьевского муниципального образования на 2020 год и на плановый период 2021 и 2022 годов»</w:t>
      </w:r>
    </w:p>
    <w:p w:rsidR="00AA7A80" w:rsidRPr="00AA7A80" w:rsidRDefault="00AA7A80" w:rsidP="00AA7A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AA7A80">
        <w:rPr>
          <w:rFonts w:ascii="Times New Roman" w:eastAsia="Times New Roman" w:hAnsi="Times New Roman" w:cs="Times New Roman"/>
          <w:lang w:eastAsia="ru-RU"/>
        </w:rPr>
        <w:t>от «___» __________ 2019 г. № ____</w:t>
      </w:r>
    </w:p>
    <w:p w:rsidR="00AA7A80" w:rsidRPr="00AA7A80" w:rsidRDefault="00AA7A80" w:rsidP="00AA7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Афанасьевского муниципального образования на плановый период 2021 и 2022 годов.</w:t>
      </w:r>
    </w:p>
    <w:p w:rsidR="00AA7A80" w:rsidRPr="00AA7A80" w:rsidRDefault="00AA7A80" w:rsidP="00AA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7A80" w:rsidRPr="00AA7A80" w:rsidRDefault="00AA7A80" w:rsidP="00AA7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7A80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2786"/>
        <w:gridCol w:w="1393"/>
        <w:gridCol w:w="1255"/>
      </w:tblGrid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414"/>
          <w:tblHeader/>
        </w:trPr>
        <w:tc>
          <w:tcPr>
            <w:tcW w:w="2320" w:type="pct"/>
            <w:vMerge w:val="restar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374" w:type="pct"/>
            <w:vMerge w:val="restar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1306" w:type="pct"/>
            <w:gridSpan w:val="2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418"/>
          <w:tblHeader/>
        </w:trPr>
        <w:tc>
          <w:tcPr>
            <w:tcW w:w="2320" w:type="pct"/>
            <w:vMerge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4" w:type="pct"/>
            <w:vMerge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618" w:type="pct"/>
            <w:vAlign w:val="center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73,0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73,0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145,0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220,0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-72,0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-145,0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-72,0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-145,0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кредиты от других бюджетов бюджетной системы Российской Федерации в </w:t>
            </w: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914 01 03 01 00 00 0000 </w:t>
            </w:r>
            <w:r w:rsidRPr="00AA7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914 01 03 01 00 00 0000 700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914 01 03 01 00 10 0000 710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914 01 03 01 00 00 0000 800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914 01 03 01 00 10 0000 810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-8972,6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-8972,6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-8972,6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-9083,4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-8972,6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8972,6</w:t>
            </w:r>
          </w:p>
        </w:tc>
      </w:tr>
      <w:tr w:rsidR="00AA7A80" w:rsidRPr="00AA7A80" w:rsidTr="00D63121">
        <w:tblPrEx>
          <w:tblCellMar>
            <w:top w:w="0" w:type="dxa"/>
            <w:bottom w:w="0" w:type="dxa"/>
          </w:tblCellMar>
        </w:tblPrEx>
        <w:tc>
          <w:tcPr>
            <w:tcW w:w="2320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4" w:type="pct"/>
          </w:tcPr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687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i/>
                <w:lang w:eastAsia="ru-RU"/>
              </w:rPr>
              <w:t>9083,4</w:t>
            </w:r>
          </w:p>
        </w:tc>
        <w:tc>
          <w:tcPr>
            <w:tcW w:w="618" w:type="pct"/>
          </w:tcPr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7A80" w:rsidRPr="00AA7A80" w:rsidRDefault="00AA7A80" w:rsidP="00AA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A80">
              <w:rPr>
                <w:rFonts w:ascii="Times New Roman" w:eastAsia="Times New Roman" w:hAnsi="Times New Roman" w:cs="Times New Roman"/>
                <w:lang w:eastAsia="ru-RU"/>
              </w:rPr>
              <w:t>8972,6</w:t>
            </w:r>
          </w:p>
        </w:tc>
      </w:tr>
    </w:tbl>
    <w:p w:rsidR="00AA7A80" w:rsidRPr="00AA7A80" w:rsidRDefault="00AA7A80" w:rsidP="00AA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0" w:rsidRPr="009C334A" w:rsidRDefault="00AA7A80" w:rsidP="00AA7A80"/>
    <w:sectPr w:rsidR="00AA7A80" w:rsidRPr="009C334A" w:rsidSect="00736ADF">
      <w:footerReference w:type="even" r:id="rId6"/>
      <w:footerReference w:type="default" r:id="rId7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DD" w:rsidRDefault="00AA7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BDD" w:rsidRDefault="00AA7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DD" w:rsidRDefault="00AA7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811BDD" w:rsidRDefault="00AA7A8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4"/>
    <w:rsid w:val="006D6AA7"/>
    <w:rsid w:val="009C334A"/>
    <w:rsid w:val="00A02354"/>
    <w:rsid w:val="00A673E8"/>
    <w:rsid w:val="00AA7A80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A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334A"/>
  </w:style>
  <w:style w:type="character" w:customStyle="1" w:styleId="10">
    <w:name w:val="Заголовок 1 Знак"/>
    <w:basedOn w:val="a0"/>
    <w:link w:val="1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A7A80"/>
  </w:style>
  <w:style w:type="paragraph" w:styleId="a6">
    <w:name w:val="Body Text"/>
    <w:basedOn w:val="a"/>
    <w:link w:val="a7"/>
    <w:rsid w:val="00AA7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 ширине"/>
    <w:basedOn w:val="2"/>
    <w:rsid w:val="00AA7A80"/>
    <w:pPr>
      <w:jc w:val="both"/>
    </w:pPr>
    <w:rPr>
      <w:b w:val="0"/>
      <w:sz w:val="24"/>
      <w:szCs w:val="24"/>
    </w:rPr>
  </w:style>
  <w:style w:type="paragraph" w:customStyle="1" w:styleId="ConsPlusNormal">
    <w:name w:val="ConsPlusNormal"/>
    <w:rsid w:val="00AA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A7A80"/>
    <w:rPr>
      <w:color w:val="0000FF"/>
      <w:u w:val="single"/>
    </w:rPr>
  </w:style>
  <w:style w:type="character" w:styleId="aa">
    <w:name w:val="FollowedHyperlink"/>
    <w:uiPriority w:val="99"/>
    <w:unhideWhenUsed/>
    <w:rsid w:val="00AA7A80"/>
    <w:rPr>
      <w:color w:val="800080"/>
      <w:u w:val="single"/>
    </w:rPr>
  </w:style>
  <w:style w:type="paragraph" w:customStyle="1" w:styleId="xl67">
    <w:name w:val="xl67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A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7A8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7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7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A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334A"/>
  </w:style>
  <w:style w:type="character" w:customStyle="1" w:styleId="10">
    <w:name w:val="Заголовок 1 Знак"/>
    <w:basedOn w:val="a0"/>
    <w:link w:val="1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A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A7A80"/>
  </w:style>
  <w:style w:type="paragraph" w:styleId="a6">
    <w:name w:val="Body Text"/>
    <w:basedOn w:val="a"/>
    <w:link w:val="a7"/>
    <w:rsid w:val="00AA7A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7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 ширине"/>
    <w:basedOn w:val="2"/>
    <w:rsid w:val="00AA7A80"/>
    <w:pPr>
      <w:jc w:val="both"/>
    </w:pPr>
    <w:rPr>
      <w:b w:val="0"/>
      <w:sz w:val="24"/>
      <w:szCs w:val="24"/>
    </w:rPr>
  </w:style>
  <w:style w:type="paragraph" w:customStyle="1" w:styleId="ConsPlusNormal">
    <w:name w:val="ConsPlusNormal"/>
    <w:rsid w:val="00AA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A7A80"/>
    <w:rPr>
      <w:color w:val="0000FF"/>
      <w:u w:val="single"/>
    </w:rPr>
  </w:style>
  <w:style w:type="character" w:styleId="aa">
    <w:name w:val="FollowedHyperlink"/>
    <w:uiPriority w:val="99"/>
    <w:unhideWhenUsed/>
    <w:rsid w:val="00AA7A80"/>
    <w:rPr>
      <w:color w:val="800080"/>
      <w:u w:val="single"/>
    </w:rPr>
  </w:style>
  <w:style w:type="paragraph" w:customStyle="1" w:styleId="xl67">
    <w:name w:val="xl67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A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7A8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A7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A7A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7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7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7A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9217</Words>
  <Characters>52541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2020-07-13T01:17:00Z</dcterms:created>
  <dcterms:modified xsi:type="dcterms:W3CDTF">2020-07-13T01:30:00Z</dcterms:modified>
</cp:coreProperties>
</file>