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7462D4"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Афанасьевского</w:t>
            </w:r>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proofErr w:type="gramStart"/>
      <w:r w:rsidRPr="00986C0A">
        <w:rPr>
          <w:rFonts w:ascii="Times New Roman" w:hAnsi="Times New Roman"/>
          <w:b/>
          <w:spacing w:val="20"/>
          <w:sz w:val="28"/>
          <w:szCs w:val="28"/>
        </w:rPr>
        <w:t>« 30</w:t>
      </w:r>
      <w:proofErr w:type="gramEnd"/>
      <w:r w:rsidRPr="00986C0A">
        <w:rPr>
          <w:rFonts w:ascii="Times New Roman" w:hAnsi="Times New Roman"/>
          <w:b/>
          <w:spacing w:val="20"/>
          <w:sz w:val="28"/>
          <w:szCs w:val="28"/>
        </w:rPr>
        <w:t xml:space="preserve"> » сентябр</w:t>
      </w:r>
      <w:r w:rsidR="00986C0A">
        <w:rPr>
          <w:rFonts w:ascii="Times New Roman" w:hAnsi="Times New Roman"/>
          <w:b/>
          <w:spacing w:val="20"/>
          <w:sz w:val="28"/>
          <w:szCs w:val="28"/>
        </w:rPr>
        <w:t xml:space="preserve">я </w:t>
      </w:r>
      <w:r w:rsidRPr="007301CA">
        <w:rPr>
          <w:rFonts w:ascii="Times New Roman" w:hAnsi="Times New Roman"/>
          <w:b/>
          <w:spacing w:val="20"/>
          <w:sz w:val="28"/>
          <w:szCs w:val="28"/>
        </w:rPr>
        <w:t>20</w:t>
      </w:r>
      <w:r w:rsidR="00BA35C9">
        <w:rPr>
          <w:rFonts w:ascii="Times New Roman" w:hAnsi="Times New Roman"/>
          <w:b/>
          <w:spacing w:val="20"/>
          <w:sz w:val="28"/>
          <w:szCs w:val="28"/>
        </w:rPr>
        <w:t>20</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18163D">
        <w:rPr>
          <w:rFonts w:ascii="Times New Roman" w:hAnsi="Times New Roman"/>
          <w:b/>
          <w:spacing w:val="20"/>
          <w:sz w:val="28"/>
          <w:szCs w:val="28"/>
        </w:rPr>
        <w:t>32</w:t>
      </w:r>
      <w:r w:rsidR="00A44D16">
        <w:rPr>
          <w:rFonts w:ascii="Times New Roman" w:hAnsi="Times New Roman"/>
          <w:b/>
          <w:spacing w:val="20"/>
          <w:sz w:val="28"/>
          <w:szCs w:val="28"/>
        </w:rPr>
        <w:t>-ПГ</w:t>
      </w:r>
    </w:p>
    <w:p w:rsidR="00B43029" w:rsidRPr="007301CA" w:rsidRDefault="00B43029" w:rsidP="007301CA">
      <w:pPr>
        <w:pStyle w:val="a3"/>
        <w:ind w:right="-3970"/>
        <w:jc w:val="left"/>
        <w:rPr>
          <w:rFonts w:ascii="Times New Roman" w:hAnsi="Times New Roman"/>
          <w:spacing w:val="20"/>
          <w:sz w:val="28"/>
          <w:szCs w:val="28"/>
        </w:rPr>
      </w:pPr>
    </w:p>
    <w:p w:rsidR="00B43029" w:rsidRPr="007462D4" w:rsidRDefault="007462D4" w:rsidP="007301CA">
      <w:pPr>
        <w:jc w:val="center"/>
        <w:rPr>
          <w:sz w:val="28"/>
          <w:szCs w:val="28"/>
        </w:rPr>
      </w:pPr>
      <w:r>
        <w:rPr>
          <w:sz w:val="28"/>
          <w:szCs w:val="28"/>
        </w:rPr>
        <w:t>д. Афанасьева</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7462D4"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Афанасьевского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5E3F85"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на 2021 год и на плановый период </w:t>
      </w:r>
      <w:bookmarkStart w:id="0" w:name="_GoBack"/>
      <w:bookmarkEnd w:id="0"/>
      <w:r>
        <w:rPr>
          <w:rFonts w:ascii="Times New Roman" w:hAnsi="Times New Roman" w:cs="Times New Roman"/>
          <w:i/>
          <w:sz w:val="28"/>
          <w:szCs w:val="28"/>
        </w:rPr>
        <w:t>2022 и 2023</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w:t>
      </w:r>
      <w:r w:rsidR="007462D4">
        <w:rPr>
          <w:sz w:val="28"/>
          <w:szCs w:val="28"/>
          <w:lang w:eastAsia="en-US"/>
        </w:rPr>
        <w:t xml:space="preserve"> о бюджетном процессе в Афанасьевского</w:t>
      </w:r>
      <w:r w:rsidRPr="007301CA">
        <w:rPr>
          <w:sz w:val="28"/>
          <w:szCs w:val="28"/>
          <w:lang w:eastAsia="en-US"/>
        </w:rPr>
        <w:t xml:space="preserve"> муниципальном образовании, ст. 40 </w:t>
      </w:r>
      <w:r w:rsidR="007462D4">
        <w:rPr>
          <w:sz w:val="28"/>
          <w:szCs w:val="28"/>
          <w:lang w:eastAsia="en-US"/>
        </w:rPr>
        <w:t>Устава Афанасьевского</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Утвердить основные направления бюджетной и налоговой политик</w:t>
      </w:r>
      <w:r w:rsidR="007462D4">
        <w:rPr>
          <w:sz w:val="28"/>
          <w:szCs w:val="28"/>
          <w:lang w:eastAsia="en-US"/>
        </w:rPr>
        <w:t>и Афанасьевского</w:t>
      </w:r>
      <w:r w:rsidRPr="00725608">
        <w:rPr>
          <w:sz w:val="28"/>
          <w:szCs w:val="28"/>
          <w:lang w:eastAsia="en-US"/>
        </w:rPr>
        <w:t xml:space="preserve"> муниципального образования </w:t>
      </w:r>
      <w:r w:rsidR="005E3F85">
        <w:rPr>
          <w:sz w:val="28"/>
          <w:szCs w:val="28"/>
          <w:lang w:eastAsia="en-US"/>
        </w:rPr>
        <w:t>на 2021 год и на плановый период 2022 и 2023</w:t>
      </w:r>
      <w:r w:rsidRPr="00725608">
        <w:rPr>
          <w:sz w:val="28"/>
          <w:szCs w:val="28"/>
          <w:lang w:eastAsia="en-US"/>
        </w:rPr>
        <w:t xml:space="preserve"> годов согласно приложению, к настоящему постановлению.</w:t>
      </w:r>
    </w:p>
    <w:p w:rsidR="00B43029" w:rsidRPr="007462D4" w:rsidRDefault="00B43029" w:rsidP="007301CA">
      <w:pPr>
        <w:numPr>
          <w:ilvl w:val="0"/>
          <w:numId w:val="5"/>
        </w:numPr>
        <w:spacing w:after="100" w:afterAutospacing="1"/>
        <w:ind w:left="454"/>
        <w:contextualSpacing/>
        <w:jc w:val="both"/>
        <w:rPr>
          <w:sz w:val="28"/>
          <w:szCs w:val="28"/>
          <w:lang w:eastAsia="en-US"/>
        </w:rPr>
      </w:pPr>
      <w:r w:rsidRPr="007462D4">
        <w:rPr>
          <w:sz w:val="28"/>
          <w:szCs w:val="28"/>
          <w:lang w:eastAsia="en-US"/>
        </w:rPr>
        <w:t>Признать утратившим силу поста</w:t>
      </w:r>
      <w:r w:rsidR="007462D4" w:rsidRPr="007462D4">
        <w:rPr>
          <w:sz w:val="28"/>
          <w:szCs w:val="28"/>
          <w:lang w:eastAsia="en-US"/>
        </w:rPr>
        <w:t>новление администрации Афанасьевского сельского</w:t>
      </w:r>
      <w:r w:rsidRPr="007462D4">
        <w:rPr>
          <w:sz w:val="28"/>
          <w:szCs w:val="28"/>
          <w:lang w:eastAsia="en-US"/>
        </w:rPr>
        <w:t xml:space="preserve"> поселения от </w:t>
      </w:r>
      <w:r w:rsidR="00E264EA" w:rsidRPr="007462D4">
        <w:rPr>
          <w:sz w:val="28"/>
          <w:szCs w:val="28"/>
          <w:lang w:eastAsia="en-US"/>
        </w:rPr>
        <w:t>30</w:t>
      </w:r>
      <w:r w:rsidRPr="007462D4">
        <w:rPr>
          <w:sz w:val="28"/>
          <w:szCs w:val="28"/>
          <w:lang w:eastAsia="en-US"/>
        </w:rPr>
        <w:t xml:space="preserve"> сентября 201</w:t>
      </w:r>
      <w:r w:rsidR="00E264EA" w:rsidRPr="007462D4">
        <w:rPr>
          <w:sz w:val="28"/>
          <w:szCs w:val="28"/>
          <w:lang w:eastAsia="en-US"/>
        </w:rPr>
        <w:t xml:space="preserve">9 </w:t>
      </w:r>
      <w:r w:rsidRPr="007462D4">
        <w:rPr>
          <w:sz w:val="28"/>
          <w:szCs w:val="28"/>
          <w:lang w:eastAsia="en-US"/>
        </w:rPr>
        <w:t xml:space="preserve">г. № </w:t>
      </w:r>
      <w:r w:rsidR="007462D4" w:rsidRPr="007462D4">
        <w:rPr>
          <w:sz w:val="28"/>
          <w:szCs w:val="28"/>
          <w:lang w:eastAsia="en-US"/>
        </w:rPr>
        <w:t xml:space="preserve">34-ПГ </w:t>
      </w:r>
      <w:r w:rsidRPr="007462D4">
        <w:rPr>
          <w:sz w:val="28"/>
          <w:szCs w:val="28"/>
          <w:lang w:eastAsia="en-US"/>
        </w:rPr>
        <w:t>«Об основных</w:t>
      </w:r>
      <w:r w:rsidR="00AC1CD8" w:rsidRPr="007462D4">
        <w:rPr>
          <w:sz w:val="28"/>
          <w:szCs w:val="28"/>
          <w:lang w:eastAsia="en-US"/>
        </w:rPr>
        <w:t xml:space="preserve"> направлениях бюджетной</w:t>
      </w:r>
      <w:r w:rsidRPr="007462D4">
        <w:rPr>
          <w:sz w:val="28"/>
          <w:szCs w:val="28"/>
          <w:lang w:eastAsia="en-US"/>
        </w:rPr>
        <w:t xml:space="preserve"> </w:t>
      </w:r>
      <w:r w:rsidR="00AC1CD8" w:rsidRPr="007462D4">
        <w:rPr>
          <w:sz w:val="28"/>
          <w:szCs w:val="28"/>
          <w:lang w:eastAsia="en-US"/>
        </w:rPr>
        <w:t xml:space="preserve">и налоговой политики </w:t>
      </w:r>
      <w:r w:rsidR="007462D4" w:rsidRPr="007462D4">
        <w:rPr>
          <w:sz w:val="28"/>
          <w:szCs w:val="28"/>
          <w:lang w:eastAsia="en-US"/>
        </w:rPr>
        <w:t>Афанасьевского</w:t>
      </w:r>
      <w:r w:rsidRPr="007462D4">
        <w:rPr>
          <w:sz w:val="28"/>
          <w:szCs w:val="28"/>
          <w:lang w:eastAsia="en-US"/>
        </w:rPr>
        <w:t xml:space="preserve"> муниципального образования на 20</w:t>
      </w:r>
      <w:r w:rsidR="00AC1CD8" w:rsidRPr="007462D4">
        <w:rPr>
          <w:sz w:val="28"/>
          <w:szCs w:val="28"/>
          <w:lang w:eastAsia="en-US"/>
        </w:rPr>
        <w:t>20</w:t>
      </w:r>
      <w:r w:rsidRPr="007462D4">
        <w:rPr>
          <w:sz w:val="28"/>
          <w:szCs w:val="28"/>
          <w:lang w:eastAsia="en-US"/>
        </w:rPr>
        <w:t xml:space="preserve"> год и плановый период 202</w:t>
      </w:r>
      <w:r w:rsidR="00AC1CD8" w:rsidRPr="007462D4">
        <w:rPr>
          <w:sz w:val="28"/>
          <w:szCs w:val="28"/>
          <w:lang w:eastAsia="en-US"/>
        </w:rPr>
        <w:t>1</w:t>
      </w:r>
      <w:r w:rsidRPr="007462D4">
        <w:rPr>
          <w:sz w:val="28"/>
          <w:szCs w:val="28"/>
          <w:lang w:eastAsia="en-US"/>
        </w:rPr>
        <w:t xml:space="preserve"> и 202</w:t>
      </w:r>
      <w:r w:rsidR="00AC1CD8" w:rsidRPr="007462D4">
        <w:rPr>
          <w:sz w:val="28"/>
          <w:szCs w:val="28"/>
          <w:lang w:eastAsia="en-US"/>
        </w:rPr>
        <w:t>2</w:t>
      </w:r>
      <w:r w:rsidRPr="007462D4">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330D03">
        <w:rPr>
          <w:sz w:val="28"/>
          <w:szCs w:val="28"/>
          <w:lang w:eastAsia="en-US"/>
        </w:rPr>
        <w:t>1</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w:t>
      </w:r>
      <w:r w:rsidR="007462D4">
        <w:rPr>
          <w:sz w:val="28"/>
          <w:szCs w:val="28"/>
          <w:lang w:eastAsia="en-US"/>
        </w:rPr>
        <w:t xml:space="preserve"> опубл</w:t>
      </w:r>
      <w:r w:rsidR="0018163D">
        <w:rPr>
          <w:sz w:val="28"/>
          <w:szCs w:val="28"/>
          <w:lang w:eastAsia="en-US"/>
        </w:rPr>
        <w:t>иковать в газете «</w:t>
      </w:r>
      <w:proofErr w:type="spellStart"/>
      <w:r w:rsidR="0018163D">
        <w:rPr>
          <w:sz w:val="28"/>
          <w:szCs w:val="28"/>
          <w:lang w:eastAsia="en-US"/>
        </w:rPr>
        <w:t>Афанасьевский</w:t>
      </w:r>
      <w:proofErr w:type="spellEnd"/>
      <w:r w:rsidRPr="00725608">
        <w:rPr>
          <w:sz w:val="28"/>
          <w:szCs w:val="28"/>
          <w:lang w:eastAsia="en-US"/>
        </w:rPr>
        <w:t xml:space="preserve"> вестник» и разместить на официальн</w:t>
      </w:r>
      <w:r w:rsidR="007462D4">
        <w:rPr>
          <w:sz w:val="28"/>
          <w:szCs w:val="28"/>
          <w:lang w:eastAsia="en-US"/>
        </w:rPr>
        <w:t>ом сайте администрации Афанасьевского</w:t>
      </w:r>
      <w:r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7462D4" w:rsidP="007301C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Афанасьевского</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r>
      <w:r w:rsidR="007462D4">
        <w:rPr>
          <w:rFonts w:ascii="Times New Roman" w:hAnsi="Times New Roman" w:cs="Times New Roman"/>
          <w:sz w:val="28"/>
          <w:szCs w:val="28"/>
        </w:rPr>
        <w:t xml:space="preserve">       В.Ю. Лобанов</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7462D4" w:rsidRPr="00725608" w:rsidRDefault="007462D4" w:rsidP="007462D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Афанасьевского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5F582C" w:rsidP="005F582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18163D">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B3507B">
        <w:rPr>
          <w:rFonts w:ascii="Times New Roman" w:hAnsi="Times New Roman" w:cs="Times New Roman"/>
          <w:sz w:val="28"/>
          <w:szCs w:val="28"/>
        </w:rPr>
        <w:t>30 сентября 20</w:t>
      </w:r>
      <w:r>
        <w:rPr>
          <w:rFonts w:ascii="Times New Roman" w:hAnsi="Times New Roman" w:cs="Times New Roman"/>
          <w:sz w:val="28"/>
          <w:szCs w:val="28"/>
        </w:rPr>
        <w:t>20</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sidR="0018163D">
        <w:rPr>
          <w:rFonts w:ascii="Times New Roman" w:hAnsi="Times New Roman" w:cs="Times New Roman"/>
          <w:sz w:val="28"/>
          <w:szCs w:val="28"/>
        </w:rPr>
        <w:t xml:space="preserve"> 32</w:t>
      </w:r>
      <w:r>
        <w:rPr>
          <w:rFonts w:ascii="Times New Roman" w:hAnsi="Times New Roman" w:cs="Times New Roman"/>
          <w:sz w:val="28"/>
          <w:szCs w:val="28"/>
        </w:rPr>
        <w:t>-ПГ</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7462D4" w:rsidP="007301C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АФАНАСЬЕВСКОГО</w:t>
      </w:r>
      <w:r w:rsidR="00B43029" w:rsidRPr="00725608">
        <w:rPr>
          <w:rFonts w:ascii="Times New Roman" w:hAnsi="Times New Roman" w:cs="Times New Roman"/>
          <w:sz w:val="28"/>
          <w:szCs w:val="28"/>
        </w:rPr>
        <w:t xml:space="preserve"> МУНИЦИПАЛЬНОГО ОБРАЗОВАНИЯ </w:t>
      </w:r>
      <w:r w:rsidR="005E3F85">
        <w:rPr>
          <w:rFonts w:ascii="Times New Roman" w:hAnsi="Times New Roman" w:cs="Times New Roman"/>
          <w:sz w:val="28"/>
          <w:szCs w:val="28"/>
        </w:rPr>
        <w:t>НА 2021 ГОД И НА ПЛАНОВЫЙ ПЕРИОД 2022 И 2023</w:t>
      </w:r>
      <w:r w:rsidR="00B43029"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w:t>
      </w:r>
      <w:r w:rsidR="007462D4">
        <w:rPr>
          <w:sz w:val="28"/>
          <w:szCs w:val="28"/>
          <w:lang w:eastAsia="en-US"/>
        </w:rPr>
        <w:t xml:space="preserve"> о бюджетном процессе в Афанасьевского</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и определяют приоритеты бюджетно</w:t>
      </w:r>
      <w:r w:rsidR="007462D4">
        <w:rPr>
          <w:sz w:val="28"/>
          <w:szCs w:val="28"/>
        </w:rPr>
        <w:t>й и налоговой политики Афанасьевского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xml:space="preserve">, Послания Президента Российской Федерации Федеральному Собранию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r w:rsidR="007462D4">
        <w:rPr>
          <w:sz w:val="28"/>
          <w:szCs w:val="28"/>
        </w:rPr>
        <w:t>Афанасьевского</w:t>
      </w:r>
      <w:r w:rsidRPr="00BA35C9">
        <w:rPr>
          <w:sz w:val="28"/>
          <w:szCs w:val="28"/>
        </w:rPr>
        <w:t xml:space="preserve"> 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r w:rsidR="007462D4">
        <w:rPr>
          <w:sz w:val="28"/>
          <w:szCs w:val="28"/>
          <w:lang w:eastAsia="en-US"/>
        </w:rPr>
        <w:t>Афанасьевского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725608">
        <w:rPr>
          <w:sz w:val="28"/>
          <w:szCs w:val="28"/>
        </w:rPr>
        <w:t>Обеспечение роста доходно</w:t>
      </w:r>
      <w:r w:rsidR="007462D4">
        <w:rPr>
          <w:sz w:val="28"/>
          <w:szCs w:val="28"/>
        </w:rPr>
        <w:t>го потенциала Афанасьевского</w:t>
      </w:r>
      <w:r w:rsidRPr="00725608">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w:t>
      </w:r>
      <w:r w:rsidR="007462D4">
        <w:rPr>
          <w:sz w:val="28"/>
          <w:szCs w:val="28"/>
        </w:rPr>
        <w:t>ости бюджетной системы Афанасьевского</w:t>
      </w:r>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w:t>
      </w:r>
      <w:r w:rsidR="007462D4">
        <w:rPr>
          <w:sz w:val="28"/>
          <w:szCs w:val="28"/>
        </w:rPr>
        <w:t>и Афанасьевского</w:t>
      </w:r>
      <w:r w:rsidRPr="00725608">
        <w:rPr>
          <w:sz w:val="28"/>
          <w:szCs w:val="28"/>
        </w:rPr>
        <w:t xml:space="preserve"> муниципального образования, увеличению их доступности и качества. </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lastRenderedPageBreak/>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r w:rsidR="0018163D">
        <w:rPr>
          <w:sz w:val="28"/>
          <w:szCs w:val="28"/>
        </w:rPr>
        <w:t>Афанасьевского</w:t>
      </w:r>
      <w:r w:rsidRPr="00725608">
        <w:rPr>
          <w:sz w:val="28"/>
          <w:szCs w:val="28"/>
        </w:rPr>
        <w:t xml:space="preserve"> 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w:t>
      </w:r>
      <w:r w:rsidR="0018163D">
        <w:rPr>
          <w:sz w:val="28"/>
          <w:szCs w:val="28"/>
        </w:rPr>
        <w:t>кономического развития Афанасьевского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BA35C9" w:rsidRDefault="00B43029" w:rsidP="000073EF">
      <w:pPr>
        <w:ind w:firstLine="567"/>
        <w:jc w:val="both"/>
        <w:rPr>
          <w:sz w:val="28"/>
          <w:szCs w:val="28"/>
        </w:rPr>
      </w:pPr>
      <w:r w:rsidRPr="00BA35C9">
        <w:rPr>
          <w:b/>
          <w:i/>
          <w:sz w:val="28"/>
          <w:szCs w:val="28"/>
          <w:u w:val="single"/>
        </w:rPr>
        <w:t>Приоритетной задачей налоговой политики</w:t>
      </w:r>
      <w:r w:rsidR="00B244A3" w:rsidRPr="00BA35C9">
        <w:rPr>
          <w:b/>
          <w:i/>
          <w:sz w:val="28"/>
          <w:szCs w:val="28"/>
          <w:u w:val="single"/>
        </w:rPr>
        <w:t xml:space="preserve"> </w:t>
      </w:r>
      <w:r w:rsidR="0018163D">
        <w:rPr>
          <w:sz w:val="28"/>
          <w:szCs w:val="28"/>
        </w:rPr>
        <w:t>Афанасьевского</w:t>
      </w:r>
      <w:r w:rsidRPr="00BA35C9">
        <w:rPr>
          <w:sz w:val="28"/>
          <w:szCs w:val="28"/>
        </w:rPr>
        <w:t xml:space="preserve"> муниципального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A35C9" w:rsidRDefault="005E3F85" w:rsidP="000073EF">
      <w:pPr>
        <w:ind w:firstLine="567"/>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A35C9" w:rsidRDefault="000073EF" w:rsidP="000073EF">
      <w:pPr>
        <w:pStyle w:val="ConsPlusNormal"/>
        <w:ind w:firstLine="567"/>
        <w:jc w:val="both"/>
        <w:rPr>
          <w:rFonts w:ascii="Times New Roman" w:hAnsi="Times New Roman" w:cs="Times New Roman"/>
          <w:i/>
          <w:sz w:val="28"/>
          <w:szCs w:val="28"/>
        </w:rPr>
      </w:pPr>
    </w:p>
    <w:p w:rsidR="000073EF"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1. пр</w:t>
      </w:r>
      <w:r w:rsidR="0018163D">
        <w:rPr>
          <w:rFonts w:ascii="Times New Roman" w:hAnsi="Times New Roman" w:cs="Times New Roman"/>
          <w:i/>
          <w:sz w:val="28"/>
          <w:szCs w:val="28"/>
        </w:rPr>
        <w:t>именение на территории Афанасьевского</w:t>
      </w:r>
      <w:r w:rsidRPr="00BA35C9">
        <w:rPr>
          <w:rFonts w:ascii="Times New Roman" w:hAnsi="Times New Roman" w:cs="Times New Roman"/>
          <w:i/>
          <w:sz w:val="28"/>
          <w:szCs w:val="28"/>
        </w:rPr>
        <w:t xml:space="preserve"> муниципального образования местных налогов:</w:t>
      </w:r>
    </w:p>
    <w:p w:rsidR="005E3F85" w:rsidRPr="00BA35C9" w:rsidRDefault="00B43029" w:rsidP="002B5A81">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1.1 увеличение</w:t>
      </w:r>
      <w:r w:rsidR="0018163D">
        <w:rPr>
          <w:rFonts w:ascii="Times New Roman" w:hAnsi="Times New Roman" w:cs="Times New Roman"/>
          <w:sz w:val="28"/>
          <w:szCs w:val="28"/>
        </w:rPr>
        <w:t xml:space="preserve"> доходной базы бюджета Афанасьевского</w:t>
      </w:r>
      <w:r w:rsidRPr="00BA35C9">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0073EF">
      <w:pPr>
        <w:pStyle w:val="a7"/>
        <w:spacing w:before="0" w:beforeAutospacing="0" w:after="0" w:afterAutospacing="0"/>
        <w:ind w:firstLine="567"/>
        <w:jc w:val="both"/>
        <w:rPr>
          <w:sz w:val="28"/>
          <w:szCs w:val="28"/>
        </w:rPr>
      </w:pPr>
      <w:r w:rsidRPr="00BA35C9">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w:t>
      </w:r>
      <w:r w:rsidR="0018163D">
        <w:rPr>
          <w:sz w:val="28"/>
          <w:szCs w:val="28"/>
        </w:rPr>
        <w:t>е налоги на территории Афанасьевского</w:t>
      </w:r>
      <w:r w:rsidRPr="00BA35C9">
        <w:rPr>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B43029" w:rsidRPr="00BA35C9" w:rsidRDefault="00B43029" w:rsidP="000073E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w:t>
      </w:r>
      <w:r w:rsidR="0018163D">
        <w:rPr>
          <w:rFonts w:ascii="Times New Roman" w:hAnsi="Times New Roman" w:cs="Times New Roman"/>
          <w:sz w:val="28"/>
          <w:szCs w:val="28"/>
        </w:rPr>
        <w:t xml:space="preserve">ния платежей в бюджет Афанасьевского </w:t>
      </w:r>
      <w:r w:rsidRPr="00BA35C9">
        <w:rPr>
          <w:rFonts w:ascii="Times New Roman" w:hAnsi="Times New Roman" w:cs="Times New Roman"/>
          <w:sz w:val="28"/>
          <w:szCs w:val="28"/>
        </w:rPr>
        <w:t>муниципального образования в соответствии соглашениями о социально-экономическом сотрудничестве;</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w:t>
      </w:r>
      <w:r w:rsidR="0018163D">
        <w:rPr>
          <w:rFonts w:ascii="Times New Roman" w:hAnsi="Times New Roman" w:cs="Times New Roman"/>
          <w:sz w:val="28"/>
          <w:szCs w:val="28"/>
        </w:rPr>
        <w:t>ения платежей в бюджет Афанасьевского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4. мобилизация резервов</w:t>
      </w:r>
      <w:r w:rsidR="0018163D">
        <w:rPr>
          <w:rFonts w:ascii="Times New Roman" w:hAnsi="Times New Roman" w:cs="Times New Roman"/>
          <w:i/>
          <w:sz w:val="28"/>
          <w:szCs w:val="28"/>
        </w:rPr>
        <w:t xml:space="preserve"> доходной базы бюджета Афанасьевского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w:t>
      </w:r>
      <w:r w:rsidR="0018163D">
        <w:rPr>
          <w:rFonts w:ascii="Times New Roman" w:hAnsi="Times New Roman" w:cs="Times New Roman"/>
          <w:sz w:val="28"/>
          <w:szCs w:val="28"/>
        </w:rPr>
        <w:t>сположены за пределами Афанасьевского</w:t>
      </w:r>
      <w:r w:rsidRPr="00BA35C9">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w:t>
      </w:r>
      <w:r w:rsidR="0018163D">
        <w:rPr>
          <w:rFonts w:ascii="Times New Roman" w:hAnsi="Times New Roman" w:cs="Times New Roman"/>
          <w:sz w:val="28"/>
          <w:szCs w:val="28"/>
        </w:rPr>
        <w:t>ления налогов в бюджет Афанасьевского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BA35C9" w:rsidRDefault="000073EF" w:rsidP="000073EF">
      <w:pPr>
        <w:ind w:firstLine="567"/>
        <w:jc w:val="both"/>
        <w:rPr>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5. совершенствование администрир</w:t>
      </w:r>
      <w:r w:rsidR="0018163D">
        <w:rPr>
          <w:rFonts w:ascii="Times New Roman" w:hAnsi="Times New Roman" w:cs="Times New Roman"/>
          <w:i/>
          <w:sz w:val="28"/>
          <w:szCs w:val="28"/>
        </w:rPr>
        <w:t>ования доходов бюджета Афанасьевского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180479" w:rsidRPr="00180479"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реализации мероприятий по повышению собираемости доходов, сокращ</w:t>
      </w:r>
      <w:r w:rsidR="0018163D">
        <w:rPr>
          <w:rFonts w:ascii="Times New Roman" w:hAnsi="Times New Roman" w:cs="Times New Roman"/>
          <w:sz w:val="28"/>
          <w:szCs w:val="28"/>
        </w:rPr>
        <w:t>ению недоимки в бюджет Афанасьевского</w:t>
      </w:r>
      <w:r w:rsidRPr="00BA35C9">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BA35C9"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w:t>
      </w:r>
      <w:r w:rsidR="0018163D">
        <w:rPr>
          <w:rFonts w:ascii="Times New Roman" w:hAnsi="Times New Roman" w:cs="Times New Roman"/>
          <w:sz w:val="28"/>
          <w:szCs w:val="28"/>
        </w:rPr>
        <w:t>и по платежам в бюджет Афанасьевского</w:t>
      </w:r>
      <w:r w:rsidRPr="00BA35C9">
        <w:rPr>
          <w:rFonts w:ascii="Times New Roman" w:hAnsi="Times New Roman" w:cs="Times New Roman"/>
          <w:sz w:val="28"/>
          <w:szCs w:val="28"/>
        </w:rPr>
        <w:t xml:space="preserve"> сельского поселения, главным администратором доходов которых </w:t>
      </w:r>
      <w:r w:rsidR="0018163D">
        <w:rPr>
          <w:rFonts w:ascii="Times New Roman" w:hAnsi="Times New Roman" w:cs="Times New Roman"/>
          <w:sz w:val="28"/>
          <w:szCs w:val="28"/>
        </w:rPr>
        <w:t>является Администрация Афанасьевского</w:t>
      </w:r>
      <w:r w:rsidRPr="00BA35C9">
        <w:rPr>
          <w:rFonts w:ascii="Times New Roman" w:hAnsi="Times New Roman" w:cs="Times New Roman"/>
          <w:sz w:val="28"/>
          <w:szCs w:val="28"/>
        </w:rPr>
        <w:t xml:space="preserve"> сельского поселения;</w:t>
      </w:r>
    </w:p>
    <w:p w:rsidR="00B43029" w:rsidRPr="00BA35C9"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80479">
        <w:rPr>
          <w:rFonts w:ascii="Times New Roman" w:hAnsi="Times New Roman" w:cs="Times New Roman"/>
          <w:sz w:val="28"/>
          <w:szCs w:val="28"/>
        </w:rPr>
        <w:t xml:space="preserve"> </w:t>
      </w:r>
      <w:r w:rsidR="00B43029" w:rsidRPr="00BA35C9">
        <w:rPr>
          <w:rFonts w:ascii="Times New Roman" w:hAnsi="Times New Roman" w:cs="Times New Roman"/>
          <w:sz w:val="28"/>
          <w:szCs w:val="28"/>
        </w:rPr>
        <w:t xml:space="preserve">правомерности поступления платежей в бюджет </w:t>
      </w:r>
      <w:r w:rsidR="0018163D">
        <w:rPr>
          <w:rFonts w:ascii="Times New Roman" w:hAnsi="Times New Roman" w:cs="Times New Roman"/>
          <w:sz w:val="28"/>
          <w:szCs w:val="28"/>
        </w:rPr>
        <w:t>Афанасьевского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w:t>
      </w:r>
      <w:r w:rsidR="00B43029" w:rsidRPr="00BA35C9">
        <w:rPr>
          <w:rFonts w:ascii="Times New Roman" w:hAnsi="Times New Roman" w:cs="Times New Roman"/>
          <w:sz w:val="28"/>
          <w:szCs w:val="28"/>
        </w:rPr>
        <w:lastRenderedPageBreak/>
        <w:t xml:space="preserve">размерах сроках уплаты доходов в бюджет </w:t>
      </w:r>
      <w:r w:rsidR="0018163D">
        <w:rPr>
          <w:rFonts w:ascii="Times New Roman" w:hAnsi="Times New Roman" w:cs="Times New Roman"/>
          <w:sz w:val="28"/>
          <w:szCs w:val="28"/>
        </w:rPr>
        <w:t>Афанасьевского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w:t>
      </w:r>
    </w:p>
    <w:p w:rsidR="00B43029" w:rsidRPr="00BA35C9" w:rsidRDefault="00B43029" w:rsidP="00180479">
      <w:pPr>
        <w:pStyle w:val="ConsPlusNormal"/>
        <w:numPr>
          <w:ilvl w:val="0"/>
          <w:numId w:val="15"/>
        </w:numPr>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18163D">
        <w:rPr>
          <w:rFonts w:ascii="Times New Roman" w:hAnsi="Times New Roman" w:cs="Times New Roman"/>
          <w:sz w:val="28"/>
          <w:szCs w:val="28"/>
        </w:rPr>
        <w:t>Афанасьевского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ведение реестра источников доходов бюджета </w:t>
      </w:r>
      <w:r w:rsidR="0018163D">
        <w:rPr>
          <w:rFonts w:ascii="Times New Roman" w:hAnsi="Times New Roman" w:cs="Times New Roman"/>
          <w:sz w:val="28"/>
          <w:szCs w:val="28"/>
        </w:rPr>
        <w:t>Афанасьевского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18163D">
        <w:rPr>
          <w:rFonts w:ascii="Times New Roman" w:hAnsi="Times New Roman" w:cs="Times New Roman"/>
          <w:sz w:val="28"/>
          <w:szCs w:val="28"/>
        </w:rPr>
        <w:t>Афанасьевского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18163D">
        <w:rPr>
          <w:rFonts w:ascii="Times New Roman" w:hAnsi="Times New Roman" w:cs="Times New Roman"/>
          <w:sz w:val="28"/>
          <w:szCs w:val="28"/>
        </w:rPr>
        <w:t>Афанасьевского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0018163D">
        <w:rPr>
          <w:sz w:val="28"/>
          <w:szCs w:val="28"/>
        </w:rPr>
        <w:t>Афанасьевского</w:t>
      </w:r>
      <w:r w:rsidR="00614D16" w:rsidRPr="00BA35C9">
        <w:rPr>
          <w:sz w:val="28"/>
          <w:szCs w:val="28"/>
        </w:rPr>
        <w:t xml:space="preserve"> </w:t>
      </w:r>
      <w:r w:rsidRPr="00BA35C9">
        <w:rPr>
          <w:sz w:val="28"/>
          <w:szCs w:val="28"/>
        </w:rPr>
        <w:t>муниципального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0073EF">
      <w:pPr>
        <w:autoSpaceDE w:val="0"/>
        <w:autoSpaceDN w:val="0"/>
        <w:adjustRightInd w:val="0"/>
        <w:ind w:firstLine="540"/>
        <w:jc w:val="both"/>
        <w:rPr>
          <w:sz w:val="28"/>
          <w:szCs w:val="28"/>
        </w:rPr>
      </w:pPr>
      <w:r w:rsidRPr="00BA35C9">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0073EF">
      <w:pPr>
        <w:pStyle w:val="Default"/>
        <w:ind w:firstLine="567"/>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на 2021 год и плановый период 2022 и 2023</w:t>
      </w:r>
      <w:r w:rsidRPr="00BA35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lastRenderedPageBreak/>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BA35C9" w:rsidRDefault="00B43029" w:rsidP="000073EF">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0073EF">
      <w:pPr>
        <w:pStyle w:val="Default"/>
        <w:ind w:firstLine="567"/>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0073EF">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18163D">
        <w:rPr>
          <w:sz w:val="28"/>
          <w:szCs w:val="28"/>
        </w:rPr>
        <w:t>Афанасьевского</w:t>
      </w:r>
      <w:r w:rsidR="00DC78BE" w:rsidRPr="00BA35C9">
        <w:rPr>
          <w:sz w:val="28"/>
          <w:szCs w:val="28"/>
        </w:rPr>
        <w:t xml:space="preserve">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 xml:space="preserve">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w:t>
      </w:r>
      <w:r w:rsidRPr="00725608">
        <w:rPr>
          <w:sz w:val="28"/>
          <w:szCs w:val="28"/>
        </w:rPr>
        <w:lastRenderedPageBreak/>
        <w:t>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18163D">
        <w:rPr>
          <w:sz w:val="28"/>
          <w:szCs w:val="28"/>
        </w:rPr>
        <w:t>Афанасьевского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18163D">
        <w:rPr>
          <w:sz w:val="28"/>
          <w:szCs w:val="28"/>
        </w:rPr>
        <w:t>Афанасьевского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163D"/>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462D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00138"/>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86C0A"/>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66E9C"/>
  <w15:docId w15:val="{1856EF33-48BF-4C27-BE65-31B4F42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Пользователь Windows</cp:lastModifiedBy>
  <cp:revision>3</cp:revision>
  <cp:lastPrinted>2020-09-30T01:16:00Z</cp:lastPrinted>
  <dcterms:created xsi:type="dcterms:W3CDTF">2020-10-07T00:53:00Z</dcterms:created>
  <dcterms:modified xsi:type="dcterms:W3CDTF">2020-10-07T00:54:00Z</dcterms:modified>
</cp:coreProperties>
</file>