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E02C92" w:rsidRPr="00E02C92" w:rsidTr="00CE640D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E02C92" w:rsidRPr="00E02C92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02C92" w:rsidRPr="00E02C92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02C9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E02C92" w:rsidRPr="00E02C92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02C9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E02C92" w:rsidRPr="00E02C92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02C92">
              <w:rPr>
                <w:rFonts w:ascii="Times New Roman" w:eastAsia="Times New Roman" w:hAnsi="Times New Roman" w:cs="Times New Roman"/>
                <w:sz w:val="32"/>
                <w:szCs w:val="32"/>
              </w:rPr>
              <w:t>29.10.2021 г.                                         № 2</w:t>
            </w:r>
            <w:r w:rsidR="00194F59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bookmarkStart w:id="0" w:name="_GoBack"/>
            <w:bookmarkEnd w:id="0"/>
            <w:r w:rsidRPr="00E02C9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(31</w:t>
            </w:r>
            <w:r w:rsidR="00194F59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Pr="00E02C92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E02C92" w:rsidRPr="00E02C92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02C92" w:rsidRPr="00E02C92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E02C9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E02C92" w:rsidRPr="00E02C92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02C92" w:rsidRPr="00E02C92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02C9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E02C92" w:rsidRPr="00E02C92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02C9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E02C92" w:rsidRPr="00E02C92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02C9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E02C92" w:rsidRPr="00E02C92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E02C92" w:rsidRPr="00E02C92" w:rsidRDefault="00E02C92" w:rsidP="00E02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C92" w:rsidRPr="00E02C92" w:rsidRDefault="00E02C92" w:rsidP="00E02C9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C92" w:rsidRPr="00E02C92" w:rsidRDefault="00E02C92" w:rsidP="00E02C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C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E02C92" w:rsidRPr="00E02C92" w:rsidRDefault="00E02C92" w:rsidP="00E02C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E02C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E0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E02C92" w:rsidRPr="00E02C92" w:rsidRDefault="00E02C92" w:rsidP="00E02C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C9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E02C92" w:rsidRPr="00E02C92" w:rsidRDefault="00E02C92" w:rsidP="00E02C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C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E02C92" w:rsidRPr="00E02C92" w:rsidRDefault="00E02C92" w:rsidP="00E02C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C9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E02C92" w:rsidRPr="00E02C92" w:rsidRDefault="00E02C92" w:rsidP="00E02C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C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E02C92" w:rsidRPr="00E02C92" w:rsidRDefault="00E02C92" w:rsidP="00E02C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C9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E02C92" w:rsidRPr="00E02C92" w:rsidRDefault="00E02C92" w:rsidP="00E02C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C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E02C92" w:rsidRPr="00E02C92" w:rsidRDefault="00E02C92" w:rsidP="00E02C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C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E02C92" w:rsidRPr="00E02C92" w:rsidRDefault="00E02C92" w:rsidP="00E02C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E02C92" w:rsidRPr="00E02C92" w:rsidRDefault="00E02C92" w:rsidP="00E02C92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02C9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E02C92" w:rsidRPr="00E02C92" w:rsidRDefault="00E02C92" w:rsidP="00E02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C92" w:rsidRPr="00E02C92" w:rsidRDefault="00E02C92" w:rsidP="00E02C92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02C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1FEAC93" wp14:editId="222F414C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C92" w:rsidRPr="00E02C92" w:rsidRDefault="00E02C92" w:rsidP="00E02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C92" w:rsidRPr="00E02C92" w:rsidRDefault="00E02C92" w:rsidP="00E02C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C92" w:rsidRPr="00E02C92" w:rsidRDefault="00E02C92" w:rsidP="00E02C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02C92" w:rsidRPr="00E02C92" w:rsidRDefault="00E02C92" w:rsidP="00E02C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02C92" w:rsidRPr="00E02C92" w:rsidRDefault="00E02C92" w:rsidP="00E02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E02C92" w:rsidRPr="00E02C92" w:rsidSect="00901220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p w:rsidR="00E02C92" w:rsidRPr="00FE2C07" w:rsidRDefault="00E02C92" w:rsidP="00E02C9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</w:p>
    <w:p w:rsidR="00E02C92" w:rsidRPr="00FE2C07" w:rsidRDefault="00E02C92" w:rsidP="00E02C9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FE2C07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t>Иркутская область</w:t>
      </w:r>
    </w:p>
    <w:p w:rsidR="00E02C92" w:rsidRPr="00FE2C07" w:rsidRDefault="00E02C92" w:rsidP="00E02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Тулунский район</w:t>
      </w:r>
    </w:p>
    <w:p w:rsidR="00E02C92" w:rsidRPr="00FE2C07" w:rsidRDefault="00E02C92" w:rsidP="00E02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2C92" w:rsidRPr="00FE2C07" w:rsidRDefault="00E02C92" w:rsidP="00E02C9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FE2C07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t xml:space="preserve">  ДУМА АФАНАСЬЕВСКОГО СЕЛЬСКОГО ПОСЕЛЕНИЯ</w:t>
      </w:r>
    </w:p>
    <w:p w:rsidR="00E02C92" w:rsidRPr="00FE2C07" w:rsidRDefault="00E02C92" w:rsidP="00E02C92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2C92" w:rsidRPr="00FE2C07" w:rsidRDefault="00E02C92" w:rsidP="00E02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</w:t>
      </w:r>
    </w:p>
    <w:p w:rsidR="00E02C92" w:rsidRPr="00FE2C07" w:rsidRDefault="00E02C92" w:rsidP="00E02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2C92" w:rsidRPr="00FE2C07" w:rsidRDefault="00E02C92" w:rsidP="00E02C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«29»октября 2021 г.                                                               № 19-РД</w:t>
      </w:r>
    </w:p>
    <w:p w:rsidR="00E02C92" w:rsidRPr="00FE2C07" w:rsidRDefault="00E02C92" w:rsidP="00E02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д. Афанасьева</w:t>
      </w:r>
    </w:p>
    <w:p w:rsidR="00E02C92" w:rsidRPr="00FE2C07" w:rsidRDefault="00E02C92" w:rsidP="00E0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C92" w:rsidRPr="00FE2C07" w:rsidRDefault="00E02C92" w:rsidP="00E02C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внесении изменений в решение</w:t>
      </w:r>
    </w:p>
    <w:p w:rsidR="00E02C92" w:rsidRPr="00FE2C07" w:rsidRDefault="00E02C92" w:rsidP="00E02C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Думы Афанасьевского </w:t>
      </w:r>
      <w:proofErr w:type="gramStart"/>
      <w:r w:rsidRPr="00FE2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сельского</w:t>
      </w:r>
      <w:proofErr w:type="gramEnd"/>
      <w:r w:rsidRPr="00FE2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02C92" w:rsidRPr="00FE2C07" w:rsidRDefault="00E02C92" w:rsidP="00E02C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поселения от 25.12.2020 г. № 24-РД</w:t>
      </w:r>
    </w:p>
    <w:p w:rsidR="00E02C92" w:rsidRPr="00FE2C07" w:rsidRDefault="00E02C92" w:rsidP="00E02C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 бюджете Афанасьевского</w:t>
      </w:r>
    </w:p>
    <w:p w:rsidR="00E02C92" w:rsidRPr="00FE2C07" w:rsidRDefault="00E02C92" w:rsidP="00E02C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образования</w:t>
      </w:r>
    </w:p>
    <w:p w:rsidR="00E02C92" w:rsidRPr="00FE2C07" w:rsidRDefault="00E02C92" w:rsidP="00E02C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2021 год и </w:t>
      </w:r>
      <w:proofErr w:type="gramStart"/>
      <w:r w:rsidRPr="00FE2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</w:t>
      </w:r>
      <w:proofErr w:type="gramEnd"/>
      <w:r w:rsidRPr="00FE2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плановый</w:t>
      </w:r>
    </w:p>
    <w:p w:rsidR="00E02C92" w:rsidRPr="00FE2C07" w:rsidRDefault="00E02C92" w:rsidP="00E02C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период 2022 и 2023 годов»</w:t>
      </w:r>
    </w:p>
    <w:p w:rsidR="00E02C92" w:rsidRPr="00FE2C07" w:rsidRDefault="00E02C92" w:rsidP="00E02C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(с изменениями от 29.06.2021г. № 10-рд)</w:t>
      </w:r>
    </w:p>
    <w:p w:rsidR="00E02C92" w:rsidRPr="00FE2C07" w:rsidRDefault="00E02C92" w:rsidP="00E02C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2C92" w:rsidRPr="00FE2C07" w:rsidRDefault="00E02C92" w:rsidP="00E02C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2C92" w:rsidRPr="00FE2C07" w:rsidRDefault="00E02C92" w:rsidP="00E02C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2C92" w:rsidRPr="00FE2C07" w:rsidRDefault="00E02C92" w:rsidP="00E02C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Законом  Иркутской области «Об областном бюджете на 2021 год и на плановый период 2022 и 2023 годов», решением Думы Тулунского муниципального района «О бюджете Тулунского муниципального района на 2021 год и на плановый период 2022 и 2023 годов», Положением о бюджетном процессе в Афанасьевском муниципальном</w:t>
      </w:r>
      <w:proofErr w:type="gramEnd"/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образовании</w:t>
      </w:r>
      <w:proofErr w:type="gramEnd"/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статьями 33, 48 Устава </w:t>
      </w:r>
      <w:proofErr w:type="spellStart"/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Афанасьеского</w:t>
      </w:r>
      <w:proofErr w:type="spellEnd"/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образования, Дума </w:t>
      </w:r>
      <w:proofErr w:type="spellStart"/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Афансасьевкого</w:t>
      </w:r>
      <w:proofErr w:type="spellEnd"/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E02C92" w:rsidRPr="00FE2C07" w:rsidRDefault="00E02C92" w:rsidP="00E02C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C92" w:rsidRPr="00FE2C07" w:rsidRDefault="00E02C92" w:rsidP="00E02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 Ш И Л А:</w:t>
      </w:r>
    </w:p>
    <w:p w:rsidR="00E02C92" w:rsidRPr="00FE2C07" w:rsidRDefault="00E02C92" w:rsidP="00E0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C92" w:rsidRPr="00FE2C07" w:rsidRDefault="00E02C92" w:rsidP="00E02C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в решение Думы Афанасьевского сельского поселения от 25.12.2020г. № 24-РД «О бюджете Афанасьевского муниципального образования на 2021 год и на плановый период 2022 и 2023 годов» следующие изменения:</w:t>
      </w:r>
    </w:p>
    <w:p w:rsidR="00E02C92" w:rsidRPr="00FE2C07" w:rsidRDefault="00E02C92" w:rsidP="00E02C9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1 изложить в следующей редакции:</w:t>
      </w:r>
    </w:p>
    <w:p w:rsidR="00E02C92" w:rsidRPr="00FE2C07" w:rsidRDefault="00E02C92" w:rsidP="00E0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«Утвердить основные характеристики бюджета Афанасьевского муниципального образования на 2021 год:</w:t>
      </w:r>
    </w:p>
    <w:p w:rsidR="00E02C92" w:rsidRPr="00FE2C07" w:rsidRDefault="00E02C92" w:rsidP="00E02C92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общий объем доходов в сумме 13 150,6 тыс. рублей, в том числе безвозмездные поступления </w:t>
      </w:r>
      <w:r w:rsidRPr="00FE2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11 613,2 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тыс. рублей, из них межбюджетные трансферты из областного бюджета в сумме </w:t>
      </w:r>
      <w:r w:rsidRPr="00FE2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3326,9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из районного бюджета в сумме </w:t>
      </w:r>
      <w:r w:rsidRPr="00FE2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8286,3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рублей;</w:t>
      </w:r>
    </w:p>
    <w:p w:rsidR="00E02C92" w:rsidRPr="00FE2C07" w:rsidRDefault="00E02C92" w:rsidP="00E02C92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объем расходов в сумме 13 867,6 тыс. рублей;</w:t>
      </w:r>
    </w:p>
    <w:p w:rsidR="00E02C92" w:rsidRPr="00FE2C07" w:rsidRDefault="00E02C92" w:rsidP="00E02C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дефицита в сумме 717,0 тыс. рублей или 46,6 % утвержденного общего годового объема доходов местного бюджета без учета утвержденного объема безвозмездных поступлений;</w:t>
      </w:r>
    </w:p>
    <w:p w:rsidR="00E02C92" w:rsidRPr="00FE2C07" w:rsidRDefault="00E02C92" w:rsidP="00E02C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671,0 тыс. рублей</w:t>
      </w:r>
      <w:proofErr w:type="gramStart"/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.»;</w:t>
      </w:r>
      <w:proofErr w:type="gramEnd"/>
    </w:p>
    <w:p w:rsidR="00E02C92" w:rsidRPr="00FE2C07" w:rsidRDefault="00E02C92" w:rsidP="00E0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E2C07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2.</w:t>
      </w:r>
      <w:r w:rsidRPr="00FE2C0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x-none"/>
        </w:rPr>
        <w:t>Добавить пункт 12.1 следующего содержания:</w:t>
      </w:r>
    </w:p>
    <w:p w:rsidR="00E02C92" w:rsidRPr="00FE2C07" w:rsidRDefault="00E02C92" w:rsidP="00E0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x-none"/>
        </w:rPr>
        <w:t>«12.1</w:t>
      </w:r>
      <w:proofErr w:type="gramStart"/>
      <w:r w:rsidRPr="00FE2C0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FE2C0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У</w:t>
      </w:r>
      <w:proofErr w:type="gramEnd"/>
      <w:r w:rsidRPr="00FE2C0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твердить общий объем бюджетных ассигнований, направляемых на исполнение публичных нормативных обязательств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x-none"/>
        </w:rPr>
        <w:t>:</w:t>
      </w:r>
    </w:p>
    <w:p w:rsidR="00E02C92" w:rsidRPr="00FE2C07" w:rsidRDefault="00E02C92" w:rsidP="00E02C9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на 20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21 </w:t>
      </w:r>
      <w:r w:rsidRPr="00FE2C0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год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FE2C0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 сумме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473,4 </w:t>
      </w:r>
      <w:r w:rsidRPr="00FE2C0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тыс. руб.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x-none"/>
        </w:rPr>
        <w:t>;</w:t>
      </w:r>
    </w:p>
    <w:p w:rsidR="00E02C92" w:rsidRPr="00FE2C07" w:rsidRDefault="00E02C92" w:rsidP="00E02C9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FE2C0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на 20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x-none"/>
        </w:rPr>
        <w:t>22</w:t>
      </w:r>
      <w:r w:rsidRPr="00FE2C0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год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FE2C0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в сумме 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468,3 </w:t>
      </w:r>
      <w:r w:rsidRPr="00FE2C0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тыс. руб.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x-none"/>
        </w:rPr>
        <w:t>;</w:t>
      </w:r>
    </w:p>
    <w:p w:rsidR="00E02C92" w:rsidRPr="00FE2C07" w:rsidRDefault="00E02C92" w:rsidP="00E02C9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FE2C0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на 20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x-none"/>
        </w:rPr>
        <w:t>23</w:t>
      </w:r>
      <w:r w:rsidRPr="00FE2C0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год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FE2C0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в сумме 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468,3 </w:t>
      </w:r>
      <w:r w:rsidRPr="00FE2C0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тыс. руб.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x-none"/>
        </w:rPr>
        <w:t>»;</w:t>
      </w:r>
    </w:p>
    <w:p w:rsidR="00E02C92" w:rsidRPr="00FE2C07" w:rsidRDefault="00E02C92" w:rsidP="00E02C9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FE2C0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3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x-none"/>
        </w:rPr>
        <w:t>. П</w:t>
      </w:r>
      <w:proofErr w:type="spellStart"/>
      <w:r w:rsidRPr="00FE2C0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ункт</w:t>
      </w:r>
      <w:proofErr w:type="spellEnd"/>
      <w:r w:rsidRPr="00FE2C0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13 изложить в новой редакции:</w:t>
      </w:r>
    </w:p>
    <w:p w:rsidR="00E02C92" w:rsidRPr="00FE2C07" w:rsidRDefault="00E02C92" w:rsidP="00E02C9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E2C0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«13. </w:t>
      </w:r>
      <w:r w:rsidRPr="00FE2C0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Утвердить объем межбюджетных трансфертов, предоставляемых из бюджета 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x-none"/>
        </w:rPr>
        <w:t>Афанасьев</w:t>
      </w:r>
      <w:proofErr w:type="spellStart"/>
      <w:r w:rsidRPr="00FE2C0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ского</w:t>
      </w:r>
      <w:proofErr w:type="spellEnd"/>
      <w:r w:rsidRPr="00FE2C0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муниципального образования 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x-none"/>
        </w:rPr>
        <w:t>бюджету Тулунского муниципального района:</w:t>
      </w:r>
    </w:p>
    <w:p w:rsidR="00E02C92" w:rsidRPr="00FE2C07" w:rsidRDefault="00E02C92" w:rsidP="00E02C9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FE2C0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на 20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x-none"/>
        </w:rPr>
        <w:t>21</w:t>
      </w:r>
      <w:r w:rsidRPr="00FE2C0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год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FE2C0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в сумме 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1 989,4 </w:t>
      </w:r>
      <w:r w:rsidRPr="00FE2C0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тыс. руб.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x-none"/>
        </w:rPr>
        <w:t>;</w:t>
      </w:r>
    </w:p>
    <w:p w:rsidR="00E02C92" w:rsidRPr="00FE2C07" w:rsidRDefault="00E02C92" w:rsidP="00E02C9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FE2C0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на 20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x-none"/>
        </w:rPr>
        <w:t>22</w:t>
      </w:r>
      <w:r w:rsidRPr="00FE2C0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год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FE2C0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в сумме 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1 479,2 </w:t>
      </w:r>
      <w:r w:rsidRPr="00FE2C0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тыс. руб.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x-none"/>
        </w:rPr>
        <w:t>;</w:t>
      </w:r>
    </w:p>
    <w:p w:rsidR="00E02C92" w:rsidRPr="00FE2C07" w:rsidRDefault="00E02C92" w:rsidP="00E02C9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FE2C0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на 20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x-none"/>
        </w:rPr>
        <w:t>23</w:t>
      </w:r>
      <w:r w:rsidRPr="00FE2C0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год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FE2C0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в сумме 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1 479,2 </w:t>
      </w:r>
      <w:r w:rsidRPr="00FE2C0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тыс. руб.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x-none"/>
        </w:rPr>
        <w:t>»;</w:t>
      </w:r>
    </w:p>
    <w:p w:rsidR="00E02C92" w:rsidRPr="00FE2C07" w:rsidRDefault="00E02C92" w:rsidP="00E02C9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E02C92" w:rsidRPr="00FE2C07" w:rsidRDefault="00E02C92" w:rsidP="00E02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Приложения 1, 5, 7, 9, 11, 14 изложить в новой редакции (прилагаются);</w:t>
      </w:r>
    </w:p>
    <w:p w:rsidR="00E02C92" w:rsidRPr="00FE2C07" w:rsidRDefault="00E02C92" w:rsidP="00E02C9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 w:rsidRPr="00FE2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Опубликовать настоящее решение в газете «Информационный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E02C92" w:rsidRPr="00FE2C07" w:rsidRDefault="00E02C92" w:rsidP="00E02C9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C92" w:rsidRPr="00FE2C07" w:rsidRDefault="00E02C92" w:rsidP="00E02C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C92" w:rsidRPr="00FE2C07" w:rsidRDefault="00E02C92" w:rsidP="00E02C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Афанасьевского</w:t>
      </w:r>
    </w:p>
    <w:p w:rsidR="00E02C92" w:rsidRPr="00FE2C07" w:rsidRDefault="00E02C92" w:rsidP="00E02C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В.Ю. Лобанов.</w:t>
      </w:r>
    </w:p>
    <w:p w:rsidR="00E02C92" w:rsidRPr="00FE2C07" w:rsidRDefault="00E02C92" w:rsidP="00E02C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C92" w:rsidRPr="00FE2C07" w:rsidRDefault="00E02C92" w:rsidP="00E02C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C92" w:rsidRPr="00FE2C07" w:rsidRDefault="00E02C92" w:rsidP="00E02C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C92" w:rsidRPr="00FE2C07" w:rsidRDefault="00E02C92" w:rsidP="00E02C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C92" w:rsidRPr="00FE2C07" w:rsidRDefault="00E02C92" w:rsidP="00E02C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41"/>
        <w:gridCol w:w="1885"/>
        <w:gridCol w:w="889"/>
      </w:tblGrid>
      <w:tr w:rsidR="00E02C92" w:rsidRPr="00FE2C07" w:rsidTr="00CE640D">
        <w:trPr>
          <w:trHeight w:val="3656"/>
        </w:trPr>
        <w:tc>
          <w:tcPr>
            <w:tcW w:w="5000" w:type="pct"/>
            <w:gridSpan w:val="3"/>
            <w:tcBorders>
              <w:top w:val="nil"/>
              <w:left w:val="nil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Приложение № 1</w:t>
            </w:r>
          </w:p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к решению Думы Афанасьевского </w:t>
            </w:r>
            <w:proofErr w:type="gramStart"/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proofErr w:type="gramEnd"/>
          </w:p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поселения "О внесении изменений</w:t>
            </w:r>
          </w:p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в решение Думы Афанасьевского</w:t>
            </w:r>
          </w:p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сельского поселения "О бюджете Афанасьевского</w:t>
            </w:r>
          </w:p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муниципального образования на 2021 год</w:t>
            </w:r>
          </w:p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и на плановый период 2022 и 2023 годов"                                         </w:t>
            </w:r>
          </w:p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 29 октября 2021г. №19-РД   </w:t>
            </w:r>
          </w:p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</w:t>
            </w:r>
          </w:p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Приложение № 1</w:t>
            </w:r>
          </w:p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к решению Думы Афанасьевского</w:t>
            </w:r>
          </w:p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сельского поселения "О бюджете Афанасьевского</w:t>
            </w:r>
          </w:p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муниципального образования на 2021 год</w:t>
            </w:r>
          </w:p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и на плановый период 2022 и 2023 годов"</w:t>
            </w:r>
          </w:p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от 25.12.2020г. № 24-РД</w:t>
            </w:r>
          </w:p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CE640D">
        <w:trPr>
          <w:trHeight w:val="595"/>
        </w:trPr>
        <w:tc>
          <w:tcPr>
            <w:tcW w:w="45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Прогнозируемые доходы бюджета Афанасьевского муниципального образования на 2021 год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2C92" w:rsidRPr="00FE2C07" w:rsidTr="00CE640D">
        <w:trPr>
          <w:trHeight w:val="302"/>
        </w:trPr>
        <w:tc>
          <w:tcPr>
            <w:tcW w:w="3527" w:type="pct"/>
            <w:tcBorders>
              <w:top w:val="nil"/>
              <w:left w:val="nil"/>
              <w:bottom w:val="nil"/>
              <w:right w:val="nil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02C92" w:rsidRPr="00FE2C07" w:rsidTr="00CE640D">
        <w:trPr>
          <w:trHeight w:val="504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E02C92" w:rsidRPr="00FE2C07" w:rsidTr="00CE640D">
        <w:trPr>
          <w:trHeight w:val="238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1537,4</w:t>
            </w:r>
          </w:p>
        </w:tc>
      </w:tr>
      <w:tr w:rsidR="00E02C92" w:rsidRPr="00FE2C07" w:rsidTr="00CE640D">
        <w:trPr>
          <w:trHeight w:val="238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524,0</w:t>
            </w:r>
          </w:p>
        </w:tc>
      </w:tr>
      <w:tr w:rsidR="00E02C92" w:rsidRPr="00FE2C07" w:rsidTr="00CE640D">
        <w:trPr>
          <w:trHeight w:val="238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524,0</w:t>
            </w:r>
          </w:p>
        </w:tc>
      </w:tr>
      <w:tr w:rsidR="00E02C92" w:rsidRPr="00FE2C07" w:rsidTr="00CE640D">
        <w:trPr>
          <w:trHeight w:val="521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515,0</w:t>
            </w:r>
          </w:p>
        </w:tc>
      </w:tr>
      <w:tr w:rsidR="00E02C92" w:rsidRPr="00FE2C07" w:rsidTr="00CE640D">
        <w:trPr>
          <w:trHeight w:val="322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E02C92" w:rsidRPr="00FE2C07" w:rsidTr="00CE640D">
        <w:trPr>
          <w:trHeight w:val="283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519,0</w:t>
            </w:r>
          </w:p>
        </w:tc>
      </w:tr>
      <w:tr w:rsidR="00E02C92" w:rsidRPr="00FE2C07" w:rsidTr="00CE640D">
        <w:trPr>
          <w:trHeight w:val="494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000 1 03 02231 01 0000 110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242,0</w:t>
            </w:r>
          </w:p>
        </w:tc>
      </w:tr>
      <w:tr w:rsidR="00E02C92" w:rsidRPr="00FE2C07" w:rsidTr="00CE640D">
        <w:trPr>
          <w:trHeight w:val="458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000 1 03 02241 01 0000 110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E02C92" w:rsidRPr="00FE2C07" w:rsidTr="00CE640D">
        <w:trPr>
          <w:trHeight w:val="530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000 1 03 02251 01 0000 110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322,6</w:t>
            </w:r>
          </w:p>
        </w:tc>
      </w:tr>
      <w:tr w:rsidR="00E02C92" w:rsidRPr="00FE2C07" w:rsidTr="00CE640D">
        <w:trPr>
          <w:trHeight w:val="494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000 1 03 02261 01 0000 110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-47,3</w:t>
            </w:r>
          </w:p>
        </w:tc>
      </w:tr>
      <w:tr w:rsidR="00E02C92" w:rsidRPr="00FE2C07" w:rsidTr="00CE640D">
        <w:trPr>
          <w:trHeight w:val="264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E02C92" w:rsidRPr="00FE2C07" w:rsidTr="00CE640D">
        <w:trPr>
          <w:trHeight w:val="264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E02C92" w:rsidRPr="00FE2C07" w:rsidTr="00CE640D">
        <w:trPr>
          <w:trHeight w:val="218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418,0</w:t>
            </w:r>
          </w:p>
        </w:tc>
      </w:tr>
      <w:tr w:rsidR="00E02C92" w:rsidRPr="00FE2C07" w:rsidTr="00CE640D">
        <w:trPr>
          <w:trHeight w:val="202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02C92" w:rsidRPr="00FE2C07" w:rsidTr="00CE640D">
        <w:trPr>
          <w:trHeight w:val="322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02C92" w:rsidRPr="00FE2C07" w:rsidTr="00CE640D">
        <w:trPr>
          <w:trHeight w:val="182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368,0</w:t>
            </w:r>
          </w:p>
        </w:tc>
      </w:tr>
      <w:tr w:rsidR="00E02C92" w:rsidRPr="00FE2C07" w:rsidTr="00CE640D">
        <w:trPr>
          <w:trHeight w:val="293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</w:tr>
      <w:tr w:rsidR="00E02C92" w:rsidRPr="00FE2C07" w:rsidTr="00CE640D">
        <w:trPr>
          <w:trHeight w:val="312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E02C92" w:rsidRPr="00FE2C07" w:rsidTr="00CE640D">
        <w:trPr>
          <w:trHeight w:val="156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02C92" w:rsidRPr="00FE2C07" w:rsidTr="00CE640D">
        <w:trPr>
          <w:trHeight w:val="468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000 1 08 04020 01 1000 110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02C92" w:rsidRPr="00FE2C07" w:rsidTr="00CE640D">
        <w:trPr>
          <w:trHeight w:val="322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</w:t>
            </w:r>
            <w:proofErr w:type="gramStart"/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АХОДЯЩЕГОСЯ В ГОСУДАРСТВЕННОЙ И МУНИЦИПАЛЬНОЙ СОБСТВЕННОСТИ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E02C92" w:rsidRPr="00FE2C07" w:rsidTr="00CE640D">
        <w:trPr>
          <w:trHeight w:val="468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000 1 11 09045 10 0000 120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E02C92" w:rsidRPr="00FE2C07" w:rsidTr="00CE640D">
        <w:trPr>
          <w:trHeight w:val="202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57,8</w:t>
            </w:r>
          </w:p>
        </w:tc>
      </w:tr>
      <w:tr w:rsidR="00E02C92" w:rsidRPr="00FE2C07" w:rsidTr="00CE640D">
        <w:trPr>
          <w:trHeight w:val="329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000 1 13 01995 10 0001 130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E02C92" w:rsidRPr="00FE2C07" w:rsidTr="00CE640D">
        <w:trPr>
          <w:trHeight w:val="192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000 1 13 06025 10 0000 130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E02C92" w:rsidRPr="00FE2C07" w:rsidTr="00CE640D">
        <w:trPr>
          <w:trHeight w:val="192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E02C92" w:rsidRPr="00FE2C07" w:rsidTr="00CE640D">
        <w:trPr>
          <w:trHeight w:val="485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000 1 16 07010 10 0000 120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E02C92" w:rsidRPr="00FE2C07" w:rsidTr="00CE640D">
        <w:trPr>
          <w:trHeight w:val="247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11613,2</w:t>
            </w:r>
          </w:p>
        </w:tc>
      </w:tr>
      <w:tr w:rsidR="00E02C92" w:rsidRPr="00FE2C07" w:rsidTr="00CE640D">
        <w:trPr>
          <w:trHeight w:val="247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11613,2</w:t>
            </w:r>
          </w:p>
        </w:tc>
      </w:tr>
      <w:tr w:rsidR="00E02C92" w:rsidRPr="00FE2C07" w:rsidTr="00CE640D">
        <w:trPr>
          <w:trHeight w:val="247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8353,6</w:t>
            </w:r>
          </w:p>
        </w:tc>
      </w:tr>
      <w:tr w:rsidR="00E02C92" w:rsidRPr="00FE2C07" w:rsidTr="00CE640D">
        <w:trPr>
          <w:trHeight w:val="247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445,4</w:t>
            </w:r>
          </w:p>
        </w:tc>
      </w:tr>
      <w:tr w:rsidR="00E02C92" w:rsidRPr="00FE2C07" w:rsidTr="00CE640D">
        <w:trPr>
          <w:trHeight w:val="247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000 2 02 16001 10 0000 150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7908,2</w:t>
            </w:r>
          </w:p>
        </w:tc>
      </w:tr>
      <w:tr w:rsidR="00E02C92" w:rsidRPr="00FE2C07" w:rsidTr="00CE640D">
        <w:trPr>
          <w:trHeight w:val="247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2743,5</w:t>
            </w:r>
          </w:p>
        </w:tc>
      </w:tr>
      <w:tr w:rsidR="00E02C92" w:rsidRPr="00FE2C07" w:rsidTr="00CE640D">
        <w:trPr>
          <w:trHeight w:val="394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000 2 02 25467 10 0000 150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2519,3</w:t>
            </w:r>
          </w:p>
        </w:tc>
      </w:tr>
      <w:tr w:rsidR="00E02C92" w:rsidRPr="00FE2C07" w:rsidTr="00CE640D">
        <w:trPr>
          <w:trHeight w:val="247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224,2</w:t>
            </w:r>
          </w:p>
        </w:tc>
      </w:tr>
      <w:tr w:rsidR="00E02C92" w:rsidRPr="00FE2C07" w:rsidTr="00CE640D">
        <w:trPr>
          <w:trHeight w:val="247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E02C92" w:rsidRPr="00FE2C07" w:rsidTr="00CE640D">
        <w:trPr>
          <w:trHeight w:val="247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000 2 02 30024 10 0000 150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E02C92" w:rsidRPr="00FE2C07" w:rsidTr="00CE640D">
        <w:trPr>
          <w:trHeight w:val="358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137,3</w:t>
            </w:r>
          </w:p>
        </w:tc>
      </w:tr>
      <w:tr w:rsidR="00E02C92" w:rsidRPr="00FE2C07" w:rsidTr="00CE640D">
        <w:trPr>
          <w:trHeight w:val="247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378,1</w:t>
            </w:r>
          </w:p>
        </w:tc>
      </w:tr>
      <w:tr w:rsidR="00E02C92" w:rsidRPr="00FE2C07" w:rsidTr="00CE640D">
        <w:trPr>
          <w:trHeight w:val="247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000 2 02 49999 10 0000 150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378,1</w:t>
            </w:r>
          </w:p>
        </w:tc>
      </w:tr>
      <w:tr w:rsidR="00E02C92" w:rsidRPr="00FE2C07" w:rsidTr="00CE640D">
        <w:trPr>
          <w:trHeight w:val="156"/>
        </w:trPr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С Е Г О    Д О Х О </w:t>
            </w:r>
            <w:proofErr w:type="gramStart"/>
            <w:r w:rsidRPr="00FE2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FE2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 В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13150,6</w:t>
            </w:r>
          </w:p>
        </w:tc>
      </w:tr>
    </w:tbl>
    <w:p w:rsidR="00E02C92" w:rsidRPr="00FE2C07" w:rsidRDefault="00E02C92" w:rsidP="00E02C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C92" w:rsidRPr="00FE2C07" w:rsidRDefault="00E02C92" w:rsidP="00E02C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C92" w:rsidRPr="00FE2C07" w:rsidRDefault="00E02C92" w:rsidP="00E02C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C92" w:rsidRPr="00FE2C07" w:rsidRDefault="00E02C92" w:rsidP="00E02C9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Приложение № ___</w:t>
      </w:r>
    </w:p>
    <w:p w:rsidR="00E02C92" w:rsidRPr="00FE2C07" w:rsidRDefault="00E02C92" w:rsidP="00E02C9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к решению Думы Афанасьевского </w:t>
      </w:r>
      <w:proofErr w:type="gramStart"/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</w:p>
    <w:p w:rsidR="00E02C92" w:rsidRPr="00FE2C07" w:rsidRDefault="00E02C92" w:rsidP="00E02C9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поселения "О внесении изменений в решение </w:t>
      </w:r>
    </w:p>
    <w:p w:rsidR="00E02C92" w:rsidRPr="00FE2C07" w:rsidRDefault="00E02C92" w:rsidP="00E02C9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Думы Афанасьевского  сельского поселения</w:t>
      </w:r>
    </w:p>
    <w:p w:rsidR="00E02C92" w:rsidRPr="00FE2C07" w:rsidRDefault="00E02C92" w:rsidP="00E02C9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 бюджете Афанасьевского </w:t>
      </w:r>
      <w:proofErr w:type="gramStart"/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02C92" w:rsidRPr="00FE2C07" w:rsidRDefault="00E02C92" w:rsidP="00E02C9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образования на 2021 год  и плановый</w:t>
      </w:r>
    </w:p>
    <w:p w:rsidR="00E02C92" w:rsidRPr="00FE2C07" w:rsidRDefault="00E02C92" w:rsidP="00E02C9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период 2022 и 2023 годов</w:t>
      </w:r>
    </w:p>
    <w:p w:rsidR="00E02C92" w:rsidRPr="00FE2C07" w:rsidRDefault="00E02C92" w:rsidP="00E02C9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 25.12. 2020 г.  № 24-РД</w:t>
      </w:r>
    </w:p>
    <w:p w:rsidR="00E02C92" w:rsidRPr="00FE2C07" w:rsidRDefault="00E02C92" w:rsidP="00E02C9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Приложение № 5</w:t>
      </w:r>
    </w:p>
    <w:p w:rsidR="00E02C92" w:rsidRPr="00FE2C07" w:rsidRDefault="00E02C92" w:rsidP="00E02C9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 решению Думы Афанасьевского</w:t>
      </w:r>
    </w:p>
    <w:p w:rsidR="00E02C92" w:rsidRPr="00FE2C07" w:rsidRDefault="00E02C92" w:rsidP="00E02C9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сельского поселения</w:t>
      </w:r>
    </w:p>
    <w:p w:rsidR="00E02C92" w:rsidRPr="00FE2C07" w:rsidRDefault="00E02C92" w:rsidP="00E02C9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"О бюджете Афанасьевского</w:t>
      </w:r>
    </w:p>
    <w:p w:rsidR="00E02C92" w:rsidRPr="00FE2C07" w:rsidRDefault="00E02C92" w:rsidP="00E02C9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муниципального образования на 2021 год</w:t>
      </w:r>
    </w:p>
    <w:p w:rsidR="00E02C92" w:rsidRPr="00FE2C07" w:rsidRDefault="00E02C92" w:rsidP="00E02C9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 на плановый период 2022 и 2023 годов"</w:t>
      </w:r>
    </w:p>
    <w:p w:rsidR="00E02C92" w:rsidRPr="00FE2C07" w:rsidRDefault="00E02C92" w:rsidP="00E02C9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от ________2021г. №____</w:t>
      </w:r>
    </w:p>
    <w:p w:rsidR="00E02C92" w:rsidRPr="00FE2C07" w:rsidRDefault="00E02C92" w:rsidP="00E02C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7278" w:type="pct"/>
        <w:tblLook w:val="04A0" w:firstRow="1" w:lastRow="0" w:firstColumn="1" w:lastColumn="0" w:noHBand="0" w:noVBand="1"/>
      </w:tblPr>
      <w:tblGrid>
        <w:gridCol w:w="29"/>
        <w:gridCol w:w="5078"/>
        <w:gridCol w:w="748"/>
        <w:gridCol w:w="1540"/>
        <w:gridCol w:w="1523"/>
        <w:gridCol w:w="283"/>
        <w:gridCol w:w="147"/>
        <w:gridCol w:w="266"/>
        <w:gridCol w:w="4318"/>
      </w:tblGrid>
      <w:tr w:rsidR="00E02C92" w:rsidRPr="00FE2C07" w:rsidTr="00CE640D">
        <w:trPr>
          <w:gridAfter w:val="3"/>
          <w:wAfter w:w="1695" w:type="pct"/>
          <w:trHeight w:val="80"/>
        </w:trPr>
        <w:tc>
          <w:tcPr>
            <w:tcW w:w="1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pct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CE640D">
        <w:trPr>
          <w:gridAfter w:val="3"/>
          <w:wAfter w:w="1695" w:type="pct"/>
          <w:trHeight w:val="80"/>
        </w:trPr>
        <w:tc>
          <w:tcPr>
            <w:tcW w:w="1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2C92" w:rsidRPr="00FE2C07" w:rsidTr="00CE640D">
        <w:trPr>
          <w:gridAfter w:val="3"/>
          <w:wAfter w:w="1695" w:type="pct"/>
          <w:trHeight w:val="300"/>
        </w:trPr>
        <w:tc>
          <w:tcPr>
            <w:tcW w:w="33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</w:t>
            </w:r>
          </w:p>
        </w:tc>
      </w:tr>
      <w:tr w:rsidR="00E02C92" w:rsidRPr="00FE2C07" w:rsidTr="00CE640D">
        <w:trPr>
          <w:gridAfter w:val="3"/>
          <w:wAfter w:w="1695" w:type="pct"/>
          <w:trHeight w:val="300"/>
        </w:trPr>
        <w:tc>
          <w:tcPr>
            <w:tcW w:w="33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РАЗДЕЛАМ И ПОДРАЗДЕЛАМ КЛАССИФИКАЦИИ</w:t>
            </w:r>
          </w:p>
        </w:tc>
      </w:tr>
      <w:tr w:rsidR="00E02C92" w:rsidRPr="00FE2C07" w:rsidTr="00CE640D">
        <w:trPr>
          <w:gridAfter w:val="3"/>
          <w:wAfter w:w="1695" w:type="pct"/>
          <w:trHeight w:val="300"/>
        </w:trPr>
        <w:tc>
          <w:tcPr>
            <w:tcW w:w="33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 БЮДЖЕТОВ НА  2021 ГОД </w:t>
            </w:r>
          </w:p>
        </w:tc>
      </w:tr>
      <w:tr w:rsidR="00E02C92" w:rsidRPr="00FE2C07" w:rsidTr="00CE640D">
        <w:trPr>
          <w:gridAfter w:val="3"/>
          <w:wAfter w:w="1695" w:type="pct"/>
          <w:trHeight w:val="300"/>
        </w:trPr>
        <w:tc>
          <w:tcPr>
            <w:tcW w:w="1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2C92" w:rsidRPr="00FE2C07" w:rsidTr="00CE640D">
        <w:trPr>
          <w:gridAfter w:val="3"/>
          <w:wAfter w:w="1695" w:type="pct"/>
          <w:trHeight w:val="270"/>
        </w:trPr>
        <w:tc>
          <w:tcPr>
            <w:tcW w:w="330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E02C92" w:rsidRPr="00FE2C07" w:rsidTr="00CE640D">
        <w:trPr>
          <w:gridAfter w:val="3"/>
          <w:wAfter w:w="1695" w:type="pct"/>
          <w:trHeight w:val="315"/>
        </w:trPr>
        <w:tc>
          <w:tcPr>
            <w:tcW w:w="18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2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E02C92" w:rsidRPr="00FE2C07" w:rsidTr="00CE640D">
        <w:trPr>
          <w:gridAfter w:val="3"/>
          <w:wAfter w:w="1695" w:type="pct"/>
          <w:trHeight w:val="315"/>
        </w:trPr>
        <w:tc>
          <w:tcPr>
            <w:tcW w:w="18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3 060,8</w:t>
            </w:r>
          </w:p>
        </w:tc>
      </w:tr>
      <w:tr w:rsidR="00E02C92" w:rsidRPr="00FE2C07" w:rsidTr="00CE640D">
        <w:trPr>
          <w:gridAfter w:val="3"/>
          <w:wAfter w:w="1695" w:type="pct"/>
          <w:trHeight w:val="630"/>
        </w:trPr>
        <w:tc>
          <w:tcPr>
            <w:tcW w:w="18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980,9</w:t>
            </w:r>
          </w:p>
        </w:tc>
      </w:tr>
      <w:tr w:rsidR="00E02C92" w:rsidRPr="00FE2C07" w:rsidTr="00CE640D">
        <w:trPr>
          <w:gridAfter w:val="3"/>
          <w:wAfter w:w="1695" w:type="pct"/>
          <w:trHeight w:val="945"/>
        </w:trPr>
        <w:tc>
          <w:tcPr>
            <w:tcW w:w="18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2 057,0</w:t>
            </w:r>
          </w:p>
        </w:tc>
      </w:tr>
      <w:tr w:rsidR="00E02C92" w:rsidRPr="00FE2C07" w:rsidTr="00CE640D">
        <w:trPr>
          <w:gridAfter w:val="3"/>
          <w:wAfter w:w="1695" w:type="pct"/>
          <w:trHeight w:val="315"/>
        </w:trPr>
        <w:tc>
          <w:tcPr>
            <w:tcW w:w="18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02C92" w:rsidRPr="00FE2C07" w:rsidTr="00CE640D">
        <w:trPr>
          <w:gridAfter w:val="3"/>
          <w:wAfter w:w="1695" w:type="pct"/>
          <w:trHeight w:val="315"/>
        </w:trPr>
        <w:tc>
          <w:tcPr>
            <w:tcW w:w="18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E02C92" w:rsidRPr="00FE2C07" w:rsidTr="00CE640D">
        <w:trPr>
          <w:gridAfter w:val="3"/>
          <w:wAfter w:w="1695" w:type="pct"/>
          <w:trHeight w:val="315"/>
        </w:trPr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137,3</w:t>
            </w:r>
          </w:p>
        </w:tc>
      </w:tr>
      <w:tr w:rsidR="00E02C92" w:rsidRPr="00FE2C07" w:rsidTr="00CE640D">
        <w:trPr>
          <w:gridAfter w:val="3"/>
          <w:wAfter w:w="1695" w:type="pct"/>
          <w:trHeight w:val="315"/>
        </w:trPr>
        <w:tc>
          <w:tcPr>
            <w:tcW w:w="18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137,3</w:t>
            </w:r>
          </w:p>
        </w:tc>
      </w:tr>
      <w:tr w:rsidR="00E02C92" w:rsidRPr="00FE2C07" w:rsidTr="00CE640D">
        <w:trPr>
          <w:gridAfter w:val="3"/>
          <w:wAfter w:w="1695" w:type="pct"/>
          <w:trHeight w:val="630"/>
        </w:trPr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25,3</w:t>
            </w:r>
          </w:p>
        </w:tc>
      </w:tr>
      <w:tr w:rsidR="00E02C92" w:rsidRPr="00FE2C07" w:rsidTr="00CE640D">
        <w:trPr>
          <w:gridAfter w:val="3"/>
          <w:wAfter w:w="1695" w:type="pct"/>
          <w:trHeight w:val="630"/>
        </w:trPr>
        <w:tc>
          <w:tcPr>
            <w:tcW w:w="18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</w:tr>
      <w:tr w:rsidR="00E02C92" w:rsidRPr="00FE2C07" w:rsidTr="00CE640D">
        <w:trPr>
          <w:gridAfter w:val="3"/>
          <w:wAfter w:w="1695" w:type="pct"/>
          <w:trHeight w:val="315"/>
        </w:trPr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1 145,9</w:t>
            </w:r>
          </w:p>
        </w:tc>
      </w:tr>
      <w:tr w:rsidR="00E02C92" w:rsidRPr="00FE2C07" w:rsidTr="00CE640D">
        <w:trPr>
          <w:gridAfter w:val="3"/>
          <w:wAfter w:w="1695" w:type="pct"/>
          <w:trHeight w:val="315"/>
        </w:trPr>
        <w:tc>
          <w:tcPr>
            <w:tcW w:w="18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1 135,9</w:t>
            </w:r>
          </w:p>
        </w:tc>
      </w:tr>
      <w:tr w:rsidR="00E02C92" w:rsidRPr="00FE2C07" w:rsidTr="00CE640D">
        <w:trPr>
          <w:gridAfter w:val="3"/>
          <w:wAfter w:w="1695" w:type="pct"/>
          <w:trHeight w:val="315"/>
        </w:trPr>
        <w:tc>
          <w:tcPr>
            <w:tcW w:w="18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02C92" w:rsidRPr="00FE2C07" w:rsidTr="00CE640D">
        <w:trPr>
          <w:gridAfter w:val="3"/>
          <w:wAfter w:w="1695" w:type="pct"/>
          <w:trHeight w:val="315"/>
        </w:trPr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139,3</w:t>
            </w:r>
          </w:p>
        </w:tc>
      </w:tr>
      <w:tr w:rsidR="00E02C92" w:rsidRPr="00FE2C07" w:rsidTr="00CE640D">
        <w:trPr>
          <w:gridAfter w:val="3"/>
          <w:wAfter w:w="1695" w:type="pct"/>
          <w:trHeight w:val="315"/>
        </w:trPr>
        <w:tc>
          <w:tcPr>
            <w:tcW w:w="18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02C92" w:rsidRPr="00FE2C07" w:rsidTr="00CE640D">
        <w:trPr>
          <w:gridAfter w:val="3"/>
          <w:wAfter w:w="1695" w:type="pct"/>
          <w:trHeight w:val="315"/>
        </w:trPr>
        <w:tc>
          <w:tcPr>
            <w:tcW w:w="18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</w:t>
            </w:r>
          </w:p>
        </w:tc>
      </w:tr>
      <w:tr w:rsidR="00E02C92" w:rsidRPr="00FE2C07" w:rsidTr="00CE640D">
        <w:trPr>
          <w:gridAfter w:val="3"/>
          <w:wAfter w:w="1695" w:type="pct"/>
          <w:trHeight w:val="315"/>
        </w:trPr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E02C92" w:rsidRPr="00FE2C07" w:rsidTr="00CE640D">
        <w:trPr>
          <w:gridAfter w:val="3"/>
          <w:wAfter w:w="1695" w:type="pct"/>
          <w:trHeight w:val="315"/>
        </w:trPr>
        <w:tc>
          <w:tcPr>
            <w:tcW w:w="18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02C92" w:rsidRPr="00FE2C07" w:rsidTr="00CE640D">
        <w:trPr>
          <w:gridAfter w:val="3"/>
          <w:wAfter w:w="1695" w:type="pct"/>
          <w:trHeight w:val="315"/>
        </w:trPr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6 662,8</w:t>
            </w:r>
          </w:p>
        </w:tc>
      </w:tr>
      <w:tr w:rsidR="00E02C92" w:rsidRPr="00FE2C07" w:rsidTr="00CE640D">
        <w:trPr>
          <w:gridAfter w:val="3"/>
          <w:wAfter w:w="1695" w:type="pct"/>
          <w:trHeight w:val="315"/>
        </w:trPr>
        <w:tc>
          <w:tcPr>
            <w:tcW w:w="18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6 662,8</w:t>
            </w:r>
          </w:p>
        </w:tc>
      </w:tr>
      <w:tr w:rsidR="00E02C92" w:rsidRPr="00FE2C07" w:rsidTr="00CE640D">
        <w:trPr>
          <w:gridAfter w:val="3"/>
          <w:wAfter w:w="1695" w:type="pct"/>
          <w:trHeight w:val="315"/>
        </w:trPr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473,4</w:t>
            </w:r>
          </w:p>
        </w:tc>
      </w:tr>
      <w:tr w:rsidR="00E02C92" w:rsidRPr="00FE2C07" w:rsidTr="00CE640D">
        <w:trPr>
          <w:gridAfter w:val="3"/>
          <w:wAfter w:w="1695" w:type="pct"/>
          <w:trHeight w:val="315"/>
        </w:trPr>
        <w:tc>
          <w:tcPr>
            <w:tcW w:w="18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473,4</w:t>
            </w:r>
          </w:p>
        </w:tc>
      </w:tr>
      <w:tr w:rsidR="00E02C92" w:rsidRPr="00FE2C07" w:rsidTr="00CE640D">
        <w:trPr>
          <w:gridAfter w:val="3"/>
          <w:wAfter w:w="1695" w:type="pct"/>
          <w:trHeight w:val="315"/>
        </w:trPr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226,5</w:t>
            </w:r>
          </w:p>
        </w:tc>
      </w:tr>
      <w:tr w:rsidR="00E02C92" w:rsidRPr="00FE2C07" w:rsidTr="00CE640D">
        <w:trPr>
          <w:gridAfter w:val="3"/>
          <w:wAfter w:w="1695" w:type="pct"/>
          <w:trHeight w:val="315"/>
        </w:trPr>
        <w:tc>
          <w:tcPr>
            <w:tcW w:w="18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226,5</w:t>
            </w:r>
          </w:p>
        </w:tc>
      </w:tr>
      <w:tr w:rsidR="00E02C92" w:rsidRPr="00FE2C07" w:rsidTr="00CE640D">
        <w:trPr>
          <w:gridAfter w:val="3"/>
          <w:wAfter w:w="1695" w:type="pct"/>
          <w:trHeight w:val="630"/>
        </w:trPr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2,0</w:t>
            </w:r>
          </w:p>
        </w:tc>
      </w:tr>
      <w:tr w:rsidR="00E02C92" w:rsidRPr="00FE2C07" w:rsidTr="00CE640D">
        <w:trPr>
          <w:gridAfter w:val="3"/>
          <w:wAfter w:w="1695" w:type="pct"/>
          <w:trHeight w:val="315"/>
        </w:trPr>
        <w:tc>
          <w:tcPr>
            <w:tcW w:w="18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02C92" w:rsidRPr="00FE2C07" w:rsidTr="00CE640D">
        <w:trPr>
          <w:gridAfter w:val="3"/>
          <w:wAfter w:w="1695" w:type="pct"/>
          <w:trHeight w:val="630"/>
        </w:trPr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1 989,4</w:t>
            </w:r>
          </w:p>
        </w:tc>
      </w:tr>
      <w:tr w:rsidR="00E02C92" w:rsidRPr="00FE2C07" w:rsidTr="00CE640D">
        <w:trPr>
          <w:gridAfter w:val="3"/>
          <w:wAfter w:w="1695" w:type="pct"/>
          <w:trHeight w:val="315"/>
        </w:trPr>
        <w:tc>
          <w:tcPr>
            <w:tcW w:w="18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1 989,4</w:t>
            </w:r>
          </w:p>
        </w:tc>
      </w:tr>
      <w:tr w:rsidR="00E02C92" w:rsidRPr="00FE2C07" w:rsidTr="00CE640D">
        <w:trPr>
          <w:gridAfter w:val="3"/>
          <w:wAfter w:w="1695" w:type="pct"/>
          <w:trHeight w:val="315"/>
        </w:trPr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13 867,6</w:t>
            </w:r>
          </w:p>
        </w:tc>
      </w:tr>
      <w:tr w:rsidR="00E02C92" w:rsidRPr="00FE2C07" w:rsidTr="00CE640D">
        <w:trPr>
          <w:gridBefore w:val="1"/>
          <w:wBefore w:w="11" w:type="pct"/>
          <w:trHeight w:val="255"/>
        </w:trPr>
        <w:tc>
          <w:tcPr>
            <w:tcW w:w="26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E134"/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End w:id="1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2C92" w:rsidRPr="00FE2C07" w:rsidTr="00CE640D">
        <w:trPr>
          <w:gridBefore w:val="1"/>
          <w:wBefore w:w="11" w:type="pct"/>
          <w:trHeight w:val="255"/>
        </w:trPr>
        <w:tc>
          <w:tcPr>
            <w:tcW w:w="26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___</w:t>
            </w:r>
          </w:p>
        </w:tc>
      </w:tr>
    </w:tbl>
    <w:p w:rsidR="00E02C92" w:rsidRPr="00FE2C07" w:rsidRDefault="00E02C92" w:rsidP="00E02C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C92" w:rsidRPr="00FE2C07" w:rsidRDefault="00E02C92" w:rsidP="00E02C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C92" w:rsidRPr="00FE2C07" w:rsidRDefault="00E02C92" w:rsidP="00E02C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C92" w:rsidRPr="00FE2C07" w:rsidRDefault="00E02C92" w:rsidP="00E02C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C92" w:rsidRPr="00FE2C07" w:rsidRDefault="00E02C92" w:rsidP="00E02C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C92" w:rsidRPr="00FE2C07" w:rsidRDefault="00E02C92" w:rsidP="00E02C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C92" w:rsidRPr="00FE2C07" w:rsidRDefault="00E02C92" w:rsidP="00E02C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C92" w:rsidRPr="00FE2C07" w:rsidRDefault="00E02C92" w:rsidP="00E02C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C92" w:rsidRPr="00FE2C07" w:rsidRDefault="00E02C92" w:rsidP="00E02C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86" w:type="pct"/>
        <w:tblLook w:val="04A0" w:firstRow="1" w:lastRow="0" w:firstColumn="1" w:lastColumn="0" w:noHBand="0" w:noVBand="1"/>
      </w:tblPr>
      <w:tblGrid>
        <w:gridCol w:w="4617"/>
        <w:gridCol w:w="5119"/>
      </w:tblGrid>
      <w:tr w:rsidR="00E02C92" w:rsidRPr="00FE2C07" w:rsidTr="00CE640D">
        <w:trPr>
          <w:trHeight w:val="3661"/>
        </w:trPr>
        <w:tc>
          <w:tcPr>
            <w:tcW w:w="5000" w:type="pct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___</w:t>
            </w:r>
          </w:p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Афанасьевского </w:t>
            </w:r>
            <w:proofErr w:type="gramStart"/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</w:p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"О внесении изменений в решение</w:t>
            </w:r>
          </w:p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Думы Афанасьевского  сельского поселения</w:t>
            </w:r>
          </w:p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бюджете Афанасьевского </w:t>
            </w:r>
            <w:proofErr w:type="gramStart"/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на 2021 год  и плановый</w:t>
            </w:r>
          </w:p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2022 и 2023 годов</w:t>
            </w:r>
          </w:p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"___" _________ 2021 г.  № ___</w:t>
            </w:r>
          </w:p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</w:t>
            </w:r>
          </w:p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Афанасьевского</w:t>
            </w:r>
          </w:p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Афанасьевского</w:t>
            </w:r>
          </w:p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на 2021 год</w:t>
            </w:r>
          </w:p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2022 и 2023 годов"</w:t>
            </w:r>
          </w:p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от25.12.2020г. №24 -РД</w:t>
            </w:r>
          </w:p>
        </w:tc>
      </w:tr>
      <w:tr w:rsidR="00E02C92" w:rsidRPr="00FE2C07" w:rsidTr="00CE640D">
        <w:trPr>
          <w:trHeight w:val="72"/>
        </w:trPr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2C92" w:rsidRPr="00FE2C07" w:rsidTr="00CE640D">
        <w:trPr>
          <w:trHeight w:val="113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РАСПРЕДЕЛЕНИЕ БЮДЖЕТНЫХ АССИГНОВАНИЙ ПО ЦЕЛЕВЫМ СТАТЬЯМ (МУНИЦИПАЛЬНЫМ ПРОГРАММАМ АФАНАСЬЕВСКОГО СЕЛЬСКОГО ПОСЕЛЕНИЯ И НЕПРОГРАММНЫМ НАПРАВЛЕНИЯМ ДЕЯТЕЛЬНОСТИ) ГРУППАМ ВИДОВ РАСХОДОВ, РАЗДЕЛАМ И ПОДРАЗДЕЛАМ КЛАССИФИКАЦИИ РАСХОДОВ  БЮДЖЕТОВ НА  2021 ГОД </w:t>
            </w:r>
          </w:p>
        </w:tc>
      </w:tr>
    </w:tbl>
    <w:p w:rsidR="00E02C92" w:rsidRPr="00FE2C07" w:rsidRDefault="00E02C92" w:rsidP="00E02C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Ind w:w="-318" w:type="dxa"/>
        <w:tblLook w:val="04A0" w:firstRow="1" w:lastRow="0" w:firstColumn="1" w:lastColumn="0" w:noHBand="0" w:noVBand="1"/>
      </w:tblPr>
      <w:tblGrid>
        <w:gridCol w:w="4535"/>
        <w:gridCol w:w="1342"/>
        <w:gridCol w:w="547"/>
        <w:gridCol w:w="781"/>
        <w:gridCol w:w="2366"/>
      </w:tblGrid>
      <w:tr w:rsidR="00E02C92" w:rsidRPr="00FE2C07" w:rsidTr="00CE640D">
        <w:trPr>
          <w:trHeight w:val="65"/>
        </w:trPr>
        <w:tc>
          <w:tcPr>
            <w:tcW w:w="3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E02C92" w:rsidRPr="00FE2C07" w:rsidTr="00CE640D">
        <w:trPr>
          <w:trHeight w:val="257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02C92" w:rsidRPr="00FE2C07" w:rsidTr="00CE640D">
        <w:trPr>
          <w:trHeight w:val="257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13 867,6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5 653,0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3 165,8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2 668,5</w:t>
            </w:r>
          </w:p>
        </w:tc>
      </w:tr>
      <w:tr w:rsidR="00E02C92" w:rsidRPr="00FE2C07" w:rsidTr="00CE640D">
        <w:trPr>
          <w:trHeight w:val="978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2 525,5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834,0</w:t>
            </w:r>
          </w:p>
        </w:tc>
      </w:tr>
      <w:tr w:rsidR="00E02C92" w:rsidRPr="00FE2C07" w:rsidTr="00CE640D">
        <w:trPr>
          <w:trHeight w:val="733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1 691,4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128,7</w:t>
            </w:r>
          </w:p>
        </w:tc>
      </w:tr>
      <w:tr w:rsidR="00E02C92" w:rsidRPr="00FE2C07" w:rsidTr="00CE640D">
        <w:trPr>
          <w:trHeight w:val="733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128,7</w:t>
            </w:r>
          </w:p>
        </w:tc>
      </w:tr>
      <w:tr w:rsidR="00E02C92" w:rsidRPr="00FE2C07" w:rsidTr="00CE640D">
        <w:trPr>
          <w:trHeight w:val="244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14,4</w:t>
            </w:r>
          </w:p>
        </w:tc>
      </w:tr>
      <w:tr w:rsidR="00E02C92" w:rsidRPr="00FE2C07" w:rsidTr="00CE640D">
        <w:trPr>
          <w:trHeight w:val="428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E02C92" w:rsidRPr="00FE2C07" w:rsidTr="00CE640D">
        <w:trPr>
          <w:trHeight w:val="244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E02C92" w:rsidRPr="00FE2C07" w:rsidTr="00CE640D">
        <w:trPr>
          <w:trHeight w:val="1956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</w:t>
            </w:r>
            <w:proofErr w:type="gramEnd"/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1010120900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359,3</w:t>
            </w:r>
          </w:p>
        </w:tc>
      </w:tr>
      <w:tr w:rsidR="00E02C92" w:rsidRPr="00FE2C07" w:rsidTr="00CE640D">
        <w:trPr>
          <w:trHeight w:val="978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1010120900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359,3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1010120900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</w:t>
            </w:r>
          </w:p>
        </w:tc>
      </w:tr>
      <w:tr w:rsidR="00E02C92" w:rsidRPr="00FE2C07" w:rsidTr="00CE640D">
        <w:trPr>
          <w:trHeight w:val="733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1010120900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212,4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137,3</w:t>
            </w:r>
          </w:p>
        </w:tc>
      </w:tr>
      <w:tr w:rsidR="00E02C92" w:rsidRPr="00FE2C07" w:rsidTr="00CE640D">
        <w:trPr>
          <w:trHeight w:val="978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124,7</w:t>
            </w:r>
          </w:p>
        </w:tc>
      </w:tr>
      <w:tr w:rsidR="00E02C92" w:rsidRPr="00FE2C07" w:rsidTr="00CE640D">
        <w:trPr>
          <w:trHeight w:val="244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124,7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12,6</w:t>
            </w:r>
          </w:p>
        </w:tc>
      </w:tr>
      <w:tr w:rsidR="00E02C92" w:rsidRPr="00FE2C07" w:rsidTr="00CE640D">
        <w:trPr>
          <w:trHeight w:val="244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</w:tr>
      <w:tr w:rsidR="00E02C92" w:rsidRPr="00FE2C07" w:rsidTr="00CE640D">
        <w:trPr>
          <w:trHeight w:val="1222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1010173150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0,7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1010173150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0,7</w:t>
            </w:r>
          </w:p>
        </w:tc>
      </w:tr>
      <w:tr w:rsidR="00E02C92" w:rsidRPr="00FE2C07" w:rsidTr="00CE640D">
        <w:trPr>
          <w:trHeight w:val="244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1010173150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1010200000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2,0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заимствований</w:t>
            </w:r>
            <w:proofErr w:type="gramEnd"/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1010221100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2,0</w:t>
            </w:r>
          </w:p>
        </w:tc>
      </w:tr>
      <w:tr w:rsidR="00E02C92" w:rsidRPr="00FE2C07" w:rsidTr="00CE640D">
        <w:trPr>
          <w:trHeight w:val="244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1010221100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2,0</w:t>
            </w:r>
          </w:p>
        </w:tc>
      </w:tr>
      <w:tr w:rsidR="00E02C92" w:rsidRPr="00FE2C07" w:rsidTr="00CE640D">
        <w:trPr>
          <w:trHeight w:val="244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1010221100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02C92" w:rsidRPr="00FE2C07" w:rsidTr="00CE640D">
        <w:trPr>
          <w:trHeight w:val="733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1010300000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473,4</w:t>
            </w:r>
          </w:p>
        </w:tc>
      </w:tr>
      <w:tr w:rsidR="00E02C92" w:rsidRPr="00FE2C07" w:rsidTr="00CE640D">
        <w:trPr>
          <w:trHeight w:val="733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1010320200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473,4</w:t>
            </w:r>
          </w:p>
        </w:tc>
      </w:tr>
      <w:tr w:rsidR="00E02C92" w:rsidRPr="00FE2C07" w:rsidTr="00CE640D">
        <w:trPr>
          <w:trHeight w:val="244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1010320200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473,4</w:t>
            </w:r>
          </w:p>
        </w:tc>
      </w:tr>
      <w:tr w:rsidR="00E02C92" w:rsidRPr="00FE2C07" w:rsidTr="00CE640D">
        <w:trPr>
          <w:trHeight w:val="244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1010320200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473,4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1010400000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2,5</w:t>
            </w:r>
          </w:p>
        </w:tc>
      </w:tr>
      <w:tr w:rsidR="00E02C92" w:rsidRPr="00FE2C07" w:rsidTr="00CE640D">
        <w:trPr>
          <w:trHeight w:val="733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1010422000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2,5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1010422000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2,5</w:t>
            </w:r>
          </w:p>
        </w:tc>
      </w:tr>
      <w:tr w:rsidR="00E02C92" w:rsidRPr="00FE2C07" w:rsidTr="00CE640D">
        <w:trPr>
          <w:trHeight w:val="244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1010500000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E02C92" w:rsidRPr="00FE2C07" w:rsidTr="00CE640D">
        <w:trPr>
          <w:trHeight w:val="244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1010521200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E02C92" w:rsidRPr="00FE2C07" w:rsidTr="00CE640D">
        <w:trPr>
          <w:trHeight w:val="244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1010521200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E02C92" w:rsidRPr="00FE2C07" w:rsidTr="00CE640D">
        <w:trPr>
          <w:trHeight w:val="244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1010521200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02C92" w:rsidRPr="00FE2C07" w:rsidTr="00CE640D">
        <w:trPr>
          <w:trHeight w:val="978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1010600000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1 989,4</w:t>
            </w:r>
          </w:p>
        </w:tc>
      </w:tr>
      <w:tr w:rsidR="00E02C92" w:rsidRPr="00FE2C07" w:rsidTr="00CE640D">
        <w:trPr>
          <w:trHeight w:val="978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1010620600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1 989,4</w:t>
            </w:r>
          </w:p>
        </w:tc>
      </w:tr>
      <w:tr w:rsidR="00E02C92" w:rsidRPr="00FE2C07" w:rsidTr="00CE640D">
        <w:trPr>
          <w:trHeight w:val="244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1010620600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1 989,4</w:t>
            </w:r>
          </w:p>
        </w:tc>
      </w:tr>
      <w:tr w:rsidR="00E02C92" w:rsidRPr="00FE2C07" w:rsidTr="00CE640D">
        <w:trPr>
          <w:trHeight w:val="244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1010620600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1 989,4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12,3</w:t>
            </w:r>
          </w:p>
        </w:tc>
      </w:tr>
      <w:tr w:rsidR="00E02C92" w:rsidRPr="00FE2C07" w:rsidTr="00CE640D">
        <w:trPr>
          <w:trHeight w:val="244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1020100000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12,3</w:t>
            </w:r>
          </w:p>
        </w:tc>
      </w:tr>
      <w:tr w:rsidR="00E02C92" w:rsidRPr="00FE2C07" w:rsidTr="00CE640D">
        <w:trPr>
          <w:trHeight w:val="733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1020122000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12,3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1020122000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12,3</w:t>
            </w:r>
          </w:p>
        </w:tc>
      </w:tr>
      <w:tr w:rsidR="00E02C92" w:rsidRPr="00FE2C07" w:rsidTr="00CE640D">
        <w:trPr>
          <w:trHeight w:val="428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1020122000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1 275,2</w:t>
            </w:r>
          </w:p>
        </w:tc>
      </w:tr>
      <w:tr w:rsidR="00E02C92" w:rsidRPr="00FE2C07" w:rsidTr="00CE640D">
        <w:trPr>
          <w:trHeight w:val="244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1 135,9</w:t>
            </w:r>
          </w:p>
        </w:tc>
      </w:tr>
      <w:tr w:rsidR="00E02C92" w:rsidRPr="00FE2C07" w:rsidTr="00CE640D">
        <w:trPr>
          <w:trHeight w:val="733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1030122000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1 135,9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1030122000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1 135,9</w:t>
            </w:r>
          </w:p>
        </w:tc>
      </w:tr>
      <w:tr w:rsidR="00E02C92" w:rsidRPr="00FE2C07" w:rsidTr="00CE640D">
        <w:trPr>
          <w:trHeight w:val="244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1030122000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1 135,9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95,4</w:t>
            </w:r>
          </w:p>
        </w:tc>
      </w:tr>
      <w:tr w:rsidR="00E02C92" w:rsidRPr="00FE2C07" w:rsidTr="00CE640D">
        <w:trPr>
          <w:trHeight w:val="733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Реализация иных направлений расходов основного мероприятия подпрограммы, программы, а также непрограммных </w:t>
            </w: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направлений расходов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1030222000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95,4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1030222000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95,4</w:t>
            </w:r>
          </w:p>
        </w:tc>
      </w:tr>
      <w:tr w:rsidR="00E02C92" w:rsidRPr="00FE2C07" w:rsidTr="00CE640D">
        <w:trPr>
          <w:trHeight w:val="244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E02C92" w:rsidRPr="00FE2C07" w:rsidTr="00CE640D">
        <w:trPr>
          <w:trHeight w:val="244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1030300000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E02C92" w:rsidRPr="00FE2C07" w:rsidTr="00CE640D">
        <w:trPr>
          <w:trHeight w:val="733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1030322000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1030322000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E02C92" w:rsidRPr="00FE2C07" w:rsidTr="00CE640D">
        <w:trPr>
          <w:trHeight w:val="244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1030322000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1031200000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23,9</w:t>
            </w:r>
          </w:p>
        </w:tc>
      </w:tr>
      <w:tr w:rsidR="00E02C92" w:rsidRPr="00FE2C07" w:rsidTr="00CE640D">
        <w:trPr>
          <w:trHeight w:val="733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1031222000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23,9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1031222000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23,9</w:t>
            </w:r>
          </w:p>
        </w:tc>
      </w:tr>
      <w:tr w:rsidR="00E02C92" w:rsidRPr="00FE2C07" w:rsidTr="00CE640D">
        <w:trPr>
          <w:trHeight w:val="244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1031222000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1040000000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E02C92" w:rsidRPr="00FE2C07" w:rsidTr="00CE640D">
        <w:trPr>
          <w:trHeight w:val="733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1040122000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1040122000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E02C92" w:rsidRPr="00FE2C07" w:rsidTr="00CE640D">
        <w:trPr>
          <w:trHeight w:val="244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1040122000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1040200000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E02C92" w:rsidRPr="00FE2C07" w:rsidTr="00CE640D">
        <w:trPr>
          <w:trHeight w:val="733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1040222000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1040222000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E02C92" w:rsidRPr="00FE2C07" w:rsidTr="00CE640D">
        <w:trPr>
          <w:trHeight w:val="244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1040222000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25,3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24,8</w:t>
            </w:r>
          </w:p>
        </w:tc>
      </w:tr>
      <w:tr w:rsidR="00E02C92" w:rsidRPr="00FE2C07" w:rsidTr="00CE640D">
        <w:trPr>
          <w:trHeight w:val="733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1050122000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24,8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1050122000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24,8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1050122000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1050200000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0,5</w:t>
            </w:r>
          </w:p>
        </w:tc>
      </w:tr>
      <w:tr w:rsidR="00E02C92" w:rsidRPr="00FE2C07" w:rsidTr="00CE640D">
        <w:trPr>
          <w:trHeight w:val="733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1050222000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0,5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1050222000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0,5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1050222000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6 881,8</w:t>
            </w:r>
          </w:p>
        </w:tc>
      </w:tr>
      <w:tr w:rsidR="00E02C92" w:rsidRPr="00FE2C07" w:rsidTr="00CE640D">
        <w:trPr>
          <w:trHeight w:val="733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4 110,6</w:t>
            </w:r>
          </w:p>
        </w:tc>
      </w:tr>
      <w:tr w:rsidR="00E02C92" w:rsidRPr="00FE2C07" w:rsidTr="00CE640D">
        <w:trPr>
          <w:trHeight w:val="1956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 района</w:t>
            </w:r>
            <w:proofErr w:type="gramEnd"/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1060120900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18,8</w:t>
            </w:r>
          </w:p>
        </w:tc>
      </w:tr>
      <w:tr w:rsidR="00E02C92" w:rsidRPr="00FE2C07" w:rsidTr="00CE640D">
        <w:trPr>
          <w:trHeight w:val="978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1060120900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18,8</w:t>
            </w:r>
          </w:p>
        </w:tc>
      </w:tr>
      <w:tr w:rsidR="00E02C92" w:rsidRPr="00FE2C07" w:rsidTr="00CE640D">
        <w:trPr>
          <w:trHeight w:val="244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1060120900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E02C92" w:rsidRPr="00FE2C07" w:rsidTr="00CE640D">
        <w:trPr>
          <w:trHeight w:val="733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4 091,8</w:t>
            </w:r>
          </w:p>
        </w:tc>
      </w:tr>
      <w:tr w:rsidR="00E02C92" w:rsidRPr="00FE2C07" w:rsidTr="00CE640D">
        <w:trPr>
          <w:trHeight w:val="978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3 087,5</w:t>
            </w:r>
          </w:p>
        </w:tc>
      </w:tr>
      <w:tr w:rsidR="00E02C92" w:rsidRPr="00FE2C07" w:rsidTr="00CE640D">
        <w:trPr>
          <w:trHeight w:val="244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3 087,5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1 003,3</w:t>
            </w:r>
          </w:p>
        </w:tc>
      </w:tr>
      <w:tr w:rsidR="00E02C92" w:rsidRPr="00FE2C07" w:rsidTr="00CE640D">
        <w:trPr>
          <w:trHeight w:val="244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E02C92" w:rsidRPr="00FE2C07" w:rsidTr="00CE640D">
        <w:trPr>
          <w:trHeight w:val="244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1 000,8</w:t>
            </w:r>
          </w:p>
        </w:tc>
      </w:tr>
      <w:tr w:rsidR="00E02C92" w:rsidRPr="00FE2C07" w:rsidTr="00CE640D">
        <w:trPr>
          <w:trHeight w:val="244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E02C92" w:rsidRPr="00FE2C07" w:rsidTr="00CE640D">
        <w:trPr>
          <w:trHeight w:val="244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02C92" w:rsidRPr="00FE2C07" w:rsidTr="00CE640D">
        <w:trPr>
          <w:trHeight w:val="733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1060200000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226,5</w:t>
            </w:r>
          </w:p>
        </w:tc>
      </w:tr>
      <w:tr w:rsidR="00E02C92" w:rsidRPr="00FE2C07" w:rsidTr="00CE640D">
        <w:trPr>
          <w:trHeight w:val="244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10602S2370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226,5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10602S2370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226,5</w:t>
            </w:r>
          </w:p>
        </w:tc>
      </w:tr>
      <w:tr w:rsidR="00E02C92" w:rsidRPr="00FE2C07" w:rsidTr="00CE640D">
        <w:trPr>
          <w:trHeight w:val="244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10602S2370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226,5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1060500000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2 544,7</w:t>
            </w:r>
          </w:p>
        </w:tc>
      </w:tr>
      <w:tr w:rsidR="00E02C92" w:rsidRPr="00FE2C07" w:rsidTr="00CE640D">
        <w:trPr>
          <w:trHeight w:val="733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10605L4670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2 544,7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10605L4670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2 544,7</w:t>
            </w:r>
          </w:p>
        </w:tc>
      </w:tr>
      <w:tr w:rsidR="00E02C92" w:rsidRPr="00FE2C07" w:rsidTr="00CE640D">
        <w:trPr>
          <w:trHeight w:val="244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10605L4670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2 544,7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1070000000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E02C92" w:rsidRPr="00FE2C07" w:rsidTr="00CE640D">
        <w:trPr>
          <w:trHeight w:val="489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1070100000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E02C92" w:rsidRPr="00FE2C07" w:rsidTr="00CE640D">
        <w:trPr>
          <w:trHeight w:val="733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1070122000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E02C92" w:rsidRPr="00FE2C07" w:rsidTr="00CE640D">
        <w:trPr>
          <w:trHeight w:val="412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1070122000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E02C92" w:rsidRPr="00FE2C07" w:rsidTr="00CE640D">
        <w:trPr>
          <w:trHeight w:val="143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1070122000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02C92" w:rsidRPr="00FE2C07" w:rsidTr="00CE640D">
        <w:trPr>
          <w:trHeight w:val="107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13 867,6</w:t>
            </w:r>
          </w:p>
        </w:tc>
      </w:tr>
    </w:tbl>
    <w:p w:rsidR="00E02C92" w:rsidRPr="00FE2C07" w:rsidRDefault="00E02C92" w:rsidP="00E02C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C92" w:rsidRPr="00FE2C07" w:rsidRDefault="00E02C92" w:rsidP="00E02C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C92" w:rsidRPr="00FE2C07" w:rsidRDefault="00E02C92" w:rsidP="00E02C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C92" w:rsidRPr="00FE2C07" w:rsidRDefault="00E02C92" w:rsidP="00E02C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342" w:type="pct"/>
        <w:tblLayout w:type="fixed"/>
        <w:tblLook w:val="04A0" w:firstRow="1" w:lastRow="0" w:firstColumn="1" w:lastColumn="0" w:noHBand="0" w:noVBand="1"/>
      </w:tblPr>
      <w:tblGrid>
        <w:gridCol w:w="72"/>
        <w:gridCol w:w="20"/>
        <w:gridCol w:w="2869"/>
        <w:gridCol w:w="121"/>
        <w:gridCol w:w="364"/>
        <w:gridCol w:w="63"/>
        <w:gridCol w:w="358"/>
        <w:gridCol w:w="397"/>
        <w:gridCol w:w="427"/>
        <w:gridCol w:w="123"/>
        <w:gridCol w:w="82"/>
        <w:gridCol w:w="1021"/>
        <w:gridCol w:w="315"/>
        <w:gridCol w:w="366"/>
        <w:gridCol w:w="1111"/>
        <w:gridCol w:w="642"/>
        <w:gridCol w:w="1397"/>
        <w:gridCol w:w="61"/>
        <w:gridCol w:w="180"/>
        <w:gridCol w:w="237"/>
      </w:tblGrid>
      <w:tr w:rsidR="00E02C92" w:rsidRPr="00FE2C07" w:rsidTr="00EA7781">
        <w:trPr>
          <w:gridAfter w:val="2"/>
          <w:wAfter w:w="204" w:type="pct"/>
          <w:trHeight w:val="255"/>
        </w:trPr>
        <w:tc>
          <w:tcPr>
            <w:tcW w:w="1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pct"/>
            <w:gridSpan w:val="3"/>
            <w:vMerge w:val="restart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___</w:t>
            </w:r>
          </w:p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Афанасьевского </w:t>
            </w:r>
            <w:proofErr w:type="gramStart"/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</w:p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 "О внесении изменений в решение </w:t>
            </w:r>
          </w:p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Думы Афанасьевского  сельского поселения</w:t>
            </w:r>
          </w:p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бюджете Афанасьевского </w:t>
            </w:r>
            <w:proofErr w:type="gramStart"/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на 2021 год  и плановый</w:t>
            </w:r>
          </w:p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2022 и 2023 годов</w:t>
            </w:r>
          </w:p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"___" _________ 2021 г.  № ___</w:t>
            </w:r>
          </w:p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9</w:t>
            </w:r>
          </w:p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Афанасьевского</w:t>
            </w:r>
          </w:p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</w:t>
            </w: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Афанасьевского</w:t>
            </w:r>
          </w:p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на 2021 год</w:t>
            </w:r>
          </w:p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2022 и 2023 годов"</w:t>
            </w:r>
          </w:p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25.12.2020г. №24- РД</w:t>
            </w:r>
          </w:p>
        </w:tc>
      </w:tr>
      <w:tr w:rsidR="00E02C92" w:rsidRPr="00FE2C07" w:rsidTr="00EA7781">
        <w:trPr>
          <w:gridAfter w:val="2"/>
          <w:wAfter w:w="204" w:type="pct"/>
          <w:trHeight w:val="255"/>
        </w:trPr>
        <w:tc>
          <w:tcPr>
            <w:tcW w:w="1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gridAfter w:val="2"/>
          <w:wAfter w:w="204" w:type="pct"/>
          <w:trHeight w:val="255"/>
        </w:trPr>
        <w:tc>
          <w:tcPr>
            <w:tcW w:w="1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gridAfter w:val="2"/>
          <w:wAfter w:w="204" w:type="pct"/>
          <w:trHeight w:val="255"/>
        </w:trPr>
        <w:tc>
          <w:tcPr>
            <w:tcW w:w="1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gridAfter w:val="2"/>
          <w:wAfter w:w="204" w:type="pct"/>
          <w:trHeight w:val="255"/>
        </w:trPr>
        <w:tc>
          <w:tcPr>
            <w:tcW w:w="1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gridAfter w:val="2"/>
          <w:wAfter w:w="204" w:type="pct"/>
          <w:trHeight w:val="255"/>
        </w:trPr>
        <w:tc>
          <w:tcPr>
            <w:tcW w:w="1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gridAfter w:val="2"/>
          <w:wAfter w:w="204" w:type="pct"/>
          <w:trHeight w:val="255"/>
        </w:trPr>
        <w:tc>
          <w:tcPr>
            <w:tcW w:w="1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gridAfter w:val="2"/>
          <w:wAfter w:w="204" w:type="pct"/>
          <w:trHeight w:val="255"/>
        </w:trPr>
        <w:tc>
          <w:tcPr>
            <w:tcW w:w="1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gridAfter w:val="2"/>
          <w:wAfter w:w="204" w:type="pct"/>
          <w:trHeight w:val="255"/>
        </w:trPr>
        <w:tc>
          <w:tcPr>
            <w:tcW w:w="1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3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gridAfter w:val="2"/>
          <w:wAfter w:w="204" w:type="pct"/>
          <w:trHeight w:val="255"/>
        </w:trPr>
        <w:tc>
          <w:tcPr>
            <w:tcW w:w="1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gridAfter w:val="2"/>
          <w:wAfter w:w="204" w:type="pct"/>
          <w:trHeight w:val="255"/>
        </w:trPr>
        <w:tc>
          <w:tcPr>
            <w:tcW w:w="1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gridAfter w:val="2"/>
          <w:wAfter w:w="204" w:type="pct"/>
          <w:trHeight w:val="255"/>
        </w:trPr>
        <w:tc>
          <w:tcPr>
            <w:tcW w:w="1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gridAfter w:val="2"/>
          <w:wAfter w:w="204" w:type="pct"/>
          <w:trHeight w:val="240"/>
        </w:trPr>
        <w:tc>
          <w:tcPr>
            <w:tcW w:w="1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gridAfter w:val="2"/>
          <w:wAfter w:w="204" w:type="pct"/>
          <w:trHeight w:val="240"/>
        </w:trPr>
        <w:tc>
          <w:tcPr>
            <w:tcW w:w="1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gridAfter w:val="2"/>
          <w:wAfter w:w="204" w:type="pct"/>
          <w:trHeight w:val="240"/>
        </w:trPr>
        <w:tc>
          <w:tcPr>
            <w:tcW w:w="1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240"/>
        </w:trPr>
        <w:tc>
          <w:tcPr>
            <w:tcW w:w="1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240"/>
        </w:trPr>
        <w:tc>
          <w:tcPr>
            <w:tcW w:w="1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gridAfter w:val="4"/>
          <w:wAfter w:w="918" w:type="pct"/>
          <w:trHeight w:val="675"/>
        </w:trPr>
        <w:tc>
          <w:tcPr>
            <w:tcW w:w="304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ВЕДОМСТВЕННАЯ СТРУКТУРА РАСХОДОВ БЮДЖЕТА АФАНАСЬЕВСКОГО МУНИЦИПАЛЬНОГО ОБРАЗОВАНИЯ на 2021 ГОД </w:t>
            </w:r>
          </w:p>
        </w:tc>
        <w:tc>
          <w:tcPr>
            <w:tcW w:w="10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315"/>
        </w:trPr>
        <w:tc>
          <w:tcPr>
            <w:tcW w:w="1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gridAfter w:val="4"/>
          <w:wAfter w:w="918" w:type="pct"/>
          <w:trHeight w:val="255"/>
        </w:trPr>
        <w:tc>
          <w:tcPr>
            <w:tcW w:w="229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E02C92" w:rsidRPr="00FE2C07" w:rsidTr="00CE640D">
        <w:trPr>
          <w:gridAfter w:val="4"/>
          <w:wAfter w:w="918" w:type="pct"/>
          <w:trHeight w:val="285"/>
        </w:trPr>
        <w:tc>
          <w:tcPr>
            <w:tcW w:w="15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285"/>
        </w:trPr>
        <w:tc>
          <w:tcPr>
            <w:tcW w:w="15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3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13 867,6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3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3 060,8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980,9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980,9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980,9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980,9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3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834,0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9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30"/>
        </w:trPr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</w:t>
            </w: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</w:t>
            </w:r>
            <w:proofErr w:type="gramEnd"/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1010120900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146,9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9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1010120900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900"/>
        </w:trPr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2 057,0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2 057,0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2 044,7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2 044,7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3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1 832,3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9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3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2100"/>
        </w:trPr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</w:t>
            </w:r>
            <w:proofErr w:type="gramEnd"/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1010120900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212,4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9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1010120900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3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1020100000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1020122000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1020122000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300"/>
        </w:trPr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1010500000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3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Резервный фонд администрации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1010521200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3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1010521200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300"/>
        </w:trPr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3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3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1500"/>
        </w:trPr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1010173150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1010173150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300"/>
        </w:trPr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9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3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Осуществление первичного воинского учета на </w:t>
            </w: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9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1050100000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1050122000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1050122000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9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1050200000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1050222000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1050222000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300"/>
        </w:trPr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1 145,9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3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1 135,9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1 135,9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1 135,9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3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1030100000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1 135,9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1030122000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1 135,9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1030122000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300"/>
        </w:trPr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1040000000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1040100000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1040122000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1040122000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1040200000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1040222000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1040222000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300"/>
        </w:trPr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139,3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3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36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3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1030300000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1030322000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1030322000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300"/>
        </w:trPr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1030222000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1030222000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Основное мероприятие "Создание мест (площадок) накопления твердых </w:t>
            </w: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коммунальных отходов"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1031200000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1031222000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1031222000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300"/>
        </w:trPr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3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1010400000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1010422000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402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1010422000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473"/>
        </w:trPr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327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1060100000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259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300"/>
        </w:trPr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6 662,8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02C92" w:rsidRPr="00FE2C07" w:rsidTr="00EA7781">
        <w:trPr>
          <w:trHeight w:val="3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6 662,8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6 662,8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6 652,8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9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1060100000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4 108,1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21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 района</w:t>
            </w:r>
            <w:proofErr w:type="gramEnd"/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1060120900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9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1060120900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4 089,3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9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1 000,8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3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1060500000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2 544,7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10605L4670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2 544,7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10605L4670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1070000000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1070100000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1070122000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1070122000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300"/>
        </w:trPr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473,4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3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473,4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36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473,4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473,4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2C92" w:rsidRPr="00FE2C07" w:rsidTr="00EA7781">
        <w:trPr>
          <w:trHeight w:val="345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1010300000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473,4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1010320200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473,4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2C92" w:rsidRPr="00FE2C07" w:rsidTr="00EA7781">
        <w:trPr>
          <w:trHeight w:val="3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1010320200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2C92" w:rsidRPr="00FE2C07" w:rsidTr="00EA7781">
        <w:trPr>
          <w:trHeight w:val="300"/>
        </w:trPr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226,5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2C92" w:rsidRPr="00FE2C07" w:rsidTr="00EA7781">
        <w:trPr>
          <w:trHeight w:val="3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226,5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226,5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226,5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1060200000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226,5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2C92" w:rsidRPr="00FE2C07" w:rsidTr="00EA7781">
        <w:trPr>
          <w:trHeight w:val="3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10602S2370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226,5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10602S2370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300"/>
        </w:trPr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3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1010200000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заимствований</w:t>
            </w:r>
            <w:proofErr w:type="gramEnd"/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1010221100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3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1010221100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МЕЖБЮДЖЕТНЫЕ ТРАНСФЕРТЫ ОБЩЕГО ХАРАКТЕРА БЮДЖЕТАМ </w:t>
            </w: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1 989,4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3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1 989,4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1 989,4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6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1 989,4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12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1010600000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1 989,4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9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1010620600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1 989,4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300"/>
        </w:trPr>
        <w:tc>
          <w:tcPr>
            <w:tcW w:w="15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1010620600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1 989,4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trHeight w:val="285"/>
        </w:trPr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13 867,6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CE640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35" w:type="pct"/>
          <w:wAfter w:w="1774" w:type="pct"/>
          <w:trHeight w:val="226"/>
        </w:trPr>
        <w:tc>
          <w:tcPr>
            <w:tcW w:w="231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right w:val="nil"/>
            </w:tcBorders>
          </w:tcPr>
          <w:p w:rsidR="00E02C92" w:rsidRPr="00FE2C07" w:rsidRDefault="00E02C92" w:rsidP="00E02C92">
            <w:pPr>
              <w:autoSpaceDE w:val="0"/>
              <w:autoSpaceDN w:val="0"/>
              <w:adjustRightInd w:val="0"/>
              <w:spacing w:after="0" w:line="240" w:lineRule="auto"/>
              <w:ind w:right="-8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C92" w:rsidRPr="00FE2C07" w:rsidTr="00CE640D">
        <w:trPr>
          <w:gridBefore w:val="2"/>
          <w:gridAfter w:val="12"/>
          <w:wBefore w:w="45" w:type="pct"/>
          <w:wAfter w:w="2915" w:type="pct"/>
          <w:trHeight w:val="315"/>
        </w:trPr>
        <w:tc>
          <w:tcPr>
            <w:tcW w:w="16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gridBefore w:val="2"/>
          <w:gridAfter w:val="3"/>
          <w:wBefore w:w="45" w:type="pct"/>
          <w:wAfter w:w="234" w:type="pct"/>
          <w:trHeight w:val="315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A7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14</w:t>
            </w:r>
          </w:p>
        </w:tc>
      </w:tr>
      <w:tr w:rsidR="00E02C92" w:rsidRPr="00FE2C07" w:rsidTr="00EA7781">
        <w:trPr>
          <w:gridBefore w:val="2"/>
          <w:gridAfter w:val="3"/>
          <w:wBefore w:w="45" w:type="pct"/>
          <w:wAfter w:w="234" w:type="pct"/>
          <w:trHeight w:val="315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Думы Афанасьевского </w:t>
            </w:r>
          </w:p>
        </w:tc>
      </w:tr>
      <w:tr w:rsidR="00E02C92" w:rsidRPr="00FE2C07" w:rsidTr="00EA7781">
        <w:trPr>
          <w:gridBefore w:val="2"/>
          <w:gridAfter w:val="3"/>
          <w:wBefore w:w="45" w:type="pct"/>
          <w:wAfter w:w="234" w:type="pct"/>
          <w:trHeight w:val="315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«О бюджете</w:t>
            </w:r>
          </w:p>
        </w:tc>
      </w:tr>
      <w:tr w:rsidR="00E02C92" w:rsidRPr="00FE2C07" w:rsidTr="00EA7781">
        <w:trPr>
          <w:gridBefore w:val="2"/>
          <w:gridAfter w:val="3"/>
          <w:wBefore w:w="45" w:type="pct"/>
          <w:wAfter w:w="234" w:type="pct"/>
          <w:trHeight w:val="315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Афанасьевского муниципального</w:t>
            </w:r>
          </w:p>
        </w:tc>
      </w:tr>
      <w:tr w:rsidR="00E02C92" w:rsidRPr="00FE2C07" w:rsidTr="00EA7781">
        <w:trPr>
          <w:gridBefore w:val="2"/>
          <w:gridAfter w:val="3"/>
          <w:wBefore w:w="45" w:type="pct"/>
          <w:wAfter w:w="234" w:type="pct"/>
          <w:trHeight w:val="315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образования на 2021 год и </w:t>
            </w:r>
            <w:proofErr w:type="gramStart"/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плановый</w:t>
            </w:r>
          </w:p>
        </w:tc>
      </w:tr>
      <w:tr w:rsidR="00E02C92" w:rsidRPr="00FE2C07" w:rsidTr="00EA7781">
        <w:trPr>
          <w:gridBefore w:val="2"/>
          <w:gridAfter w:val="3"/>
          <w:wBefore w:w="45" w:type="pct"/>
          <w:wAfter w:w="234" w:type="pct"/>
          <w:trHeight w:val="315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2022 и 2023 годов»</w:t>
            </w:r>
          </w:p>
        </w:tc>
      </w:tr>
      <w:tr w:rsidR="00E02C92" w:rsidRPr="00FE2C07" w:rsidTr="00EA7781">
        <w:trPr>
          <w:gridBefore w:val="2"/>
          <w:gridAfter w:val="3"/>
          <w:wBefore w:w="45" w:type="pct"/>
          <w:wAfter w:w="234" w:type="pct"/>
          <w:trHeight w:val="315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от ___________2021 г. № ____</w:t>
            </w:r>
          </w:p>
        </w:tc>
      </w:tr>
      <w:tr w:rsidR="00E02C92" w:rsidRPr="00FE2C07" w:rsidTr="00EA7781">
        <w:trPr>
          <w:gridBefore w:val="2"/>
          <w:gridAfter w:val="3"/>
          <w:wBefore w:w="45" w:type="pct"/>
          <w:wAfter w:w="234" w:type="pct"/>
          <w:trHeight w:val="30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gridBefore w:val="2"/>
          <w:gridAfter w:val="3"/>
          <w:wBefore w:w="45" w:type="pct"/>
          <w:wAfter w:w="234" w:type="pct"/>
          <w:trHeight w:val="30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CE640D">
        <w:trPr>
          <w:gridBefore w:val="2"/>
          <w:gridAfter w:val="3"/>
          <w:wBefore w:w="45" w:type="pct"/>
          <w:wAfter w:w="234" w:type="pct"/>
          <w:trHeight w:val="990"/>
        </w:trPr>
        <w:tc>
          <w:tcPr>
            <w:tcW w:w="472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 внутреннего финансирования дефицита бюджета  Афанасьевского муниципального образования на 2021 год</w:t>
            </w:r>
          </w:p>
        </w:tc>
      </w:tr>
      <w:tr w:rsidR="00E02C92" w:rsidRPr="00FE2C07" w:rsidTr="00EA7781">
        <w:trPr>
          <w:gridBefore w:val="2"/>
          <w:gridAfter w:val="3"/>
          <w:wBefore w:w="45" w:type="pct"/>
          <w:wAfter w:w="234" w:type="pct"/>
          <w:trHeight w:val="30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gridBefore w:val="2"/>
          <w:gridAfter w:val="3"/>
          <w:wBefore w:w="45" w:type="pct"/>
          <w:wAfter w:w="234" w:type="pct"/>
          <w:trHeight w:val="30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gridBefore w:val="2"/>
          <w:gridAfter w:val="3"/>
          <w:wBefore w:w="45" w:type="pct"/>
          <w:wAfter w:w="234" w:type="pct"/>
          <w:trHeight w:val="300"/>
        </w:trPr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5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7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02C92" w:rsidRPr="00FE2C07" w:rsidTr="00EA7781">
        <w:trPr>
          <w:gridBefore w:val="2"/>
          <w:gridAfter w:val="3"/>
          <w:wBefore w:w="45" w:type="pct"/>
          <w:wAfter w:w="234" w:type="pct"/>
          <w:trHeight w:val="300"/>
        </w:trPr>
        <w:tc>
          <w:tcPr>
            <w:tcW w:w="1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2C92" w:rsidRPr="00FE2C07" w:rsidTr="00EA7781">
        <w:trPr>
          <w:gridBefore w:val="2"/>
          <w:gridAfter w:val="3"/>
          <w:wBefore w:w="45" w:type="pct"/>
          <w:wAfter w:w="234" w:type="pct"/>
          <w:trHeight w:val="63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Источники внутреннего финансирования дефицита бюджета</w:t>
            </w:r>
          </w:p>
        </w:tc>
        <w:tc>
          <w:tcPr>
            <w:tcW w:w="144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8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717,0</w:t>
            </w:r>
          </w:p>
        </w:tc>
      </w:tr>
      <w:tr w:rsidR="00E02C92" w:rsidRPr="00FE2C07" w:rsidTr="00EA7781">
        <w:trPr>
          <w:gridBefore w:val="2"/>
          <w:gridAfter w:val="3"/>
          <w:wBefore w:w="45" w:type="pct"/>
          <w:wAfter w:w="234" w:type="pct"/>
          <w:trHeight w:val="63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4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914 01 02 00 00 00 0000 000</w:t>
            </w:r>
          </w:p>
        </w:tc>
        <w:tc>
          <w:tcPr>
            <w:tcW w:w="18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</w:tr>
      <w:tr w:rsidR="00E02C92" w:rsidRPr="00FE2C07" w:rsidTr="00EA7781">
        <w:trPr>
          <w:gridBefore w:val="2"/>
          <w:gridAfter w:val="3"/>
          <w:wBefore w:w="45" w:type="pct"/>
          <w:wAfter w:w="234" w:type="pct"/>
          <w:trHeight w:val="63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Привлечение кредитов от  кредитных организаций в валюте Российской Федерации</w:t>
            </w:r>
          </w:p>
        </w:tc>
        <w:tc>
          <w:tcPr>
            <w:tcW w:w="144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914 01 02 00 00 00 0000 700</w:t>
            </w:r>
          </w:p>
        </w:tc>
        <w:tc>
          <w:tcPr>
            <w:tcW w:w="18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</w:tr>
      <w:tr w:rsidR="00E02C92" w:rsidRPr="00FE2C07" w:rsidTr="00EA7781">
        <w:trPr>
          <w:gridBefore w:val="2"/>
          <w:gridAfter w:val="3"/>
          <w:wBefore w:w="45" w:type="pct"/>
          <w:wAfter w:w="234" w:type="pct"/>
          <w:trHeight w:val="938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144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914 01 02 00 00 10 0000 710</w:t>
            </w:r>
          </w:p>
        </w:tc>
        <w:tc>
          <w:tcPr>
            <w:tcW w:w="18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E02C92" w:rsidRPr="00FE2C07" w:rsidTr="00EA7781">
        <w:trPr>
          <w:gridBefore w:val="2"/>
          <w:gridAfter w:val="3"/>
          <w:wBefore w:w="45" w:type="pct"/>
          <w:wAfter w:w="234" w:type="pct"/>
          <w:trHeight w:val="63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44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914 01 02 00 00 00 0000 800</w:t>
            </w:r>
          </w:p>
        </w:tc>
        <w:tc>
          <w:tcPr>
            <w:tcW w:w="18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02C92" w:rsidRPr="00FE2C07" w:rsidTr="00EA7781">
        <w:trPr>
          <w:gridBefore w:val="2"/>
          <w:gridAfter w:val="3"/>
          <w:wBefore w:w="45" w:type="pct"/>
          <w:wAfter w:w="234" w:type="pct"/>
          <w:trHeight w:val="63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4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914 01 02 00 00 10 0000 810</w:t>
            </w:r>
          </w:p>
        </w:tc>
        <w:tc>
          <w:tcPr>
            <w:tcW w:w="18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02C92" w:rsidRPr="00FE2C07" w:rsidTr="00EA7781">
        <w:trPr>
          <w:gridBefore w:val="2"/>
          <w:gridAfter w:val="3"/>
          <w:wBefore w:w="45" w:type="pct"/>
          <w:wAfter w:w="234" w:type="pct"/>
          <w:trHeight w:val="63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44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914 01 03 00 00 00 0000 000</w:t>
            </w:r>
          </w:p>
        </w:tc>
        <w:tc>
          <w:tcPr>
            <w:tcW w:w="18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02C92" w:rsidRPr="00FE2C07" w:rsidTr="00EA7781">
        <w:trPr>
          <w:gridBefore w:val="2"/>
          <w:gridAfter w:val="3"/>
          <w:wBefore w:w="45" w:type="pct"/>
          <w:wAfter w:w="234" w:type="pct"/>
          <w:trHeight w:val="94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914 01 03 01 00 00 0000 000</w:t>
            </w:r>
          </w:p>
        </w:tc>
        <w:tc>
          <w:tcPr>
            <w:tcW w:w="18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02C92" w:rsidRPr="00FE2C07" w:rsidTr="00EA7781">
        <w:trPr>
          <w:gridBefore w:val="2"/>
          <w:gridAfter w:val="3"/>
          <w:wBefore w:w="45" w:type="pct"/>
          <w:wAfter w:w="234" w:type="pct"/>
          <w:trHeight w:val="94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Привлечение бюджетных 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4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914 01 03 01 00 00 0000 700</w:t>
            </w:r>
          </w:p>
        </w:tc>
        <w:tc>
          <w:tcPr>
            <w:tcW w:w="18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02C92" w:rsidRPr="00FE2C07" w:rsidTr="00EA7781">
        <w:trPr>
          <w:gridBefore w:val="2"/>
          <w:gridAfter w:val="3"/>
          <w:wBefore w:w="45" w:type="pct"/>
          <w:wAfter w:w="234" w:type="pct"/>
          <w:trHeight w:val="94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 кредитов из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4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914 01 03 01 00 10 0000 710</w:t>
            </w:r>
          </w:p>
        </w:tc>
        <w:tc>
          <w:tcPr>
            <w:tcW w:w="18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02C92" w:rsidRPr="00FE2C07" w:rsidTr="00EA7781">
        <w:trPr>
          <w:gridBefore w:val="2"/>
          <w:gridAfter w:val="3"/>
          <w:wBefore w:w="45" w:type="pct"/>
          <w:wAfter w:w="234" w:type="pct"/>
          <w:trHeight w:val="94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Погашение бюджетных  кредитов, полученных из других бюджетов  бюджетной системы Российской Федерации  в валюте Российской Федерации</w:t>
            </w:r>
          </w:p>
        </w:tc>
        <w:tc>
          <w:tcPr>
            <w:tcW w:w="144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914 01 03 01 00 00 0000 800</w:t>
            </w:r>
          </w:p>
        </w:tc>
        <w:tc>
          <w:tcPr>
            <w:tcW w:w="18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02C92" w:rsidRPr="00FE2C07" w:rsidTr="00EA7781">
        <w:trPr>
          <w:gridBefore w:val="2"/>
          <w:gridAfter w:val="3"/>
          <w:wBefore w:w="45" w:type="pct"/>
          <w:wAfter w:w="234" w:type="pct"/>
          <w:trHeight w:val="94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914 01 03 01 00 10 0000 810</w:t>
            </w:r>
          </w:p>
        </w:tc>
        <w:tc>
          <w:tcPr>
            <w:tcW w:w="18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02C92" w:rsidRPr="00FE2C07" w:rsidTr="00EA7781">
        <w:trPr>
          <w:gridBefore w:val="2"/>
          <w:gridAfter w:val="3"/>
          <w:wBefore w:w="45" w:type="pct"/>
          <w:wAfter w:w="234" w:type="pct"/>
          <w:trHeight w:val="63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8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671,0</w:t>
            </w:r>
          </w:p>
        </w:tc>
      </w:tr>
      <w:tr w:rsidR="00E02C92" w:rsidRPr="00FE2C07" w:rsidTr="00EA7781">
        <w:trPr>
          <w:gridBefore w:val="2"/>
          <w:gridAfter w:val="3"/>
          <w:wBefore w:w="45" w:type="pct"/>
          <w:wAfter w:w="234" w:type="pct"/>
          <w:trHeight w:val="31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Увеличение остатков средств </w:t>
            </w:r>
            <w:r w:rsidRPr="00FE2C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бюджетов</w:t>
            </w:r>
          </w:p>
        </w:tc>
        <w:tc>
          <w:tcPr>
            <w:tcW w:w="144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000 01 05 00 00 00 0000 500</w:t>
            </w:r>
          </w:p>
        </w:tc>
        <w:tc>
          <w:tcPr>
            <w:tcW w:w="18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-13 196,6</w:t>
            </w:r>
          </w:p>
        </w:tc>
      </w:tr>
      <w:tr w:rsidR="00E02C92" w:rsidRPr="00FE2C07" w:rsidTr="00EA7781">
        <w:trPr>
          <w:gridBefore w:val="2"/>
          <w:gridAfter w:val="3"/>
          <w:wBefore w:w="45" w:type="pct"/>
          <w:wAfter w:w="234" w:type="pct"/>
          <w:trHeight w:val="31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144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18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-13 196,6</w:t>
            </w:r>
          </w:p>
        </w:tc>
      </w:tr>
      <w:tr w:rsidR="00E02C92" w:rsidRPr="00FE2C07" w:rsidTr="00EA7781">
        <w:trPr>
          <w:gridBefore w:val="2"/>
          <w:gridAfter w:val="3"/>
          <w:wBefore w:w="45" w:type="pct"/>
          <w:wAfter w:w="234" w:type="pct"/>
          <w:trHeight w:val="63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4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8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-13 196,6</w:t>
            </w:r>
          </w:p>
        </w:tc>
      </w:tr>
      <w:tr w:rsidR="00E02C92" w:rsidRPr="00FE2C07" w:rsidTr="00EA7781">
        <w:trPr>
          <w:gridBefore w:val="2"/>
          <w:gridAfter w:val="3"/>
          <w:wBefore w:w="45" w:type="pct"/>
          <w:wAfter w:w="234" w:type="pct"/>
          <w:trHeight w:val="63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4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18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-13 196,6</w:t>
            </w:r>
          </w:p>
        </w:tc>
      </w:tr>
      <w:tr w:rsidR="00E02C92" w:rsidRPr="00FE2C07" w:rsidTr="00EA7781">
        <w:trPr>
          <w:gridBefore w:val="2"/>
          <w:gridAfter w:val="3"/>
          <w:wBefore w:w="45" w:type="pct"/>
          <w:wAfter w:w="234" w:type="pct"/>
          <w:trHeight w:val="31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Уменьшение  остатков  средств  бюджетов</w:t>
            </w:r>
          </w:p>
        </w:tc>
        <w:tc>
          <w:tcPr>
            <w:tcW w:w="144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8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13 867,6</w:t>
            </w:r>
          </w:p>
        </w:tc>
      </w:tr>
      <w:tr w:rsidR="00E02C92" w:rsidRPr="00FE2C07" w:rsidTr="00EA7781">
        <w:trPr>
          <w:gridBefore w:val="2"/>
          <w:gridAfter w:val="3"/>
          <w:wBefore w:w="45" w:type="pct"/>
          <w:wAfter w:w="234" w:type="pct"/>
          <w:trHeight w:val="31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18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13 867,6</w:t>
            </w:r>
          </w:p>
        </w:tc>
      </w:tr>
      <w:tr w:rsidR="00E02C92" w:rsidRPr="00FE2C07" w:rsidTr="00EA7781">
        <w:trPr>
          <w:gridBefore w:val="2"/>
          <w:gridAfter w:val="3"/>
          <w:wBefore w:w="45" w:type="pct"/>
          <w:wAfter w:w="234" w:type="pct"/>
          <w:trHeight w:val="63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4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8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13 867,6</w:t>
            </w:r>
          </w:p>
        </w:tc>
      </w:tr>
      <w:tr w:rsidR="00E02C92" w:rsidRPr="00FE2C07" w:rsidTr="00EA7781">
        <w:trPr>
          <w:gridBefore w:val="2"/>
          <w:gridAfter w:val="3"/>
          <w:wBefore w:w="45" w:type="pct"/>
          <w:wAfter w:w="234" w:type="pct"/>
          <w:trHeight w:val="63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92" w:rsidRPr="00FE2C07" w:rsidRDefault="00E02C92" w:rsidP="00E0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4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18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C92" w:rsidRPr="00FE2C07" w:rsidRDefault="00E02C92" w:rsidP="00E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13 867,6</w:t>
            </w:r>
          </w:p>
        </w:tc>
      </w:tr>
    </w:tbl>
    <w:p w:rsidR="00E02C92" w:rsidRPr="00FE2C07" w:rsidRDefault="00E02C92" w:rsidP="00E02C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781" w:rsidRDefault="00EA7781" w:rsidP="0096766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7781" w:rsidRDefault="00EA7781" w:rsidP="0096766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7781" w:rsidRDefault="00EA7781" w:rsidP="0096766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7781" w:rsidRDefault="00EA7781" w:rsidP="0096766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7781" w:rsidRDefault="00EA7781" w:rsidP="0096766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7781" w:rsidRDefault="00EA7781" w:rsidP="0096766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7781" w:rsidRDefault="00EA7781" w:rsidP="0096766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7781" w:rsidRDefault="00EA7781" w:rsidP="0096766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  ФЕДЕРАЦИЯ</w:t>
      </w:r>
    </w:p>
    <w:p w:rsidR="00967665" w:rsidRPr="00FE2C07" w:rsidRDefault="00967665" w:rsidP="0096766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ИРКУТСКАЯ ОБЛАСТЬ</w:t>
      </w:r>
    </w:p>
    <w:p w:rsidR="00967665" w:rsidRPr="00FE2C07" w:rsidRDefault="00967665" w:rsidP="0096766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ТУЛУНСКИЙ РАЙОН</w:t>
      </w:r>
    </w:p>
    <w:p w:rsidR="00967665" w:rsidRPr="00FE2C07" w:rsidRDefault="00967665" w:rsidP="0096766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</w:t>
      </w:r>
    </w:p>
    <w:p w:rsidR="00967665" w:rsidRPr="00FE2C07" w:rsidRDefault="00967665" w:rsidP="0096766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АФАНАСЬЕВСКОГО СЕЛЬСКОГО ПОСЕЛЕНИЯ</w:t>
      </w:r>
    </w:p>
    <w:p w:rsidR="00967665" w:rsidRPr="00FE2C07" w:rsidRDefault="00967665" w:rsidP="0096766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</w:t>
      </w:r>
    </w:p>
    <w:p w:rsidR="00967665" w:rsidRPr="00FE2C07" w:rsidRDefault="00967665" w:rsidP="009676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29.10.2021 г.                                                    № 35-ПГ</w:t>
      </w:r>
    </w:p>
    <w:p w:rsidR="00967665" w:rsidRPr="00FE2C07" w:rsidRDefault="00967665" w:rsidP="0096766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д. Афанасьева</w:t>
      </w:r>
    </w:p>
    <w:p w:rsidR="00967665" w:rsidRPr="00FE2C07" w:rsidRDefault="00967665" w:rsidP="0096766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О регистрации Устава территориального </w:t>
      </w:r>
    </w:p>
    <w:p w:rsidR="00967665" w:rsidRPr="00FE2C07" w:rsidRDefault="00967665" w:rsidP="009676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общественного самоуправления поселка Ермаки</w:t>
      </w:r>
    </w:p>
    <w:p w:rsidR="00967665" w:rsidRPr="00FE2C07" w:rsidRDefault="00967665" w:rsidP="009676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Тулунского муниципального района Иркутской области</w:t>
      </w:r>
    </w:p>
    <w:p w:rsidR="00967665" w:rsidRPr="00FE2C07" w:rsidRDefault="00967665" w:rsidP="009676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«Ермак»</w:t>
      </w:r>
    </w:p>
    <w:p w:rsidR="00967665" w:rsidRPr="00FE2C07" w:rsidRDefault="00967665" w:rsidP="00967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Руководствуясь статьей  27 Федерального закона от 06.10.2003 № 131-ФЗ «Об общих принципах организации местного самоуправления в Российской Федерации», Уставом Афанасьевского муниципального образования, решением Думы Афанасьевского муниципального образования от 28.11.2017 г. № 36 «</w:t>
      </w:r>
      <w:r w:rsidRPr="00FE2C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 утверждении Положения 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порядке организации и осуществления территориального общественного самоуправления в Афанасьевском муниципальном образовании», </w:t>
      </w:r>
      <w:r w:rsidRPr="00FE2C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основании  представленных документов ТОС «Ермак»</w:t>
      </w:r>
      <w:proofErr w:type="gramEnd"/>
    </w:p>
    <w:p w:rsidR="00967665" w:rsidRPr="00FE2C07" w:rsidRDefault="00967665" w:rsidP="0096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ПОСТАНОВЛЯЕТ:</w:t>
      </w:r>
    </w:p>
    <w:p w:rsidR="00967665" w:rsidRPr="00FE2C07" w:rsidRDefault="00967665" w:rsidP="00967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1. Зарегистрировать прилагаемый устав</w:t>
      </w:r>
      <w:r w:rsidRPr="00FE2C0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территориального общественного самоуправления поселка Ермаки Тулунского муниципального района Иркутской области «Ермак».</w:t>
      </w:r>
    </w:p>
    <w:p w:rsidR="00967665" w:rsidRPr="00FE2C07" w:rsidRDefault="00967665" w:rsidP="00967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Опубликовать настоящее решение в газете «Афанасьевский вестник» и разместить на официальном сайте администрации Афанасьевского  сельского поселения в информационно-телекоммуникационной сети «Интернет».</w:t>
      </w:r>
    </w:p>
    <w:p w:rsidR="00967665" w:rsidRPr="00FE2C07" w:rsidRDefault="00967665" w:rsidP="009676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Глава Афанасьевского сельского поселения 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В.Ю. Лобанов</w:t>
      </w:r>
    </w:p>
    <w:p w:rsidR="00967665" w:rsidRPr="00FE2C07" w:rsidRDefault="00967665" w:rsidP="009676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</w:t>
      </w:r>
    </w:p>
    <w:p w:rsidR="00967665" w:rsidRPr="00FE2C07" w:rsidRDefault="00967665" w:rsidP="009676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967665" w:rsidRPr="00FE2C07" w:rsidRDefault="00967665" w:rsidP="009676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Афанасьевского  сельского поселения </w:t>
      </w:r>
    </w:p>
    <w:p w:rsidR="00967665" w:rsidRPr="00FE2C07" w:rsidRDefault="00967665" w:rsidP="009676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29.10.2021 г. № 35-ПГ</w:t>
      </w:r>
    </w:p>
    <w:p w:rsidR="00967665" w:rsidRPr="00FE2C07" w:rsidRDefault="00967665" w:rsidP="0096766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665" w:rsidRPr="00FE2C07" w:rsidRDefault="00967665" w:rsidP="00967665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УСТАВ</w:t>
      </w:r>
    </w:p>
    <w:p w:rsidR="00967665" w:rsidRPr="00FE2C07" w:rsidRDefault="00967665" w:rsidP="0096766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ТЕРРИТОРИАЛЬНОГО ОБЩЕСТВЕННОГО САМОУПРАВЛЕНИЯ </w:t>
      </w:r>
    </w:p>
    <w:p w:rsidR="00967665" w:rsidRPr="00FE2C07" w:rsidRDefault="00967665" w:rsidP="0096766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ПОСЕЛКА ЕРМАКИ ТУЛУНСКОГО МУНИЦИПАЛЬНОГО РАЙОНА </w:t>
      </w:r>
    </w:p>
    <w:p w:rsidR="00967665" w:rsidRPr="00FE2C07" w:rsidRDefault="00967665" w:rsidP="0096766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ИРКУТСКОЙ ОБЛАСТИ</w:t>
      </w:r>
    </w:p>
    <w:p w:rsidR="00967665" w:rsidRPr="00FE2C07" w:rsidRDefault="00967665" w:rsidP="0096766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«ЕРМАК»</w:t>
      </w:r>
    </w:p>
    <w:p w:rsidR="00967665" w:rsidRPr="00FE2C07" w:rsidRDefault="00967665" w:rsidP="0096766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I. Общие положения</w:t>
      </w:r>
    </w:p>
    <w:p w:rsidR="00967665" w:rsidRPr="00FE2C07" w:rsidRDefault="00967665" w:rsidP="0096766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 Статья 1. Территориальное общественное самоуправление 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Территориальное общественное самоуправление поселка Ермаки Тулунского муниципального района Иркутской области «Ермак»  (далее – ТОС) - самоорганизация граждан по месту их жительства </w:t>
      </w:r>
      <w:proofErr w:type="gramStart"/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части территории</w:t>
      </w:r>
      <w:proofErr w:type="gramEnd"/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2. ТОС осуществляется непосредственно населением путем проведения конференций  граждан, а также через выборный орган управления ТОС.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3. Организационно-правовая форма ТОС - общественное объединение - орган общественной самодеятельности.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 Статья 2. Правовая основа и основные принципы осуществления ТОС 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Правовую основу осуществления ТОС в муниципальном образовании составляют Конституция Российской Федерации; Федеральный закон от 06 октября 2003 г. № 131-ФЗ 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"Об общих принципах организации местного самоуправления в Российской Федерации"; Федеральный закон от 12 января 1996 г. № 7-ФЗ "О некоммерческих организациях"; Федеральный закон от 19 мая 1995 г. № 82-ФЗ "Об общественных объединениях", устав </w:t>
      </w:r>
      <w:r w:rsidR="0023302A">
        <w:rPr>
          <w:rFonts w:ascii="Times New Roman" w:eastAsia="Times New Roman" w:hAnsi="Times New Roman" w:cs="Times New Roman"/>
          <w:sz w:val="20"/>
          <w:szCs w:val="20"/>
          <w:lang w:eastAsia="ru-RU"/>
        </w:rPr>
        <w:t>Афанасьевского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образования, Положение о порядке организации и осуществления территориального общественного самоуправления,  настоящий Устав.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органами местного самоуправления </w:t>
      </w:r>
      <w:r w:rsidR="0023302A">
        <w:rPr>
          <w:rFonts w:ascii="Times New Roman" w:eastAsia="Times New Roman" w:hAnsi="Times New Roman" w:cs="Times New Roman"/>
          <w:sz w:val="20"/>
          <w:szCs w:val="20"/>
          <w:lang w:eastAsia="ru-RU"/>
        </w:rPr>
        <w:t>Афанасьевского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 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Статья 3. Наименование и место нахождения ТОС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Полное наименование: Территориальное общественное самоуправление поселка Ермаки Тулунского муниципального района Иркутской области «Ермак»  </w:t>
      </w:r>
    </w:p>
    <w:p w:rsidR="00967665" w:rsidRPr="00FE2C07" w:rsidRDefault="00967665" w:rsidP="00967665">
      <w:pPr>
        <w:spacing w:after="0" w:line="300" w:lineRule="atLeas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Сокращенное наименование: ТОС «Ермак».</w:t>
      </w:r>
    </w:p>
    <w:p w:rsidR="00967665" w:rsidRPr="00FE2C07" w:rsidRDefault="00967665" w:rsidP="00967665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gramStart"/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 ул. Трактовая, д. 46, кв. 2 поселок Ермаки, Тулунский район, Иркутская область </w:t>
      </w:r>
      <w:proofErr w:type="gramEnd"/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Статья 4. Правовое положение ТОС</w:t>
      </w:r>
    </w:p>
    <w:p w:rsidR="00967665" w:rsidRPr="00FE2C07" w:rsidRDefault="00967665" w:rsidP="0096766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Территориальное общественное самоуправление поселка Ермаки Тулунского муниципального района Иркутской области «Ермак»  не является юридическим лицом и  возможно подлежит государственной регистрации в организационно-правовой форме некоммерческой организации в порядке, установленном законодательством.</w:t>
      </w:r>
    </w:p>
    <w:p w:rsidR="00967665" w:rsidRPr="00FE2C07" w:rsidRDefault="00967665" w:rsidP="0096766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Статья 5. Территория ТОС</w:t>
      </w:r>
    </w:p>
    <w:p w:rsidR="00967665" w:rsidRPr="00FE2C07" w:rsidRDefault="00967665" w:rsidP="0096766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1. Территориальное общественное самоуправление осуществляется в пределах следующей территории проживания граждан: в границах поселка Ермаки Тулунского муниципального района Иркутской области.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2. Границы территории, на которой осуществляется ТОС, установлены решением Думы Афанасьевского сельского поселения № 18-РДа  от  25.10.2021 года. </w:t>
      </w:r>
    </w:p>
    <w:p w:rsidR="00967665" w:rsidRPr="00FE2C07" w:rsidRDefault="00967665" w:rsidP="0096766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II. Участники ТОС </w:t>
      </w:r>
    </w:p>
    <w:p w:rsidR="00967665" w:rsidRPr="00FE2C07" w:rsidRDefault="00967665" w:rsidP="0096766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Статья 6. Право граждан на осуществление ТОС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1. В осуществлении ТОС вправе принимать участие граждане Российской Федерации, проживающие на территории ТОС «Ермак», достигшие шестнадцатилетнего возраста.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Граждане Российской Федерации, достигшие шестнадцатилетнего возраста, не проживающие на территории ТОС «Ермак», но имеющие на указанной территории недвижимое имущество, принадлежащее им на праве собственности, также могут участвовать в работе конференций граждан с правом совещательного голоса.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Лица, указанные в </w:t>
      </w:r>
      <w:hyperlink r:id="rId11" w:anchor="P51" w:history="1">
        <w:r w:rsidRPr="00FE2C0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пункте 1</w:t>
        </w:r>
      </w:hyperlink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настоящей статьи (далее - граждане), вправе инициировать создание ТОС на соответствующей территории, принимать участие в конференциях граждан, избирать и быть избранными в Совет ТОС. </w:t>
      </w:r>
    </w:p>
    <w:p w:rsidR="00967665" w:rsidRPr="00FE2C07" w:rsidRDefault="00967665" w:rsidP="0096766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III. Цели создания и полномочия ТОС </w:t>
      </w:r>
    </w:p>
    <w:p w:rsidR="00967665" w:rsidRPr="00FE2C07" w:rsidRDefault="00967665" w:rsidP="0096766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Статья 7. Цели создания и полномочия ТОС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защита прав и законных интересов жителей;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2) содействие в проведении акций милосердия и благотворительности органами местного самоуправления муниципального образования, благотворительными фондами, гражданами и их объединениями, участие в распределении гуманитарной и иной помощи;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4) работа с детьми и подростками, в том числе: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содействие в организации отдыха детей в каникулярное время;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содействие в организации детских клубов на территории ТОС;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внесение предложений в органы местного самоуправления муниципального образования по вопросам, затрагивающим интересы граждан, по использованию земельных участков на территории ТОС </w:t>
      </w: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под детские и оздоровительные площадки, скверы, площадки для выгула собак, а также для других общественно полезных целей;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6) общественный контроль за санитарно-эпидемиологической обстановкой и пожарной безопасностью;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7) участие в общественных мероприятиях по благоустройству территории;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8) 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9) содействие работе народных дружин, санитарных дружин, пожарных дружин;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10)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11)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12) определение в соответствии с уставом ТОС штата и порядка оплаты труда работников органов ТОС;</w:t>
      </w:r>
    </w:p>
    <w:p w:rsidR="00967665" w:rsidRPr="00FE2C07" w:rsidRDefault="00967665" w:rsidP="0096766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13) решение экологических проблем в пределах территории ТОС;</w:t>
      </w:r>
    </w:p>
    <w:p w:rsidR="00967665" w:rsidRPr="00FE2C07" w:rsidRDefault="00967665" w:rsidP="0096766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14) создание условий для обеспечения водоснабжения территории ТОС;</w:t>
      </w:r>
    </w:p>
    <w:p w:rsidR="00967665" w:rsidRPr="00FE2C07" w:rsidRDefault="00967665" w:rsidP="0096766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15) проведение мероприятий и работы по сохранению культуры в пределах территории ТОС;</w:t>
      </w:r>
    </w:p>
    <w:p w:rsidR="00967665" w:rsidRPr="00FE2C07" w:rsidRDefault="00967665" w:rsidP="0096766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16) создание условий и улучшение условий для занятий физкультурой и спортом в пределах территории ТОС;</w:t>
      </w:r>
    </w:p>
    <w:p w:rsidR="00967665" w:rsidRPr="00FE2C07" w:rsidRDefault="00967665" w:rsidP="0096766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17) осуществление иных полномочий, не противоречащих действующему законодательству и служащих достижению уставных целей.  </w:t>
      </w:r>
    </w:p>
    <w:p w:rsidR="00967665" w:rsidRPr="00FE2C07" w:rsidRDefault="00967665" w:rsidP="0096766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Статья 8. Конференция граждан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1. Высшим органом управления ТОС является конференция граждан.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Конференция граждан может созываться органами местного самоуправления муниципального образования, Советом ТОС или инициативными группами граждан по мере необходимости, но не реже одного раза в год.</w:t>
      </w:r>
    </w:p>
    <w:p w:rsidR="00967665" w:rsidRPr="00FE2C07" w:rsidRDefault="00967665" w:rsidP="0096766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Конференция граждан, созванная инициативной группой, проводится не позднее 30 дней со дня письменного обращения инициативной группы в Совет ТОС.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3. Конференция граждан правомочна, если в ней принимают участие все избранные делегаты  от каждой улицы поселка Ермаки Тулунского муниципального района  в расчете 5 делегатов от 100 жителей, представляющие интересы местных жителей на конференции граждан.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Афанасьевского муниципального образования и граждане, проживающие на территории ТОС, уведомляются о проведении конференции граждан не </w:t>
      </w:r>
      <w:proofErr w:type="gramStart"/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10 дней до дня проведения конференции.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4. К исключительным полномочиям конференции граждан относятся: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- внесение изменений в структуру органов ТОС;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принятие новой редакции настоящего устава, внесение в него изменений;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- избрание органов ТОС (Совет ТОС, иные органы);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определение основных направлений деятельности ТОС;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- утверждение сметы доходов и расходов ТОС и отчет</w:t>
      </w:r>
      <w:proofErr w:type="gramStart"/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а о ее</w:t>
      </w:r>
      <w:proofErr w:type="gramEnd"/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исполнении;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рассмотрение и утверждение отчетов о деятельности органов ТОС (Совет ТОС, иные органы), отзыв членов органов ТОС (Совет ТОС, иные органы).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5. К компетенции конференции граждан также относится: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принятие решения о прекращении ТОС;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внесение проектов муниципальных правовых актов в органы местного самоуправления муниципального образования;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принятие решения о вступлении ТОС в ассоциации (союзы) общественного самоуправления;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решение иных вопросов, не противоречащих действующему законодательству.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6. Решения конференции принимаются большинством голосов присутствующих граждан, оформляются протоколом и в течение 10 дней доводятся до сведения органов местного самоуправления муниципального образования.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7. Решения конференций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 конференций граждан для органа ТОС (Совет ТОС, иные органы) носят обязательный характер.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Решения, принимаемые на конференциях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967665" w:rsidRPr="00FE2C07" w:rsidRDefault="00967665" w:rsidP="0096766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67665" w:rsidRPr="00FE2C07" w:rsidRDefault="00967665" w:rsidP="0096766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IV. Органы ТОС</w:t>
      </w:r>
    </w:p>
    <w:p w:rsidR="00967665" w:rsidRPr="00FE2C07" w:rsidRDefault="00967665" w:rsidP="0096766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Статья 9. Совет ТОС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1. В целях организации и непосредственной реализации функций по осуществлению ТОС конференция граждан избирает орган ТОС (Совет ТОС, иные органы),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Совет ТОС подконтролен и подотчетен конференции граждан.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Совет ТОС </w:t>
      </w:r>
      <w:proofErr w:type="gramStart"/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отчитывается о</w:t>
      </w:r>
      <w:proofErr w:type="gramEnd"/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своей деятельности не реже одного раза в год на конференции граждан.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4. Совет ТОС состоит из 7 человек, избираемых на конференции граждан открытым голосованием сроком на 3 года.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6. Члены Совета ТОС могут принимать участие в деятельности органов местного самоуправления муниципального образования по вопросам, затрагивающим интересы жителей соответствующей территории, с правом совещательного голоса.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7. Полномочия члена Совета ТОС прекращаются досрочно в случае: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1) смерти;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2) отставки по собственному желанию;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признания судом недееспособным или ограниченно дееспособным;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4) признания судом безвестно отсутствующим или объявления умершим;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5) вступления в отношении его в законную силу обвинительного приговора суда;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6) выезда за пределы территории ТОС на постоянное место жительства;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7) отзыва конференцией граждан;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8) досрочного прекращения полномочий Совета ТОС;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9) призыва на военную службу или направления на заменяющую ее альтернативную гражданскую службу;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10) в иных случаях, установленных законодательством.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8. Заседания Совета ТОС проводятся по мере необходимости, но не реже одного раза в месяц в соответствии с утвержденным планом работы Совета ТОС.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Созыв внеочередного заседания Совета ТОС осуществляет его председатель.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 заседания утверждается председателем Совета ТОС.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Заседания Совета ТОС ведет председатель Совета ТОС или по его поручению секретарь  ТОС.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Заседание Совета ТОС считается правомочным, если на нем присутствует не менее половины его членов.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9. Совет ТОС: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представляет интересы населения, проживающего на соответствующей территории;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обеспечивает исполнение решений, принятых на собраниях граждан;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- вносит в органы местного самоуправления муниципального образования проекты муниципальных правовых актов;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осуществляет иные функции, предусмотренные законодательством, уставом муниципального образования.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10. Полномочия Совета ТОС прекращаются досрочно: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принятия собранием граждан решения о роспуске Совета ТОС;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вступления в силу решения суда о неправомочности данного состава Совета ТОС.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досрочного прекращения полномочий Совета ТОС созывается конференция граждан, на которой избирается новый состав Совета ТОС.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11. Совет ТОС может быть распущен, а члены Совета ТОС могут быть отозваны конференцией в случае, если такое решение принято большинством в 2/3 голосов от числа присутствующих граждан.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равенстве голосов решающее значение имеет голос председателя Совета ТОС.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 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Статья 10. Председатель Совета ТОС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 1. Совет ТОС возглавляет председатель, избираемый Советом ТОС из своего состава.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2. Председатель Совета ТОС: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председательствует на заседаниях Совета ТОС с правом решающего голоса;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- организует деятельность Совета ТОС;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организует подготовку и проведение собраний граждан, осуществляет </w:t>
      </w:r>
      <w:proofErr w:type="gramStart"/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реализацией принятых на них решений;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- ведет заседания Совета ТОС;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информирует администрацию муниципального образования о деятельности ТОС;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обеспечивает </w:t>
      </w:r>
      <w:proofErr w:type="gramStart"/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правил противопожарной и экологической безопасности на территории ТОС;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подписывает решения, протоколы заседаний и другие документы Совета ТОС;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решает иные вопросы, отнесенные к его компетенции собранием граждан, органами местного самоуправления муниципального образования.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Полномочия председателя Совета ТОС прекращаются досрочно в случаях, предусмотренных </w:t>
      </w:r>
      <w:hyperlink r:id="rId12" w:anchor="P112" w:history="1">
        <w:r w:rsidRPr="00FE2C0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пунктом 7 статьи 9</w:t>
        </w:r>
      </w:hyperlink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устава. 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Статья 11. Контрольно-ревизионный орган ТОС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1. Контрольно-ревизионная комиссия (ревизор) ТОС создается для содействия и контроля финансово-хозяйственной деятельности ТОС. Комиссия подотчетна только собранию участников ТОС.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Комиссия осуществляет проверку финансово-хозяйственной деятельности исполнительного органа ТОС (уполномоченных ТОС) по итогам работы за год (в обязательном порядке), а также в любое время по поручению собрания участников ТОС либо по собственной инициативе.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3. Для проверки финансово-хозяйственной деятельности исполнительного органа ТОС комиссией могут привлекаться сторонние эксперты и аудиторские организации.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4. Деятельность комиссии, ее права и обязанности регламентируются Уставом ТОС.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5. Члены комиссии не могут являться членами исполнительного иного выборного органа ТОС, уполномоченными ТОС.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6. Ревизия финансово-хозяйственной деятельности ТОС проводится не реже одного раза в год, результаты проверок и отчетов комиссии доводятся до членов ТОС и утверждаются на общем собрании (конференции) участников ТОС.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Статья 12. Секретарь ТОС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665" w:rsidRPr="00FE2C07" w:rsidRDefault="00967665" w:rsidP="00967665">
      <w:pPr>
        <w:numPr>
          <w:ilvl w:val="0"/>
          <w:numId w:val="4"/>
        </w:numPr>
        <w:spacing w:after="0" w:line="30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Совете ТОС присутствует Секретарь ТОС, избираемый Советом ТОС из своего состава.</w:t>
      </w:r>
    </w:p>
    <w:p w:rsidR="00967665" w:rsidRPr="00FE2C07" w:rsidRDefault="00967665" w:rsidP="00967665">
      <w:pPr>
        <w:numPr>
          <w:ilvl w:val="0"/>
          <w:numId w:val="4"/>
        </w:numPr>
        <w:spacing w:after="0" w:line="30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ТОС:</w:t>
      </w:r>
    </w:p>
    <w:p w:rsidR="00967665" w:rsidRPr="00FE2C07" w:rsidRDefault="00967665" w:rsidP="00967665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- ведет протокол конференции граждан;</w:t>
      </w:r>
    </w:p>
    <w:p w:rsidR="00967665" w:rsidRPr="00FE2C07" w:rsidRDefault="00967665" w:rsidP="00967665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- ведет протокол Собрания ТОС;</w:t>
      </w:r>
    </w:p>
    <w:p w:rsidR="00967665" w:rsidRPr="00FE2C07" w:rsidRDefault="00967665" w:rsidP="00967665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замещает Председателя ТОС в случае его отсутствия на конференциях граждан;</w:t>
      </w:r>
    </w:p>
    <w:p w:rsidR="00967665" w:rsidRPr="00FE2C07" w:rsidRDefault="00967665" w:rsidP="00967665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- готовит проекты решений ТОС;</w:t>
      </w:r>
    </w:p>
    <w:p w:rsidR="00967665" w:rsidRPr="00FE2C07" w:rsidRDefault="00967665" w:rsidP="00967665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-  занимается оповещением населения в случае проведения конференции граждан;</w:t>
      </w:r>
    </w:p>
    <w:p w:rsidR="00967665" w:rsidRPr="00FE2C07" w:rsidRDefault="00967665" w:rsidP="00967665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занимается иной документационной и организаторской деятельностью по поручению Председателя ТОС.</w:t>
      </w:r>
    </w:p>
    <w:p w:rsidR="00967665" w:rsidRPr="00FE2C07" w:rsidRDefault="00967665" w:rsidP="00967665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V. Экономическая основа ТОС  </w:t>
      </w:r>
    </w:p>
    <w:p w:rsidR="00967665" w:rsidRPr="00FE2C07" w:rsidRDefault="00967665" w:rsidP="0096766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Статья 13. Собственность и финансовые ресурсы ТОС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пользовании ТОС «Ермак», 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  <w:proofErr w:type="gramEnd"/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ТОС «Ермак», может иметь в собственности или в бессрочном пользовании земельные участки.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gramStart"/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Источниками формирования имущества ТОС в денежной и иных формах являются:</w:t>
      </w:r>
      <w:proofErr w:type="gramEnd"/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добровольные имущественные взносы и пожертвования;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другие</w:t>
      </w:r>
      <w:proofErr w:type="gramEnd"/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запрещенные или не ограниченные законом поступления.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4. Полученная ТОС прибыль не подлежит распределению между гражданами, участниками ТОС.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VI. Прекращение деятельности ТОС </w:t>
      </w:r>
    </w:p>
    <w:p w:rsidR="00967665" w:rsidRPr="00FE2C07" w:rsidRDefault="00967665" w:rsidP="0096766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Статья 14. Прекращение деятельности ТОС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1. Решение о прекращении деятельности ТОС принимается на конференции ТОС.</w:t>
      </w:r>
    </w:p>
    <w:p w:rsidR="00967665" w:rsidRPr="00FE2C07" w:rsidRDefault="00967665" w:rsidP="0096766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07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Соответствующее решение в 3-дневный срок с момента его принятия направляется наряду с протоколом конференции граждан в Думу Афанасьевского сельского поселения Тулунского муниципального района.</w:t>
      </w:r>
    </w:p>
    <w:p w:rsidR="00E02C92" w:rsidRPr="00E02C92" w:rsidRDefault="00E02C92" w:rsidP="00E02C92">
      <w:r w:rsidRPr="00E02C9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C8281" wp14:editId="27276269">
                <wp:simplePos x="0" y="0"/>
                <wp:positionH relativeFrom="column">
                  <wp:posOffset>-908685</wp:posOffset>
                </wp:positionH>
                <wp:positionV relativeFrom="paragraph">
                  <wp:posOffset>245110</wp:posOffset>
                </wp:positionV>
                <wp:extent cx="7115175" cy="1885950"/>
                <wp:effectExtent l="0" t="0" r="104775" b="9525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2C92" w:rsidRPr="00AC63DD" w:rsidRDefault="00E02C92" w:rsidP="00E02C9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E02C92" w:rsidRPr="00AC63DD" w:rsidRDefault="00E02C92" w:rsidP="00E02C9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E02C92" w:rsidRPr="00AC63DD" w:rsidRDefault="00E02C92" w:rsidP="00E02C9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E02C92" w:rsidRPr="00D77691" w:rsidRDefault="00E02C92" w:rsidP="00E02C9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margin-left:-71.55pt;margin-top:19.3pt;width:560.25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">
                <v:shadow on="t" opacity=".5" offset="6pt,6pt"/>
                <v:textbox>
                  <w:txbxContent>
                    <w:p w:rsidR="00E02C92" w:rsidRPr="00AC63DD" w:rsidRDefault="00E02C92" w:rsidP="00E02C9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E02C92" w:rsidRPr="00AC63DD" w:rsidRDefault="00E02C92" w:rsidP="00E02C9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E02C92" w:rsidRPr="00AC63DD" w:rsidRDefault="00E02C92" w:rsidP="00E02C9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E02C92" w:rsidRPr="00D77691" w:rsidRDefault="00E02C92" w:rsidP="00E02C9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9657CA" w:rsidRDefault="00F8785B"/>
    <w:sectPr w:rsidR="009657CA" w:rsidSect="00A61C2A">
      <w:footerReference w:type="even" r:id="rId13"/>
      <w:footerReference w:type="default" r:id="rId14"/>
      <w:pgSz w:w="11906" w:h="16838" w:code="9"/>
      <w:pgMar w:top="1134" w:right="850" w:bottom="1134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5B" w:rsidRDefault="00F8785B">
      <w:pPr>
        <w:spacing w:after="0" w:line="240" w:lineRule="auto"/>
      </w:pPr>
      <w:r>
        <w:separator/>
      </w:r>
    </w:p>
  </w:endnote>
  <w:endnote w:type="continuationSeparator" w:id="0">
    <w:p w:rsidR="00F8785B" w:rsidRDefault="00F8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EndPr/>
    <w:sdtContent>
      <w:p w:rsidR="00B97516" w:rsidRDefault="00E02C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F59">
          <w:rPr>
            <w:noProof/>
          </w:rPr>
          <w:t>1</w:t>
        </w:r>
        <w:r>
          <w:fldChar w:fldCharType="end"/>
        </w:r>
      </w:p>
    </w:sdtContent>
  </w:sdt>
  <w:p w:rsidR="00B97516" w:rsidRDefault="00F878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B97516" w:rsidRDefault="00E02C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97516" w:rsidRDefault="00F8785B" w:rsidP="00901220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91" w:rsidRDefault="00E02C9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5E91" w:rsidRDefault="00F8785B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91" w:rsidRDefault="00E02C9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4F59">
      <w:rPr>
        <w:rStyle w:val="a9"/>
        <w:noProof/>
      </w:rPr>
      <w:t>33</w:t>
    </w:r>
    <w:r>
      <w:rPr>
        <w:rStyle w:val="a9"/>
      </w:rPr>
      <w:fldChar w:fldCharType="end"/>
    </w:r>
  </w:p>
  <w:p w:rsidR="00CC5E91" w:rsidRDefault="00F8785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5B" w:rsidRDefault="00F8785B">
      <w:pPr>
        <w:spacing w:after="0" w:line="240" w:lineRule="auto"/>
      </w:pPr>
      <w:r>
        <w:separator/>
      </w:r>
    </w:p>
  </w:footnote>
  <w:footnote w:type="continuationSeparator" w:id="0">
    <w:p w:rsidR="00F8785B" w:rsidRDefault="00F87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97882"/>
    <w:multiLevelType w:val="hybridMultilevel"/>
    <w:tmpl w:val="D97ACC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62333F"/>
    <w:multiLevelType w:val="hybridMultilevel"/>
    <w:tmpl w:val="347A91BC"/>
    <w:lvl w:ilvl="0" w:tplc="8C24D8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97"/>
    <w:rsid w:val="00194F59"/>
    <w:rsid w:val="0023302A"/>
    <w:rsid w:val="006D6AA7"/>
    <w:rsid w:val="00967665"/>
    <w:rsid w:val="00A17B97"/>
    <w:rsid w:val="00A673E8"/>
    <w:rsid w:val="00B372D1"/>
    <w:rsid w:val="00D4509F"/>
    <w:rsid w:val="00E02C92"/>
    <w:rsid w:val="00E56D29"/>
    <w:rsid w:val="00EA7781"/>
    <w:rsid w:val="00F8785B"/>
    <w:rsid w:val="00FE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2C9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2C9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C92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2C92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E02C92"/>
  </w:style>
  <w:style w:type="paragraph" w:styleId="a3">
    <w:name w:val="Body Text Indent"/>
    <w:basedOn w:val="a"/>
    <w:link w:val="a4"/>
    <w:rsid w:val="00E02C92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02C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E02C9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02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02C9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02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semiHidden/>
    <w:rsid w:val="00E02C9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E02C9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7">
    <w:name w:val="footer"/>
    <w:basedOn w:val="a"/>
    <w:link w:val="a8"/>
    <w:rsid w:val="00E02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02C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02C92"/>
  </w:style>
  <w:style w:type="paragraph" w:styleId="aa">
    <w:name w:val="Balloon Text"/>
    <w:basedOn w:val="a"/>
    <w:link w:val="ab"/>
    <w:semiHidden/>
    <w:rsid w:val="00E02C9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E02C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02C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02C92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E02C92"/>
    <w:rPr>
      <w:color w:val="0000FF"/>
      <w:u w:val="single"/>
    </w:rPr>
  </w:style>
  <w:style w:type="character" w:styleId="ad">
    <w:name w:val="FollowedHyperlink"/>
    <w:uiPriority w:val="99"/>
    <w:unhideWhenUsed/>
    <w:rsid w:val="00E02C9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2C9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2C9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C92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2C92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E02C92"/>
  </w:style>
  <w:style w:type="paragraph" w:styleId="a3">
    <w:name w:val="Body Text Indent"/>
    <w:basedOn w:val="a"/>
    <w:link w:val="a4"/>
    <w:rsid w:val="00E02C92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02C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E02C9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02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02C9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02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semiHidden/>
    <w:rsid w:val="00E02C9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E02C9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7">
    <w:name w:val="footer"/>
    <w:basedOn w:val="a"/>
    <w:link w:val="a8"/>
    <w:rsid w:val="00E02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02C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02C92"/>
  </w:style>
  <w:style w:type="paragraph" w:styleId="aa">
    <w:name w:val="Balloon Text"/>
    <w:basedOn w:val="a"/>
    <w:link w:val="ab"/>
    <w:semiHidden/>
    <w:rsid w:val="00E02C9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E02C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02C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02C92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E02C92"/>
    <w:rPr>
      <w:color w:val="0000FF"/>
      <w:u w:val="single"/>
    </w:rPr>
  </w:style>
  <w:style w:type="character" w:styleId="ad">
    <w:name w:val="FollowedHyperlink"/>
    <w:uiPriority w:val="99"/>
    <w:unhideWhenUsed/>
    <w:rsid w:val="00E02C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azak-dv.ru/kak-sozdat-tos/823-tipovoj-ustav-to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azak-dv.ru/kak-sozdat-tos/823-tipovoj-ustav-to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10335</Words>
  <Characters>58915</Characters>
  <Application>Microsoft Office Word</Application>
  <DocSecurity>0</DocSecurity>
  <Lines>490</Lines>
  <Paragraphs>138</Paragraphs>
  <ScaleCrop>false</ScaleCrop>
  <Company>SPecialiST RePack</Company>
  <LinksUpToDate>false</LinksUpToDate>
  <CharactersWithSpaces>69112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2021-11-12T04:04:00Z</dcterms:created>
  <dcterms:modified xsi:type="dcterms:W3CDTF">2021-11-23T02:58:00Z</dcterms:modified>
</cp:coreProperties>
</file>