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A903C8" w:rsidRPr="00344375" w:rsidTr="00901220">
        <w:trPr>
          <w:trHeight w:val="3770"/>
          <w:jc w:val="center"/>
        </w:trPr>
        <w:tc>
          <w:tcPr>
            <w:tcW w:w="5000" w:type="pct"/>
            <w:shd w:val="clear" w:color="auto" w:fill="FFFFFF"/>
            <w:vAlign w:val="center"/>
          </w:tcPr>
          <w:p w:rsidR="00A903C8" w:rsidRPr="00344375" w:rsidRDefault="00A903C8" w:rsidP="00901220">
            <w:pPr>
              <w:spacing w:after="0" w:line="240" w:lineRule="auto"/>
              <w:jc w:val="center"/>
              <w:rPr>
                <w:rFonts w:ascii="Times New Roman" w:eastAsia="Times New Roman" w:hAnsi="Times New Roman" w:cs="Times New Roman"/>
                <w:sz w:val="32"/>
                <w:szCs w:val="32"/>
              </w:rPr>
            </w:pP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A903C8" w:rsidRPr="00344375" w:rsidRDefault="00976676" w:rsidP="00901220">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03</w:t>
            </w:r>
            <w:r w:rsidR="00A903C8">
              <w:rPr>
                <w:rFonts w:ascii="Times New Roman" w:eastAsia="Times New Roman" w:hAnsi="Times New Roman" w:cs="Times New Roman"/>
                <w:sz w:val="32"/>
                <w:szCs w:val="32"/>
              </w:rPr>
              <w:t>.0</w:t>
            </w:r>
            <w:r>
              <w:rPr>
                <w:rFonts w:ascii="Times New Roman" w:eastAsia="Times New Roman" w:hAnsi="Times New Roman" w:cs="Times New Roman"/>
                <w:sz w:val="32"/>
                <w:szCs w:val="32"/>
              </w:rPr>
              <w:t>9</w:t>
            </w:r>
            <w:r w:rsidR="00A903C8" w:rsidRPr="00344375">
              <w:rPr>
                <w:rFonts w:ascii="Times New Roman" w:eastAsia="Times New Roman" w:hAnsi="Times New Roman" w:cs="Times New Roman"/>
                <w:sz w:val="32"/>
                <w:szCs w:val="32"/>
              </w:rPr>
              <w:t>.20</w:t>
            </w:r>
            <w:r w:rsidR="00A903C8">
              <w:rPr>
                <w:rFonts w:ascii="Times New Roman" w:eastAsia="Times New Roman" w:hAnsi="Times New Roman" w:cs="Times New Roman"/>
                <w:sz w:val="32"/>
                <w:szCs w:val="32"/>
              </w:rPr>
              <w:t>21</w:t>
            </w:r>
            <w:r w:rsidR="00A903C8"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20</w:t>
            </w:r>
            <w:r w:rsidR="00A903C8" w:rsidRPr="00344375">
              <w:rPr>
                <w:rFonts w:ascii="Times New Roman" w:eastAsia="Times New Roman" w:hAnsi="Times New Roman" w:cs="Times New Roman"/>
                <w:sz w:val="32"/>
                <w:szCs w:val="32"/>
              </w:rPr>
              <w:t xml:space="preserve"> (</w:t>
            </w:r>
            <w:r w:rsidR="00093DD2">
              <w:rPr>
                <w:rFonts w:ascii="Times New Roman" w:eastAsia="Times New Roman" w:hAnsi="Times New Roman" w:cs="Times New Roman"/>
                <w:sz w:val="32"/>
                <w:szCs w:val="32"/>
              </w:rPr>
              <w:t>30</w:t>
            </w:r>
            <w:r>
              <w:rPr>
                <w:rFonts w:ascii="Times New Roman" w:eastAsia="Times New Roman" w:hAnsi="Times New Roman" w:cs="Times New Roman"/>
                <w:sz w:val="32"/>
                <w:szCs w:val="32"/>
              </w:rPr>
              <w:t>6</w:t>
            </w:r>
            <w:r w:rsidR="00A903C8" w:rsidRPr="00344375">
              <w:rPr>
                <w:rFonts w:ascii="Times New Roman" w:eastAsia="Times New Roman" w:hAnsi="Times New Roman" w:cs="Times New Roman"/>
                <w:sz w:val="32"/>
                <w:szCs w:val="32"/>
              </w:rPr>
              <w:t>)</w:t>
            </w:r>
          </w:p>
          <w:p w:rsidR="00A903C8" w:rsidRPr="00344375" w:rsidRDefault="00A903C8" w:rsidP="00901220">
            <w:pPr>
              <w:spacing w:after="0" w:line="240" w:lineRule="auto"/>
              <w:jc w:val="center"/>
              <w:rPr>
                <w:rFonts w:ascii="Times New Roman" w:eastAsia="Times New Roman" w:hAnsi="Times New Roman" w:cs="Times New Roman"/>
                <w:sz w:val="32"/>
                <w:szCs w:val="32"/>
              </w:rPr>
            </w:pPr>
          </w:p>
          <w:p w:rsidR="00A903C8" w:rsidRPr="00344375" w:rsidRDefault="00A903C8" w:rsidP="00901220">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A903C8" w:rsidRPr="00344375" w:rsidRDefault="00A903C8" w:rsidP="00901220">
            <w:pPr>
              <w:spacing w:after="0" w:line="240" w:lineRule="auto"/>
              <w:jc w:val="center"/>
              <w:rPr>
                <w:rFonts w:ascii="Times New Roman" w:eastAsia="Times New Roman" w:hAnsi="Times New Roman" w:cs="Times New Roman"/>
                <w:sz w:val="32"/>
                <w:szCs w:val="32"/>
              </w:rPr>
            </w:pP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A903C8" w:rsidRPr="00344375" w:rsidRDefault="00A903C8" w:rsidP="00901220">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A903C8" w:rsidRPr="00344375" w:rsidRDefault="00A903C8" w:rsidP="00901220">
            <w:pPr>
              <w:spacing w:after="0" w:line="240" w:lineRule="auto"/>
              <w:jc w:val="center"/>
              <w:rPr>
                <w:rFonts w:ascii="Times New Roman" w:eastAsia="Times New Roman" w:hAnsi="Times New Roman" w:cs="Times New Roman"/>
                <w:sz w:val="32"/>
                <w:szCs w:val="32"/>
              </w:rPr>
            </w:pPr>
          </w:p>
        </w:tc>
      </w:tr>
    </w:tbl>
    <w:p w:rsidR="00A903C8" w:rsidRPr="00344375" w:rsidRDefault="00A903C8" w:rsidP="00A903C8">
      <w:pPr>
        <w:spacing w:after="0" w:line="240" w:lineRule="auto"/>
        <w:ind w:firstLine="709"/>
        <w:jc w:val="both"/>
        <w:rPr>
          <w:rFonts w:ascii="Times New Roman" w:eastAsia="Times New Roman" w:hAnsi="Times New Roman" w:cs="Times New Roman"/>
          <w:sz w:val="24"/>
          <w:szCs w:val="24"/>
          <w:lang w:eastAsia="ru-RU"/>
        </w:rPr>
      </w:pPr>
    </w:p>
    <w:p w:rsidR="00A903C8" w:rsidRPr="00344375" w:rsidRDefault="00A903C8" w:rsidP="00A903C8">
      <w:pPr>
        <w:spacing w:after="0" w:line="240" w:lineRule="auto"/>
        <w:ind w:firstLine="709"/>
        <w:jc w:val="right"/>
        <w:rPr>
          <w:rFonts w:ascii="Times New Roman" w:eastAsia="Times New Roman" w:hAnsi="Times New Roman" w:cs="Times New Roman"/>
          <w:sz w:val="24"/>
          <w:szCs w:val="24"/>
          <w:lang w:eastAsia="ru-RU"/>
        </w:rPr>
      </w:pP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A903C8" w:rsidRPr="00344375" w:rsidRDefault="00A903C8" w:rsidP="00A903C8">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A903C8" w:rsidRPr="00344375" w:rsidRDefault="00A903C8" w:rsidP="00A903C8">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A903C8" w:rsidRPr="00344375" w:rsidRDefault="00A903C8" w:rsidP="00A903C8">
      <w:pPr>
        <w:shd w:val="clear" w:color="auto" w:fill="FFFFFF"/>
        <w:spacing w:after="0" w:line="240" w:lineRule="auto"/>
        <w:jc w:val="both"/>
        <w:rPr>
          <w:rFonts w:ascii="Times New Roman" w:eastAsia="Times New Roman" w:hAnsi="Times New Roman" w:cs="Times New Roman"/>
          <w:b/>
          <w:bCs/>
          <w:sz w:val="28"/>
          <w:szCs w:val="28"/>
          <w:lang w:eastAsia="ru-RU"/>
        </w:rPr>
      </w:pPr>
    </w:p>
    <w:p w:rsidR="00A903C8" w:rsidRPr="00344375" w:rsidRDefault="00A903C8" w:rsidP="00A903C8">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5ACCEA6" wp14:editId="41809949">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3C8" w:rsidRPr="00344375" w:rsidRDefault="00A903C8" w:rsidP="00A903C8">
      <w:pPr>
        <w:spacing w:after="0" w:line="240" w:lineRule="auto"/>
        <w:ind w:firstLine="709"/>
        <w:jc w:val="both"/>
        <w:rPr>
          <w:rFonts w:ascii="Times New Roman" w:eastAsia="Times New Roman" w:hAnsi="Times New Roman" w:cs="Times New Roman"/>
          <w:sz w:val="24"/>
          <w:szCs w:val="24"/>
          <w:lang w:eastAsia="ru-RU"/>
        </w:rPr>
      </w:pPr>
    </w:p>
    <w:p w:rsidR="00A903C8" w:rsidRPr="00344375" w:rsidRDefault="00A903C8" w:rsidP="00A903C8">
      <w:pPr>
        <w:widowControl w:val="0"/>
        <w:suppressAutoHyphens/>
        <w:autoSpaceDE w:val="0"/>
        <w:spacing w:after="0" w:line="240" w:lineRule="auto"/>
        <w:rPr>
          <w:rFonts w:ascii="Times New Roman" w:eastAsia="Times New Roman" w:hAnsi="Times New Roman" w:cs="Times New Roman"/>
          <w:sz w:val="28"/>
          <w:szCs w:val="28"/>
          <w:lang w:eastAsia="ar-SA"/>
        </w:rPr>
      </w:pPr>
    </w:p>
    <w:p w:rsidR="00A903C8" w:rsidRPr="00344375" w:rsidRDefault="00A903C8" w:rsidP="00A903C8">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A903C8" w:rsidRPr="00344375" w:rsidRDefault="00A903C8" w:rsidP="00A903C8">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A903C8" w:rsidRPr="00344375" w:rsidRDefault="00A903C8" w:rsidP="00A903C8">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A903C8" w:rsidRPr="00344375" w:rsidSect="00901220">
          <w:footerReference w:type="default" r:id="rId9"/>
          <w:footerReference w:type="first" r:id="rId10"/>
          <w:pgSz w:w="11906" w:h="16838" w:code="9"/>
          <w:pgMar w:top="1134" w:right="567" w:bottom="1134" w:left="1134" w:header="0" w:footer="0" w:gutter="0"/>
          <w:cols w:space="708"/>
          <w:docGrid w:linePitch="360"/>
        </w:sectPr>
      </w:pPr>
    </w:p>
    <w:tbl>
      <w:tblPr>
        <w:tblW w:w="0" w:type="auto"/>
        <w:tblLook w:val="01E0" w:firstRow="1" w:lastRow="1" w:firstColumn="1" w:lastColumn="1" w:noHBand="0" w:noVBand="0"/>
      </w:tblPr>
      <w:tblGrid>
        <w:gridCol w:w="7488"/>
        <w:gridCol w:w="1997"/>
      </w:tblGrid>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lastRenderedPageBreak/>
              <w:t>ИРКУТСКАЯ  ОБЛАСТЬ</w:t>
            </w: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Тулунский район</w:t>
            </w: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АДМИНИСТРАЦИЯ</w:t>
            </w:r>
          </w:p>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976676">
              <w:rPr>
                <w:rFonts w:ascii="Times New Roman" w:eastAsia="Times New Roman" w:hAnsi="Times New Roman" w:cs="Times New Roman"/>
                <w:b/>
                <w:spacing w:val="20"/>
                <w:sz w:val="20"/>
                <w:szCs w:val="20"/>
                <w:lang w:eastAsia="ru-RU"/>
              </w:rPr>
              <w:t>Афанасьевского сельского поселения</w:t>
            </w: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roofErr w:type="gramStart"/>
            <w:r w:rsidRPr="00976676">
              <w:rPr>
                <w:rFonts w:ascii="Times New Roman" w:eastAsia="Times New Roman" w:hAnsi="Times New Roman" w:cs="Times New Roman"/>
                <w:b/>
                <w:spacing w:val="20"/>
                <w:sz w:val="20"/>
                <w:szCs w:val="20"/>
                <w:lang w:eastAsia="ru-RU"/>
              </w:rPr>
              <w:t>П</w:t>
            </w:r>
            <w:proofErr w:type="gramEnd"/>
            <w:r w:rsidRPr="00976676">
              <w:rPr>
                <w:rFonts w:ascii="Times New Roman" w:eastAsia="Times New Roman" w:hAnsi="Times New Roman" w:cs="Times New Roman"/>
                <w:b/>
                <w:spacing w:val="20"/>
                <w:sz w:val="20"/>
                <w:szCs w:val="20"/>
                <w:lang w:eastAsia="ru-RU"/>
              </w:rPr>
              <w:t xml:space="preserve"> О С Т А Н О В Л Е Н И Е</w:t>
            </w: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0"/>
                <w:szCs w:val="20"/>
                <w:lang w:eastAsia="ru-RU"/>
              </w:rPr>
            </w:pPr>
            <w:r w:rsidRPr="00976676">
              <w:rPr>
                <w:rFonts w:ascii="Times New Roman" w:eastAsia="Times New Roman" w:hAnsi="Times New Roman" w:cs="Times New Roman"/>
                <w:b/>
                <w:spacing w:val="20"/>
                <w:sz w:val="20"/>
                <w:szCs w:val="20"/>
                <w:lang w:eastAsia="ru-RU"/>
              </w:rPr>
              <w:t>«03» сентября 2021 г</w:t>
            </w:r>
            <w:r w:rsidRPr="00976676">
              <w:rPr>
                <w:rFonts w:ascii="Times New Roman" w:eastAsia="Times New Roman" w:hAnsi="Times New Roman" w:cs="Times New Roman"/>
                <w:spacing w:val="20"/>
                <w:sz w:val="20"/>
                <w:szCs w:val="20"/>
                <w:lang w:eastAsia="ru-RU"/>
              </w:rPr>
              <w:t xml:space="preserve">.                                          </w:t>
            </w:r>
            <w:r w:rsidRPr="00976676">
              <w:rPr>
                <w:rFonts w:ascii="Times New Roman" w:eastAsia="Times New Roman" w:hAnsi="Times New Roman" w:cs="Times New Roman"/>
                <w:b/>
                <w:spacing w:val="20"/>
                <w:sz w:val="20"/>
                <w:szCs w:val="20"/>
                <w:lang w:eastAsia="ru-RU"/>
              </w:rPr>
              <w:t>№ 30-ПГ</w:t>
            </w:r>
          </w:p>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д. Афанасьева</w:t>
            </w:r>
          </w:p>
        </w:tc>
      </w:tr>
      <w:tr w:rsidR="00976676" w:rsidRPr="00976676" w:rsidTr="00745F5D">
        <w:tc>
          <w:tcPr>
            <w:tcW w:w="9485" w:type="dxa"/>
            <w:gridSpan w:val="2"/>
            <w:shd w:val="clear" w:color="auto" w:fill="auto"/>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976676" w:rsidRPr="00976676" w:rsidTr="00745F5D">
        <w:trPr>
          <w:gridAfter w:val="1"/>
          <w:wAfter w:w="1997" w:type="dxa"/>
        </w:trPr>
        <w:tc>
          <w:tcPr>
            <w:tcW w:w="7488" w:type="dxa"/>
            <w:shd w:val="clear" w:color="auto" w:fill="auto"/>
          </w:tcPr>
          <w:p w:rsidR="00976676" w:rsidRPr="00976676" w:rsidRDefault="00976676" w:rsidP="00976676">
            <w:pPr>
              <w:shd w:val="clear" w:color="auto" w:fill="FFFFFF"/>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r>
    </w:tbl>
    <w:p w:rsidR="00976676" w:rsidRPr="00976676" w:rsidRDefault="00976676" w:rsidP="00976676">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0"/>
          <w:szCs w:val="20"/>
          <w:lang w:eastAsia="ru-RU"/>
        </w:rPr>
      </w:pPr>
    </w:p>
    <w:p w:rsidR="00976676" w:rsidRPr="00976676" w:rsidRDefault="00976676" w:rsidP="00976676">
      <w:pPr>
        <w:spacing w:after="0" w:line="240" w:lineRule="auto"/>
        <w:rPr>
          <w:rFonts w:ascii="Times New Roman" w:eastAsia="Times New Roman" w:hAnsi="Times New Roman" w:cs="Times New Roman"/>
          <w:b/>
          <w:i/>
          <w:sz w:val="20"/>
          <w:szCs w:val="20"/>
          <w:lang w:eastAsia="ru-RU"/>
        </w:rPr>
      </w:pPr>
      <w:r w:rsidRPr="00976676">
        <w:rPr>
          <w:rFonts w:ascii="Times New Roman" w:eastAsia="Times New Roman" w:hAnsi="Times New Roman" w:cs="Times New Roman"/>
          <w:b/>
          <w:i/>
          <w:sz w:val="20"/>
          <w:szCs w:val="20"/>
          <w:lang w:eastAsia="ru-RU"/>
        </w:rPr>
        <w:t xml:space="preserve"> Об утверждении отчета об исполнении </w:t>
      </w:r>
    </w:p>
    <w:p w:rsidR="00976676" w:rsidRPr="00976676" w:rsidRDefault="00976676" w:rsidP="00976676">
      <w:pPr>
        <w:spacing w:after="0" w:line="240" w:lineRule="auto"/>
        <w:rPr>
          <w:rFonts w:ascii="Times New Roman" w:eastAsia="Times New Roman" w:hAnsi="Times New Roman" w:cs="Times New Roman"/>
          <w:b/>
          <w:i/>
          <w:sz w:val="20"/>
          <w:szCs w:val="20"/>
          <w:lang w:eastAsia="ru-RU"/>
        </w:rPr>
      </w:pPr>
      <w:r w:rsidRPr="00976676">
        <w:rPr>
          <w:rFonts w:ascii="Times New Roman" w:eastAsia="Times New Roman" w:hAnsi="Times New Roman" w:cs="Times New Roman"/>
          <w:b/>
          <w:i/>
          <w:sz w:val="20"/>
          <w:szCs w:val="20"/>
          <w:lang w:eastAsia="ru-RU"/>
        </w:rPr>
        <w:t xml:space="preserve">бюджета Афанасьевского муниципального </w:t>
      </w:r>
    </w:p>
    <w:p w:rsidR="00976676" w:rsidRPr="00976676" w:rsidRDefault="00976676" w:rsidP="00976676">
      <w:pPr>
        <w:spacing w:after="0" w:line="240" w:lineRule="auto"/>
        <w:rPr>
          <w:rFonts w:ascii="Times New Roman" w:eastAsia="Times New Roman" w:hAnsi="Times New Roman" w:cs="Times New Roman"/>
          <w:b/>
          <w:i/>
          <w:sz w:val="20"/>
          <w:szCs w:val="20"/>
          <w:lang w:eastAsia="ru-RU"/>
        </w:rPr>
      </w:pPr>
      <w:r w:rsidRPr="00976676">
        <w:rPr>
          <w:rFonts w:ascii="Times New Roman" w:eastAsia="Times New Roman" w:hAnsi="Times New Roman" w:cs="Times New Roman"/>
          <w:b/>
          <w:i/>
          <w:sz w:val="20"/>
          <w:szCs w:val="20"/>
          <w:lang w:eastAsia="ru-RU"/>
        </w:rPr>
        <w:t>образования за 1 полугодие 2021 года</w:t>
      </w:r>
    </w:p>
    <w:p w:rsidR="00976676" w:rsidRPr="00976676" w:rsidRDefault="00976676" w:rsidP="00976676">
      <w:pPr>
        <w:spacing w:after="0" w:line="240" w:lineRule="auto"/>
        <w:rPr>
          <w:rFonts w:ascii="Times New Roman" w:eastAsia="Times New Roman" w:hAnsi="Times New Roman" w:cs="Times New Roman"/>
          <w:b/>
          <w:sz w:val="20"/>
          <w:szCs w:val="20"/>
          <w:lang w:eastAsia="ru-RU"/>
        </w:rPr>
      </w:pPr>
    </w:p>
    <w:p w:rsidR="00976676" w:rsidRPr="00976676" w:rsidRDefault="00976676" w:rsidP="00976676">
      <w:pPr>
        <w:spacing w:after="0" w:line="240" w:lineRule="auto"/>
        <w:rPr>
          <w:rFonts w:ascii="Times New Roman" w:eastAsia="Times New Roman" w:hAnsi="Times New Roman" w:cs="Times New Roman"/>
          <w:b/>
          <w:sz w:val="20"/>
          <w:szCs w:val="20"/>
          <w:lang w:eastAsia="ru-RU"/>
        </w:rPr>
      </w:pPr>
    </w:p>
    <w:p w:rsidR="00976676" w:rsidRPr="00976676" w:rsidRDefault="00976676" w:rsidP="00976676">
      <w:pPr>
        <w:spacing w:after="0" w:line="240" w:lineRule="auto"/>
        <w:ind w:firstLine="709"/>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jc w:val="center"/>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b/>
          <w:sz w:val="20"/>
          <w:szCs w:val="20"/>
          <w:lang w:eastAsia="ru-RU"/>
        </w:rPr>
        <w:t>ПОСТАНОВЛЯЕТ:</w:t>
      </w:r>
    </w:p>
    <w:p w:rsidR="00976676" w:rsidRPr="00976676" w:rsidRDefault="00976676" w:rsidP="00976676">
      <w:pPr>
        <w:spacing w:after="0" w:line="240" w:lineRule="auto"/>
        <w:jc w:val="both"/>
        <w:rPr>
          <w:rFonts w:ascii="Times New Roman" w:eastAsia="Times New Roman" w:hAnsi="Times New Roman" w:cs="Times New Roman"/>
          <w:b/>
          <w:sz w:val="20"/>
          <w:szCs w:val="20"/>
          <w:lang w:eastAsia="ru-RU"/>
        </w:rPr>
      </w:pPr>
    </w:p>
    <w:p w:rsidR="00976676" w:rsidRPr="00976676" w:rsidRDefault="00976676" w:rsidP="00976676">
      <w:pPr>
        <w:tabs>
          <w:tab w:val="left" w:pos="0"/>
        </w:tabs>
        <w:spacing w:after="0" w:line="240" w:lineRule="auto"/>
        <w:ind w:firstLine="709"/>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 Утвердить отчет об исполнении бюджета Афанасьевского муниципального образования за 1 полугодие 2021 года (прилагается).</w:t>
      </w:r>
    </w:p>
    <w:p w:rsidR="00976676" w:rsidRPr="00976676" w:rsidRDefault="00976676" w:rsidP="00976676">
      <w:pPr>
        <w:spacing w:after="0" w:line="240" w:lineRule="auto"/>
        <w:ind w:firstLine="709"/>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w:t>
      </w:r>
      <w:r w:rsidRPr="00976676">
        <w:rPr>
          <w:rFonts w:ascii="Times New Roman" w:eastAsia="Times New Roman" w:hAnsi="Times New Roman" w:cs="Times New Roman"/>
          <w:sz w:val="20"/>
          <w:szCs w:val="20"/>
        </w:rPr>
        <w:t xml:space="preserve">. </w:t>
      </w:r>
      <w:r w:rsidRPr="00976676">
        <w:rPr>
          <w:rFonts w:ascii="Times New Roman" w:eastAsia="Times New Roman" w:hAnsi="Times New Roman" w:cs="Times New Roman"/>
          <w:sz w:val="20"/>
          <w:szCs w:val="20"/>
          <w:lang w:eastAsia="ru-RU"/>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976676" w:rsidRPr="00976676" w:rsidRDefault="00976676" w:rsidP="00976676">
      <w:pPr>
        <w:spacing w:after="0" w:line="240" w:lineRule="auto"/>
        <w:ind w:firstLine="709"/>
        <w:jc w:val="both"/>
        <w:rPr>
          <w:rFonts w:ascii="Times New Roman" w:eastAsia="Times New Roman" w:hAnsi="Times New Roman" w:cs="Times New Roman"/>
          <w:sz w:val="20"/>
          <w:szCs w:val="20"/>
          <w:lang w:eastAsia="ru-RU"/>
        </w:rPr>
      </w:pPr>
    </w:p>
    <w:p w:rsidR="00976676" w:rsidRPr="00976676" w:rsidRDefault="00976676" w:rsidP="0097667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Глава Афанасьевского </w:t>
      </w:r>
    </w:p>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сельского поселения                                                                         В.Ю.Лобанов</w:t>
      </w: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8265"/>
        </w:tabs>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ab/>
      </w:r>
    </w:p>
    <w:tbl>
      <w:tblPr>
        <w:tblW w:w="5000" w:type="pct"/>
        <w:tblCellMar>
          <w:left w:w="30" w:type="dxa"/>
          <w:right w:w="30" w:type="dxa"/>
        </w:tblCellMar>
        <w:tblLook w:val="0000" w:firstRow="0" w:lastRow="0" w:firstColumn="0" w:lastColumn="0" w:noHBand="0" w:noVBand="0"/>
      </w:tblPr>
      <w:tblGrid>
        <w:gridCol w:w="3243"/>
        <w:gridCol w:w="641"/>
        <w:gridCol w:w="1760"/>
        <w:gridCol w:w="1339"/>
        <w:gridCol w:w="1003"/>
        <w:gridCol w:w="1429"/>
      </w:tblGrid>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20" w:type="pct"/>
            <w:gridSpan w:val="2"/>
            <w:tcBorders>
              <w:top w:val="nil"/>
              <w:left w:val="nil"/>
              <w:bottom w:val="nil"/>
              <w:right w:val="nil"/>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Приложение</w:t>
            </w: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51" w:type="pct"/>
            <w:gridSpan w:val="3"/>
            <w:tcBorders>
              <w:top w:val="nil"/>
              <w:left w:val="nil"/>
              <w:bottom w:val="nil"/>
              <w:right w:val="nil"/>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 постановлению администрации</w:t>
            </w: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51" w:type="pct"/>
            <w:gridSpan w:val="3"/>
            <w:tcBorders>
              <w:top w:val="nil"/>
              <w:left w:val="nil"/>
              <w:bottom w:val="nil"/>
              <w:right w:val="nil"/>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Афанасьевского сельского поселения </w:t>
            </w: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51" w:type="pct"/>
            <w:gridSpan w:val="3"/>
            <w:tcBorders>
              <w:top w:val="nil"/>
              <w:left w:val="nil"/>
              <w:bottom w:val="nil"/>
              <w:right w:val="nil"/>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от                                          2021г.   №   </w:t>
            </w: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5000" w:type="pct"/>
            <w:gridSpan w:val="6"/>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ОТЧЕТ  ОБ  ИСПОЛНЕНИИ  БЮДЖЕТА АФАНАСЬЕВСКОГО МУНИЦИПАЛЬНОГО ОБРАЗОВАНИЯ ЗА 1 ПОЛУГОДИЕ 2021 ГОДА</w:t>
            </w:r>
          </w:p>
        </w:tc>
      </w:tr>
      <w:tr w:rsidR="00976676" w:rsidRPr="00976676" w:rsidTr="00745F5D">
        <w:tblPrEx>
          <w:tblCellMar>
            <w:top w:w="0" w:type="dxa"/>
            <w:bottom w:w="0" w:type="dxa"/>
          </w:tblCellMar>
        </w:tblPrEx>
        <w:trPr>
          <w:trHeight w:val="180"/>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Доходы бюджета</w:t>
            </w: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trHeight w:val="180"/>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Ед. измерения: руб.</w:t>
            </w: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12" w:space="0" w:color="auto"/>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Наименование показателя</w:t>
            </w:r>
          </w:p>
        </w:tc>
        <w:tc>
          <w:tcPr>
            <w:tcW w:w="291" w:type="pct"/>
            <w:tcBorders>
              <w:top w:val="single" w:sz="12"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Код строки</w:t>
            </w:r>
          </w:p>
        </w:tc>
        <w:tc>
          <w:tcPr>
            <w:tcW w:w="971" w:type="pct"/>
            <w:tcBorders>
              <w:top w:val="single" w:sz="12"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Код дохода по бюджетной классификации</w:t>
            </w:r>
          </w:p>
        </w:tc>
        <w:tc>
          <w:tcPr>
            <w:tcW w:w="488" w:type="pct"/>
            <w:tcBorders>
              <w:top w:val="single" w:sz="12"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Утвержденные бюджетные назначения</w:t>
            </w:r>
          </w:p>
        </w:tc>
        <w:tc>
          <w:tcPr>
            <w:tcW w:w="732" w:type="pct"/>
            <w:tcBorders>
              <w:top w:val="single" w:sz="12"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Исполнено</w:t>
            </w:r>
          </w:p>
        </w:tc>
        <w:tc>
          <w:tcPr>
            <w:tcW w:w="631" w:type="pct"/>
            <w:tcBorders>
              <w:top w:val="single" w:sz="12"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Неисполненные назначения</w:t>
            </w:r>
          </w:p>
        </w:tc>
      </w:tr>
      <w:tr w:rsidR="00976676" w:rsidRPr="00976676" w:rsidTr="00745F5D">
        <w:tblPrEx>
          <w:tblCellMar>
            <w:top w:w="0" w:type="dxa"/>
            <w:bottom w:w="0" w:type="dxa"/>
          </w:tblCellMar>
        </w:tblPrEx>
        <w:trPr>
          <w:trHeight w:val="163"/>
        </w:trPr>
        <w:tc>
          <w:tcPr>
            <w:tcW w:w="1887" w:type="pct"/>
            <w:tcBorders>
              <w:top w:val="nil"/>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6" w:space="0" w:color="auto"/>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w:t>
            </w:r>
          </w:p>
        </w:tc>
        <w:tc>
          <w:tcPr>
            <w:tcW w:w="291"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w:t>
            </w:r>
          </w:p>
        </w:tc>
        <w:tc>
          <w:tcPr>
            <w:tcW w:w="971" w:type="pct"/>
            <w:tcBorders>
              <w:top w:val="single" w:sz="6" w:space="0" w:color="auto"/>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w:t>
            </w:r>
          </w:p>
        </w:tc>
        <w:tc>
          <w:tcPr>
            <w:tcW w:w="488"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w:t>
            </w:r>
          </w:p>
        </w:tc>
        <w:tc>
          <w:tcPr>
            <w:tcW w:w="732" w:type="pct"/>
            <w:tcBorders>
              <w:top w:val="single" w:sz="6" w:space="0" w:color="auto"/>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w:t>
            </w:r>
          </w:p>
        </w:tc>
        <w:tc>
          <w:tcPr>
            <w:tcW w:w="631" w:type="pct"/>
            <w:tcBorders>
              <w:top w:val="single" w:sz="6"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бюджета - всего</w:t>
            </w:r>
          </w:p>
        </w:tc>
        <w:tc>
          <w:tcPr>
            <w:tcW w:w="291" w:type="pct"/>
            <w:tcBorders>
              <w:top w:val="single" w:sz="6" w:space="0" w:color="auto"/>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X</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12 602 536,00</w:t>
            </w:r>
          </w:p>
        </w:tc>
        <w:tc>
          <w:tcPr>
            <w:tcW w:w="732"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5 004 664,46</w:t>
            </w: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7 597 871,54</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 том числе:</w:t>
            </w:r>
          </w:p>
        </w:tc>
        <w:tc>
          <w:tcPr>
            <w:tcW w:w="291" w:type="pct"/>
            <w:tcBorders>
              <w:top w:val="single" w:sz="6" w:space="0" w:color="auto"/>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НАЛОГОВЫЕ И НЕНАЛОГОВЫЕ ДОХОДЫ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000 10000000000000000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1 335 836,00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711 844,43</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623 991,57</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НАЛОГИ НА ПРИБЫЛЬ, ДОХОДЫ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182 10100000000000000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434 000,00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303 068,15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130 931,85</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 на доходы физических лиц</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182 10102000010000110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434 000,00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303 068,15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130 931,85</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182 10102010010000110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424 900,00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293 905,35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130 994,65</w:t>
            </w:r>
          </w:p>
        </w:tc>
      </w:tr>
      <w:tr w:rsidR="00976676" w:rsidRPr="00976676" w:rsidTr="00745F5D">
        <w:tblPrEx>
          <w:tblCellMar>
            <w:top w:w="0" w:type="dxa"/>
            <w:bottom w:w="0" w:type="dxa"/>
          </w:tblCellMar>
        </w:tblPrEx>
        <w:trPr>
          <w:trHeight w:val="1142"/>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976676">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182 10102010011000110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424 900,00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292 783,34</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132 116,66</w:t>
            </w:r>
          </w:p>
        </w:tc>
      </w:tr>
      <w:tr w:rsidR="00976676" w:rsidRPr="00976676" w:rsidTr="00745F5D">
        <w:tblPrEx>
          <w:tblCellMar>
            <w:top w:w="0" w:type="dxa"/>
            <w:bottom w:w="0" w:type="dxa"/>
          </w:tblCellMar>
        </w:tblPrEx>
        <w:trPr>
          <w:trHeight w:val="979"/>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182 10102010012100110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821,99</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142"/>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976676">
              <w:rPr>
                <w:rFonts w:ascii="Times New Roman" w:eastAsia="Times New Roman" w:hAnsi="Times New Roman" w:cs="Times New Roman"/>
                <w:color w:val="000000"/>
                <w:sz w:val="20"/>
                <w:szCs w:val="20"/>
                <w:lang w:eastAsia="ru-RU"/>
              </w:rPr>
              <w:lastRenderedPageBreak/>
              <w:t>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182 10102010013000110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300,02</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182 10102030010000110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9 100,00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9 162,80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976676">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182 10102030011000110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9 100,00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9 162,80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519 000,00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244 178,69</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274 821,31</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100 10302000010000110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519 000,00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244 178,69</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274 821,31</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100 10302230010000110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242 000,00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110 418,90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131 581,10</w:t>
            </w:r>
          </w:p>
        </w:tc>
      </w:tr>
      <w:tr w:rsidR="00976676" w:rsidRPr="00976676" w:rsidTr="00745F5D">
        <w:tblPrEx>
          <w:tblCellMar>
            <w:top w:w="0" w:type="dxa"/>
            <w:bottom w:w="0" w:type="dxa"/>
          </w:tblCellMar>
        </w:tblPrEx>
        <w:trPr>
          <w:trHeight w:val="1142"/>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100 10302231010000110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242 000,00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110 418,90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131 581,10</w:t>
            </w:r>
          </w:p>
        </w:tc>
      </w:tr>
      <w:tr w:rsidR="00976676" w:rsidRPr="00976676" w:rsidTr="00745F5D">
        <w:tblPrEx>
          <w:tblCellMar>
            <w:top w:w="0" w:type="dxa"/>
            <w:bottom w:w="0" w:type="dxa"/>
          </w:tblCellMar>
        </w:tblPrEx>
        <w:trPr>
          <w:trHeight w:val="979"/>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976676">
              <w:rPr>
                <w:rFonts w:ascii="Times New Roman" w:eastAsia="Times New Roman" w:hAnsi="Times New Roman" w:cs="Times New Roman"/>
                <w:color w:val="000000"/>
                <w:sz w:val="20"/>
                <w:szCs w:val="20"/>
                <w:lang w:eastAsia="ru-RU"/>
              </w:rPr>
              <w:t>инжекторных</w:t>
            </w:r>
            <w:proofErr w:type="spellEnd"/>
            <w:r w:rsidRPr="00976676">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100 10302240010000110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1 700,00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831,78</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868,22</w:t>
            </w:r>
          </w:p>
        </w:tc>
      </w:tr>
      <w:tr w:rsidR="00976676" w:rsidRPr="00976676" w:rsidTr="00745F5D">
        <w:tblPrEx>
          <w:tblCellMar>
            <w:top w:w="0" w:type="dxa"/>
            <w:bottom w:w="0" w:type="dxa"/>
          </w:tblCellMar>
        </w:tblPrEx>
        <w:trPr>
          <w:trHeight w:val="130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Доходы от уплаты акцизов на моторные масла для дизельных и (или) карбюраторных (</w:t>
            </w:r>
            <w:proofErr w:type="spellStart"/>
            <w:r w:rsidRPr="00976676">
              <w:rPr>
                <w:rFonts w:ascii="Times New Roman" w:eastAsia="Times New Roman" w:hAnsi="Times New Roman" w:cs="Times New Roman"/>
                <w:color w:val="000000"/>
                <w:sz w:val="20"/>
                <w:szCs w:val="20"/>
                <w:lang w:eastAsia="ru-RU"/>
              </w:rPr>
              <w:t>инжекторных</w:t>
            </w:r>
            <w:proofErr w:type="spellEnd"/>
            <w:r w:rsidRPr="00976676">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100 10302241010000110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1 700,00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831,78</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868,22</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100 10302250010000110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322 600,00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153 538,45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169 061,55</w:t>
            </w:r>
          </w:p>
        </w:tc>
      </w:tr>
      <w:tr w:rsidR="00976676" w:rsidRPr="00976676" w:rsidTr="00745F5D">
        <w:tblPrEx>
          <w:tblCellMar>
            <w:top w:w="0" w:type="dxa"/>
            <w:bottom w:w="0" w:type="dxa"/>
          </w:tblCellMar>
        </w:tblPrEx>
        <w:trPr>
          <w:trHeight w:val="130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100 10302251010000110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322 600,00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153 538,45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169 061,55</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100 10302260010000110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-47 300,00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-20 610,44</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30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100 10302261010000110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-47 300,00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-20 610,44</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НАЛОГИ НА СОВОКУПНЫЙ ДОХОД</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182 10500000000000000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6 540,00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18 460,00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Единый сельскохозяйственный налог</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182 10503000010000110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6 540,00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18 460,00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Единый сельскохозяйственный </w:t>
            </w:r>
            <w:r w:rsidRPr="00976676">
              <w:rPr>
                <w:rFonts w:ascii="Times New Roman" w:eastAsia="Times New Roman" w:hAnsi="Times New Roman" w:cs="Times New Roman"/>
                <w:color w:val="000000"/>
                <w:sz w:val="20"/>
                <w:szCs w:val="20"/>
                <w:lang w:eastAsia="ru-RU"/>
              </w:rPr>
              <w:lastRenderedPageBreak/>
              <w:t>налог</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182 </w:t>
            </w:r>
            <w:r w:rsidRPr="00976676">
              <w:rPr>
                <w:rFonts w:ascii="Times New Roman" w:eastAsia="Times New Roman" w:hAnsi="Times New Roman" w:cs="Times New Roman"/>
                <w:color w:val="000000"/>
                <w:sz w:val="20"/>
                <w:szCs w:val="20"/>
                <w:lang w:eastAsia="ru-RU"/>
              </w:rPr>
              <w:lastRenderedPageBreak/>
              <w:t>10503010010000110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25 000,00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6 540,00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18 460,00</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976676">
              <w:rPr>
                <w:rFonts w:ascii="Times New Roman" w:eastAsia="Times New Roman" w:hAnsi="Times New Roman" w:cs="Times New Roman"/>
                <w:color w:val="000000"/>
                <w:sz w:val="20"/>
                <w:szCs w:val="20"/>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182 10503010011000110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6 479,50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18 520,50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Единый сельскохозяйственный налог (пени по соответствующему платежу)</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182 10503010012100110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60,50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НАЛОГИ НА ИМУЩЕСТВО</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296 000,00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121 521,59</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174 478,41</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 на имущество физических лиц</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182 10601000000000110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33 000,00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14 006,19</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18 993,81</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182 10601030100000110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33 000,00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14 006,19</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18 993,81</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976676">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182 10601030101000110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33 000,00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12 199,30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20 800,70</w:t>
            </w:r>
          </w:p>
        </w:tc>
      </w:tr>
      <w:tr w:rsidR="00976676" w:rsidRPr="00976676" w:rsidTr="00745F5D">
        <w:tblPrEx>
          <w:tblCellMar>
            <w:top w:w="0" w:type="dxa"/>
            <w:bottom w:w="0" w:type="dxa"/>
          </w:tblCellMar>
        </w:tblPrEx>
        <w:trPr>
          <w:trHeight w:val="65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182 10601030102100110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1 806,89</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Земельный налог</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182 10606000000000110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263 000,00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107 515,40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155 484,60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Земельный налог с организаций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182 10606030000000110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150 000,00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104 427,00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45 573,00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182 10606033100000110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150 000,00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104 427,00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45 573,00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Земельный налог с физических лиц</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182 10606040000000110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113 000,00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3 088,40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109 911,60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182 10606043100000110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113 000,00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3 088,40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109 911,60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ГОСУДАРСТВЕННАЯ ПОШЛИНА</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914 10800000000000000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3 800,00</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914 10804000010000110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3 800,00</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976676">
              <w:rPr>
                <w:rFonts w:ascii="Times New Roman" w:eastAsia="Times New Roman" w:hAnsi="Times New Roman" w:cs="Times New Roman"/>
                <w:color w:val="000000"/>
                <w:sz w:val="20"/>
                <w:szCs w:val="20"/>
                <w:lang w:eastAsia="ru-RU"/>
              </w:rPr>
              <w:lastRenderedPageBreak/>
              <w:t>Российской Федерации на совершение нотариальных действий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914 10804020010000110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3 800,00</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914 10804020011000110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3 800,00</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914 11100000000000000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979"/>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914 11109000000000120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979"/>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914 11109040000000120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81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914 11109045100000120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914 11300000000000000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57 836,00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26 336,00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31 500,00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оказания платных услуг (работ)</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914 11301000000000130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25 500,00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31 500,00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доходы от оказания платных услуг (работ)</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914 11301990000000130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25 500,00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31 500,00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сельских поселений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914 11301995100000130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25 500,00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31 500,00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компенсации затрат государства</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914 11302000000000130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Доходы, поступающие в порядке возмещения расходов, понесенных в </w:t>
            </w:r>
            <w:r w:rsidRPr="00976676">
              <w:rPr>
                <w:rFonts w:ascii="Times New Roman" w:eastAsia="Times New Roman" w:hAnsi="Times New Roman" w:cs="Times New Roman"/>
                <w:color w:val="000000"/>
                <w:sz w:val="20"/>
                <w:szCs w:val="20"/>
                <w:lang w:eastAsia="ru-RU"/>
              </w:rPr>
              <w:lastRenderedPageBreak/>
              <w:t>связи с эксплуатацией имущества</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914 11302060000000130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Доходы, поступающие в порядке возмещения расходов, понесенных в связи с эксплуатацией имущества сельских поселений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914 11302065100000130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БЕЗВОЗМЕЗДНЫЕ ПОСТУПЛЕНИЯ</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914 20000000000000000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11 266 700,00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4 292 820,03</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6 973 879,97</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914 20200000000000000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11 266 700,00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4 292 820,03</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6 973 879,97</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914 20210000000000150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6 845 200,00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3 982 002,03</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2 863 197,97</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914 20215001000000150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445 400,00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222 700,00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222 700,00</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914 20215001100000150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445 400,00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222 700,00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222 700,00</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914 20216001000000150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6 399 800,00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3 759 302,03</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2 640 497,97</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914 20216001100000150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6 399 800,00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3 759 302,03</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2 640 497,97</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Субсидии бюджетам бюджетной системы Российской Федерации (межбюджетные субсидии)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914 20220000000000150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3 905 400,00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224 200,00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3 681 200,00</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914 20225467000000150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3 681 200,00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3 681 200,00</w:t>
            </w:r>
          </w:p>
        </w:tc>
      </w:tr>
      <w:tr w:rsidR="00976676" w:rsidRPr="00976676" w:rsidTr="00745F5D">
        <w:tblPrEx>
          <w:tblCellMar>
            <w:top w:w="0" w:type="dxa"/>
            <w:bottom w:w="0" w:type="dxa"/>
          </w:tblCellMar>
        </w:tblPrEx>
        <w:trPr>
          <w:trHeight w:val="65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914 20225467100000150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3 681 200,00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3 681 200,00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субсидии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914 20229999000000150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224 200,00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224 200,00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субсидии бюджетам сельских поселений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914 20229999100000150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224 200,00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224 200,00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914 20230000000000150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138 000,00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86 100,00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914 20230024000000150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914 20230024100000150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r>
      <w:tr w:rsidR="00976676" w:rsidRPr="00976676" w:rsidTr="00745F5D">
        <w:tblPrEx>
          <w:tblCellMar>
            <w:top w:w="0" w:type="dxa"/>
            <w:bottom w:w="0" w:type="dxa"/>
          </w:tblCellMar>
        </w:tblPrEx>
        <w:trPr>
          <w:trHeight w:val="394"/>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Субвенции бюджетам на осуществление первичного воинского учета на территориях, где </w:t>
            </w:r>
            <w:r w:rsidRPr="00976676">
              <w:rPr>
                <w:rFonts w:ascii="Times New Roman" w:eastAsia="Times New Roman" w:hAnsi="Times New Roman" w:cs="Times New Roman"/>
                <w:color w:val="000000"/>
                <w:sz w:val="20"/>
                <w:szCs w:val="20"/>
                <w:lang w:eastAsia="ru-RU"/>
              </w:rPr>
              <w:lastRenderedPageBreak/>
              <w:t>отсутствуют военные комиссариаты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914 20235118000000150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137 300,00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85 400,00</w:t>
            </w:r>
          </w:p>
        </w:tc>
      </w:tr>
      <w:tr w:rsidR="00976676" w:rsidRPr="00976676" w:rsidTr="00745F5D">
        <w:tblPrEx>
          <w:tblCellMar>
            <w:top w:w="0" w:type="dxa"/>
            <w:bottom w:w="0" w:type="dxa"/>
          </w:tblCellMar>
        </w:tblPrEx>
        <w:trPr>
          <w:trHeight w:val="182"/>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914 20235118100000150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137 300,00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85 400,00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межбюджетные трансферты</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914 20240000000000150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378 100,00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34 718,00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343 382,00</w:t>
            </w:r>
          </w:p>
        </w:tc>
      </w:tr>
      <w:tr w:rsidR="00976676" w:rsidRPr="00976676" w:rsidTr="00745F5D">
        <w:tblPrEx>
          <w:tblCellMar>
            <w:top w:w="0" w:type="dxa"/>
            <w:bottom w:w="0" w:type="dxa"/>
          </w:tblCellMar>
        </w:tblPrEx>
        <w:trPr>
          <w:trHeight w:val="182"/>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914 20249999000000150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378 100,00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34 718,00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343 382,00</w:t>
            </w:r>
          </w:p>
        </w:tc>
      </w:tr>
      <w:tr w:rsidR="00976676" w:rsidRPr="00976676" w:rsidTr="00745F5D">
        <w:tblPrEx>
          <w:tblCellMar>
            <w:top w:w="0" w:type="dxa"/>
            <w:bottom w:w="0" w:type="dxa"/>
          </w:tblCellMar>
        </w:tblPrEx>
        <w:trPr>
          <w:trHeight w:val="132"/>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914 20249999100000150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378 100,00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34 718,00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343 382,00</w:t>
            </w:r>
          </w:p>
        </w:tc>
      </w:tr>
      <w:tr w:rsidR="00976676" w:rsidRPr="00976676" w:rsidTr="00745F5D">
        <w:tblPrEx>
          <w:tblCellMar>
            <w:top w:w="0" w:type="dxa"/>
            <w:bottom w:w="0" w:type="dxa"/>
          </w:tblCellMar>
        </w:tblPrEx>
        <w:trPr>
          <w:trHeight w:val="132"/>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230"/>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                          2. Расходы бюджета</w:t>
            </w: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Форма 0503117  с.2</w:t>
            </w:r>
          </w:p>
        </w:tc>
      </w:tr>
      <w:tr w:rsidR="00976676" w:rsidRPr="00976676" w:rsidTr="00745F5D">
        <w:tblPrEx>
          <w:tblCellMar>
            <w:top w:w="0" w:type="dxa"/>
            <w:bottom w:w="0" w:type="dxa"/>
          </w:tblCellMar>
        </w:tblPrEx>
        <w:trPr>
          <w:trHeight w:val="230"/>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single" w:sz="12" w:space="0" w:color="auto"/>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Наименование показателя</w:t>
            </w:r>
          </w:p>
        </w:tc>
        <w:tc>
          <w:tcPr>
            <w:tcW w:w="291" w:type="pct"/>
            <w:tcBorders>
              <w:top w:val="single" w:sz="12"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Код строки</w:t>
            </w:r>
          </w:p>
        </w:tc>
        <w:tc>
          <w:tcPr>
            <w:tcW w:w="971" w:type="pct"/>
            <w:tcBorders>
              <w:top w:val="single" w:sz="12" w:space="0" w:color="auto"/>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Код расхода по бюджетной классификации</w:t>
            </w:r>
          </w:p>
        </w:tc>
        <w:tc>
          <w:tcPr>
            <w:tcW w:w="488" w:type="pct"/>
            <w:tcBorders>
              <w:top w:val="single" w:sz="12"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Утвержденные бюджетные назначения</w:t>
            </w:r>
          </w:p>
        </w:tc>
        <w:tc>
          <w:tcPr>
            <w:tcW w:w="732" w:type="pct"/>
            <w:tcBorders>
              <w:top w:val="single" w:sz="12"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Исполнено</w:t>
            </w:r>
          </w:p>
        </w:tc>
        <w:tc>
          <w:tcPr>
            <w:tcW w:w="631" w:type="pct"/>
            <w:tcBorders>
              <w:top w:val="single" w:sz="12"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Неисполненные назначения</w:t>
            </w:r>
          </w:p>
        </w:tc>
      </w:tr>
      <w:tr w:rsidR="00976676" w:rsidRPr="00976676" w:rsidTr="00745F5D">
        <w:tblPrEx>
          <w:tblCellMar>
            <w:top w:w="0" w:type="dxa"/>
            <w:bottom w:w="0" w:type="dxa"/>
          </w:tblCellMar>
        </w:tblPrEx>
        <w:trPr>
          <w:trHeight w:val="132"/>
        </w:trPr>
        <w:tc>
          <w:tcPr>
            <w:tcW w:w="1887" w:type="pct"/>
            <w:tcBorders>
              <w:top w:val="nil"/>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nil"/>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nil"/>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nil"/>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nil"/>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nil"/>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32"/>
        </w:trPr>
        <w:tc>
          <w:tcPr>
            <w:tcW w:w="1887" w:type="pct"/>
            <w:tcBorders>
              <w:top w:val="single" w:sz="6" w:space="0" w:color="auto"/>
              <w:left w:val="single" w:sz="12" w:space="0" w:color="auto"/>
              <w:bottom w:val="single" w:sz="12"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w:t>
            </w:r>
          </w:p>
        </w:tc>
        <w:tc>
          <w:tcPr>
            <w:tcW w:w="291" w:type="pct"/>
            <w:tcBorders>
              <w:top w:val="single" w:sz="6" w:space="0" w:color="auto"/>
              <w:left w:val="single" w:sz="6" w:space="0" w:color="auto"/>
              <w:bottom w:val="single" w:sz="12"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w:t>
            </w:r>
          </w:p>
        </w:tc>
        <w:tc>
          <w:tcPr>
            <w:tcW w:w="971" w:type="pct"/>
            <w:tcBorders>
              <w:top w:val="single" w:sz="6" w:space="0" w:color="auto"/>
              <w:left w:val="single" w:sz="6" w:space="0" w:color="auto"/>
              <w:bottom w:val="single" w:sz="12"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w:t>
            </w:r>
          </w:p>
        </w:tc>
        <w:tc>
          <w:tcPr>
            <w:tcW w:w="488" w:type="pct"/>
            <w:tcBorders>
              <w:top w:val="single" w:sz="6" w:space="0" w:color="auto"/>
              <w:left w:val="single" w:sz="6" w:space="0" w:color="auto"/>
              <w:bottom w:val="single" w:sz="12"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w:t>
            </w:r>
          </w:p>
        </w:tc>
        <w:tc>
          <w:tcPr>
            <w:tcW w:w="732" w:type="pct"/>
            <w:tcBorders>
              <w:top w:val="single" w:sz="6" w:space="0" w:color="auto"/>
              <w:left w:val="single" w:sz="6" w:space="0" w:color="auto"/>
              <w:bottom w:val="single" w:sz="12"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w:t>
            </w:r>
          </w:p>
        </w:tc>
        <w:tc>
          <w:tcPr>
            <w:tcW w:w="631" w:type="pct"/>
            <w:tcBorders>
              <w:top w:val="single" w:sz="6" w:space="0" w:color="auto"/>
              <w:left w:val="single" w:sz="6" w:space="0" w:color="auto"/>
              <w:bottom w:val="single" w:sz="12" w:space="0" w:color="auto"/>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w:t>
            </w:r>
          </w:p>
        </w:tc>
      </w:tr>
      <w:tr w:rsidR="00976676" w:rsidRPr="00976676" w:rsidTr="00745F5D">
        <w:tblPrEx>
          <w:tblCellMar>
            <w:top w:w="0" w:type="dxa"/>
            <w:bottom w:w="0" w:type="dxa"/>
          </w:tblCellMar>
        </w:tblPrEx>
        <w:trPr>
          <w:trHeight w:val="182"/>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Расходы бюджета - всего</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x</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13 319 541,42</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5 560 895,20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7 758 646,22</w:t>
            </w:r>
          </w:p>
        </w:tc>
      </w:tr>
      <w:tr w:rsidR="00976676" w:rsidRPr="00976676" w:rsidTr="00745F5D">
        <w:tblPrEx>
          <w:tblCellMar>
            <w:top w:w="0" w:type="dxa"/>
            <w:bottom w:w="0" w:type="dxa"/>
          </w:tblCellMar>
        </w:tblPrEx>
        <w:trPr>
          <w:trHeight w:val="182"/>
        </w:trPr>
        <w:tc>
          <w:tcPr>
            <w:tcW w:w="1887" w:type="pct"/>
            <w:tcBorders>
              <w:top w:val="single" w:sz="2"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 том числе:</w:t>
            </w:r>
          </w:p>
        </w:tc>
        <w:tc>
          <w:tcPr>
            <w:tcW w:w="291" w:type="pct"/>
            <w:tcBorders>
              <w:top w:val="single" w:sz="6" w:space="0" w:color="auto"/>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82"/>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ОБЩЕГОСУДАРСТВЕННЫЕ ВОПРОСЫ</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000 0100 0000000000 000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2 541 949,40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1 490 767,55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1 051 181,85</w:t>
            </w:r>
          </w:p>
        </w:tc>
      </w:tr>
      <w:tr w:rsidR="00976676" w:rsidRPr="00976676" w:rsidTr="00745F5D">
        <w:tblPrEx>
          <w:tblCellMar>
            <w:top w:w="0" w:type="dxa"/>
            <w:bottom w:w="0" w:type="dxa"/>
          </w:tblCellMar>
        </w:tblPrEx>
        <w:trPr>
          <w:trHeight w:val="182"/>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000 0100 0000000000 100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2 365 949,40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1 393 587,79</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972 361,61</w:t>
            </w:r>
          </w:p>
        </w:tc>
      </w:tr>
      <w:tr w:rsidR="00976676" w:rsidRPr="00976676" w:rsidTr="00745F5D">
        <w:tblPrEx>
          <w:tblCellMar>
            <w:top w:w="0" w:type="dxa"/>
            <w:bottom w:w="0" w:type="dxa"/>
          </w:tblCellMar>
        </w:tblPrEx>
        <w:trPr>
          <w:trHeight w:val="58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000 0100 0000000000 120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2 365 949,40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1 393 587,79</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972 361,61</w:t>
            </w:r>
          </w:p>
        </w:tc>
      </w:tr>
      <w:tr w:rsidR="00976676" w:rsidRPr="00976676" w:rsidTr="00745F5D">
        <w:tblPrEx>
          <w:tblCellMar>
            <w:top w:w="0" w:type="dxa"/>
            <w:bottom w:w="0" w:type="dxa"/>
          </w:tblCellMar>
        </w:tblPrEx>
        <w:trPr>
          <w:trHeight w:val="259"/>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000 0100 0000000000 121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1 779 479,93</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1 049 320,15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730 159,78</w:t>
            </w:r>
          </w:p>
        </w:tc>
      </w:tr>
      <w:tr w:rsidR="00976676" w:rsidRPr="00976676" w:rsidTr="00745F5D">
        <w:tblPrEx>
          <w:tblCellMar>
            <w:top w:w="0" w:type="dxa"/>
            <w:bottom w:w="0" w:type="dxa"/>
          </w:tblCellMar>
        </w:tblPrEx>
        <w:trPr>
          <w:trHeight w:val="490"/>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000 0100 0000000000 129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586 469,47</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344 267,64</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242 201,83</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141 600,00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91 392,76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50 207,24</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141 600,00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91 392,76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50 207,24</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141 600,00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91 392,76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50 207,24</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бюджетные ассигнования</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000 0100 0000000000 800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34 400,00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5 787,00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28 613,00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налогов, сборов и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000 0100 0000000000 850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14 400,00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5 787,00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8 613,00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000 0100 0000000000 851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9 900,00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2 685,00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7 215,00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прочих налогов, сборов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000 0100 0000000000 852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1 300,00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952,00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348,00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000 0100 0000000000 853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3 200,00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2 150,00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1 050,00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Резервные средства</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000 0100 0000000000 870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20 000,00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000 0102 0000000000 000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808 492,54</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513 308,66</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295 183,88</w:t>
            </w:r>
          </w:p>
        </w:tc>
      </w:tr>
      <w:tr w:rsidR="00976676" w:rsidRPr="00976676" w:rsidTr="00745F5D">
        <w:tblPrEx>
          <w:tblCellMar>
            <w:top w:w="0" w:type="dxa"/>
            <w:bottom w:w="0" w:type="dxa"/>
          </w:tblCellMar>
        </w:tblPrEx>
        <w:trPr>
          <w:trHeight w:val="65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000 0102 0000000000 100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808 492,54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513 308,66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295 183,88</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000 0102 0000000000 120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808 492,54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513 308,66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295 183,88</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000 0102 0000000000 121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605 754,64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380 220,70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225 533,94</w:t>
            </w:r>
          </w:p>
        </w:tc>
      </w:tr>
      <w:tr w:rsidR="00976676" w:rsidRPr="00976676" w:rsidTr="00745F5D">
        <w:tblPrEx>
          <w:tblCellMar>
            <w:top w:w="0" w:type="dxa"/>
            <w:bottom w:w="0" w:type="dxa"/>
          </w:tblCellMar>
        </w:tblPrEx>
        <w:trPr>
          <w:trHeight w:val="490"/>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000 0102 0000000000 129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202 737,90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133 087,96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69 649,94</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000 0104 0000000000 000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1 710 556,86</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975 308,89</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735 247,97</w:t>
            </w:r>
          </w:p>
        </w:tc>
      </w:tr>
      <w:tr w:rsidR="00976676" w:rsidRPr="00976676" w:rsidTr="00745F5D">
        <w:tblPrEx>
          <w:tblCellMar>
            <w:top w:w="0" w:type="dxa"/>
            <w:bottom w:w="0" w:type="dxa"/>
          </w:tblCellMar>
        </w:tblPrEx>
        <w:trPr>
          <w:trHeight w:val="65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000 0104 0000000000 100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1 557 456,86</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880 279,13</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677 177,73</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000 0104 0000000000 120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1 557 456,86</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880 279,13</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677 177,73</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000 0104 0000000000 121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1 173 725,29</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669 099,45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504 625,84</w:t>
            </w:r>
          </w:p>
        </w:tc>
      </w:tr>
      <w:tr w:rsidR="00976676" w:rsidRPr="00976676" w:rsidTr="00745F5D">
        <w:tblPrEx>
          <w:tblCellMar>
            <w:top w:w="0" w:type="dxa"/>
            <w:bottom w:w="0" w:type="dxa"/>
          </w:tblCellMar>
        </w:tblPrEx>
        <w:trPr>
          <w:trHeight w:val="490"/>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000 0104 0000000000 129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383 731,57</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211 179,68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172 551,89</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140 900,00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91 392,76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49 507,24</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140 900,00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91 392,76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49 507,24</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140 900,00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91 392,76</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49 507,24</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бюджетные ассигнования</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000 0104 0000000000 800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12 200,00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3 637,00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8 563,00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налогов, сборов и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000 0104 0000000000 850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12 200,00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3 637,00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8 563,00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000 0104 0000000000 851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9 900,00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2 685,00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7 215,00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прочих налогов, сборов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000 0104 0000000000 852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1 300,00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952,00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348,00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000 0104 0000000000 853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1 000,00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Резервные фонды</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000 0111 0000000000 000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20 000,00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бюджетные ассигнования</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000 0111 0000000000 800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Резервные средства</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000 0111 0000000000 870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20 000,00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Другие общегосударственные вопросы</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000 0113 0000000000 000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2 900,00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2 150,00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750,00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000 0113 0000000000 200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000 0113 0000000000 240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000 0113 0000000000 244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бюджетные ассигнования</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000 0113 0000000000 800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2 200,00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2 150,00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налогов, сборов и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000 0113 0000000000 850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2 200,00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2 150,00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000 0113 0000000000 853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2 200,00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2 150,00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НАЦИОНАЛЬНАЯ ОБОРОНА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000 0200 0000000000 000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137 300,00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51 900,00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85 400,00</w:t>
            </w:r>
          </w:p>
        </w:tc>
      </w:tr>
      <w:tr w:rsidR="00976676" w:rsidRPr="00976676" w:rsidTr="00745F5D">
        <w:tblPrEx>
          <w:tblCellMar>
            <w:top w:w="0" w:type="dxa"/>
            <w:bottom w:w="0" w:type="dxa"/>
          </w:tblCellMar>
        </w:tblPrEx>
        <w:trPr>
          <w:trHeight w:val="65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000 0200 0000000000 100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124 700,00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72 800,00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000 0200 0000000000 120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124 700,00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72 800,00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000 0200 0000000000 121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95 776,00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39 836,20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55 939,80</w:t>
            </w:r>
          </w:p>
        </w:tc>
      </w:tr>
      <w:tr w:rsidR="00976676" w:rsidRPr="00976676" w:rsidTr="00745F5D">
        <w:tblPrEx>
          <w:tblCellMar>
            <w:top w:w="0" w:type="dxa"/>
            <w:bottom w:w="0" w:type="dxa"/>
          </w:tblCellMar>
        </w:tblPrEx>
        <w:trPr>
          <w:trHeight w:val="490"/>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000 0200 0000000000 129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28 924,00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12 063,80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16 860,20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000 0200 0000000000 200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000 0200 0000000000 240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000 0200 0000000000 244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000 0203 0000000000 000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137 300,00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51 900,00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85 400,00</w:t>
            </w:r>
          </w:p>
        </w:tc>
      </w:tr>
      <w:tr w:rsidR="00976676" w:rsidRPr="00976676" w:rsidTr="00745F5D">
        <w:tblPrEx>
          <w:tblCellMar>
            <w:top w:w="0" w:type="dxa"/>
            <w:bottom w:w="0" w:type="dxa"/>
          </w:tblCellMar>
        </w:tblPrEx>
        <w:trPr>
          <w:trHeight w:val="65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000 0203 0000000000 100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124 700,00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72 800,00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000 0203 0000000000 120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124 700,00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72 800,00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000 0203 0000000000 121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95 776,00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39 836,20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55 939,80</w:t>
            </w:r>
          </w:p>
        </w:tc>
      </w:tr>
      <w:tr w:rsidR="00976676" w:rsidRPr="00976676" w:rsidTr="00745F5D">
        <w:tblPrEx>
          <w:tblCellMar>
            <w:top w:w="0" w:type="dxa"/>
            <w:bottom w:w="0" w:type="dxa"/>
          </w:tblCellMar>
        </w:tblPrEx>
        <w:trPr>
          <w:trHeight w:val="490"/>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000 0203 0000000000 129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28 924,00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12 063,80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16 860,20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000 0203 0000000000 200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000 0203 0000000000 240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000 0203 0000000000 244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12 600,00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000 0300 0000000000 000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25 301,47</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25 301,47</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000 0300 0000000000 200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000 0300 0000000000 240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000 0300 0000000000 244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000 0314 0000000000 000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25 301,47</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25 301,47</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000 0314 0000000000 200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000 0314 0000000000 240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000 0314 0000000000 244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НАЦИОНАЛЬНАЯ ЭКОНОМИКА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000 0400 0000000000 000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1 160 892,05</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825 872,15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335 019,90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000 0400 0000000000 200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1 160 892,05</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825 872,15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335 019,90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000 0400 0000000000 240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1 160 892,05</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825 872,15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335 019,90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000 0400 0000000000 244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1 130 892,05</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821 168,34</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309 723,71</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энергетических ресурсов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000 0400 0000000000 247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30 000,00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4 703,81</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25 296,19</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Дорожное хозяйство (дорожные фонды)</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000 0409 0000000000 000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1 135 892,05</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825 872,15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310 019,90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000 0409 0000000000 200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1 135 892,05</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825 872,15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310 019,90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000 0409 0000000000 240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1 135 892,05</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825 872,15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310 019,90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000 0409 0000000000 244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1 105 892,05</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821 168,34</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284 723,71</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энергетических ресурсов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000 0409 0000000000 247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30 000,00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4 703,81</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25 296,19</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000 0412 0000000000 000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25 000,00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000 0412 0000000000 200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000 0412 0000000000 240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000 0412 0000000000 244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ЖИЛИЩНО-КОММУНАЛЬНОЕ ХОЗЯЙСТВО</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000 0500 0000000000 000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184 301,90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38 539,40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145 762,50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000 0500 0000000000 200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184 301,90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145 762,50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000 0500 0000000000 240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184 301,90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145 762,50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000 0500 0000000000 244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184 301,90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145 762,50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Коммунальное хозяйство</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000 0502 0000000000 000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50 000,00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50 000,00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000 0502 0000000000 200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000 0502 0000000000 240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000 0502 0000000000 244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50 000,00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Благоустройство</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000 0503 0000000000 000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134 301,90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38 539,40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95 762,50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000 0503 0000000000 200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134 301,90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95 762,50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000 0503 0000000000 240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134 301,90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95 762,50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Прочая закупка товаров, работ и </w:t>
            </w:r>
            <w:r w:rsidRPr="00976676">
              <w:rPr>
                <w:rFonts w:ascii="Times New Roman" w:eastAsia="Times New Roman" w:hAnsi="Times New Roman" w:cs="Times New Roman"/>
                <w:color w:val="000000"/>
                <w:sz w:val="20"/>
                <w:szCs w:val="20"/>
                <w:lang w:eastAsia="ru-RU"/>
              </w:rPr>
              <w:lastRenderedPageBreak/>
              <w:t>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000 0503 </w:t>
            </w:r>
            <w:r w:rsidRPr="00976676">
              <w:rPr>
                <w:rFonts w:ascii="Times New Roman" w:eastAsia="Times New Roman" w:hAnsi="Times New Roman" w:cs="Times New Roman"/>
                <w:color w:val="000000"/>
                <w:sz w:val="20"/>
                <w:szCs w:val="20"/>
                <w:lang w:eastAsia="ru-RU"/>
              </w:rPr>
              <w:lastRenderedPageBreak/>
              <w:t xml:space="preserve">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134 301,90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95 762,50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lastRenderedPageBreak/>
              <w:t>ОБРАЗОВАНИЕ</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000 0700 0000000000 000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5 000,00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000 0700 0000000000 200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000 0700 0000000000 240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000 0700 0000000000 244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000 0705 0000000000 000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5 000,00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000 0705 0000000000 200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000 0705 0000000000 240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000 0705 0000000000 244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КУЛЬТУРА, КИНЕМАТОГРАФИЯ</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000 0800 0000000000 000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7 078 810,00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2 415 327,57</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4 663 482,43</w:t>
            </w:r>
          </w:p>
        </w:tc>
      </w:tr>
      <w:tr w:rsidR="00976676" w:rsidRPr="00976676" w:rsidTr="00745F5D">
        <w:tblPrEx>
          <w:tblCellMar>
            <w:top w:w="0" w:type="dxa"/>
            <w:bottom w:w="0" w:type="dxa"/>
          </w:tblCellMar>
        </w:tblPrEx>
        <w:trPr>
          <w:trHeight w:val="65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000 0800 0000000000 100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2 358 626,16</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1 642 548,18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716 077,98</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000 0800 0000000000 110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2 358 626,16</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1 642 548,18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716 077,98</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Фонд оплаты труда учреждений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000 0800 0000000000 111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1 780 026,16</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1 240 982,55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539 043,61</w:t>
            </w:r>
          </w:p>
        </w:tc>
      </w:tr>
      <w:tr w:rsidR="00976676" w:rsidRPr="00976676" w:rsidTr="00745F5D">
        <w:tblPrEx>
          <w:tblCellMar>
            <w:top w:w="0" w:type="dxa"/>
            <w:bottom w:w="0" w:type="dxa"/>
          </w:tblCellMar>
        </w:tblPrEx>
        <w:trPr>
          <w:trHeight w:val="490"/>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000 0800 0000000000 119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578 600,00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401 565,63</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177 034,37</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4 719 183,84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772 564,79</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3 946 619,05</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4 719 183,84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772 564,79</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3 946 619,05</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3 750 633,84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3 750 633,84</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энергетических ресурсов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000 0800 0000000000 247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968 550,00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772 564,79</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195 985,21</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бюджетные ассигнования</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000 0800 0000000000 800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214,60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785,40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налогов, сборов и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000 0800 0000000000 850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214,60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785,40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прочих налогов, сборов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000 0800 0000000000 852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209,00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209,00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000 0800 0000000000 853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791,00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5,60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785,40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Культура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000 0801 0000000000 000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7 078 810,00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2 415 327,57</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4 663 482,43</w:t>
            </w:r>
          </w:p>
        </w:tc>
      </w:tr>
      <w:tr w:rsidR="00976676" w:rsidRPr="00976676" w:rsidTr="00745F5D">
        <w:tblPrEx>
          <w:tblCellMar>
            <w:top w:w="0" w:type="dxa"/>
            <w:bottom w:w="0" w:type="dxa"/>
          </w:tblCellMar>
        </w:tblPrEx>
        <w:trPr>
          <w:trHeight w:val="65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000 0801 0000000000 100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2 358 626,16</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1 642 548,18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716 077,98</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000 0801 0000000000 110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2 358 626,16</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1 642 548,18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716 077,98</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Фонд оплаты труда учреждений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000 0801 0000000000 111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1 780 026,16</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1 240 982,55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539 043,61</w:t>
            </w:r>
          </w:p>
        </w:tc>
      </w:tr>
      <w:tr w:rsidR="00976676" w:rsidRPr="00976676" w:rsidTr="00745F5D">
        <w:tblPrEx>
          <w:tblCellMar>
            <w:top w:w="0" w:type="dxa"/>
            <w:bottom w:w="0" w:type="dxa"/>
          </w:tblCellMar>
        </w:tblPrEx>
        <w:trPr>
          <w:trHeight w:val="490"/>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000 0801 0000000000 119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578 600,00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401 565,63</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177 034,37</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4 719 183,84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772 564,79</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3 946 619,05</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4 719 183,84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772 564,79</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3 946 619,05</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3 750 633,84</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3 750 633,84</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энергетических ресурсов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000 0801 0000000000 247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968 550,00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772 564,79</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195 985,21</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бюджетные ассигнования</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000 0801 0000000000 800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214,60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785,40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налогов, сборов и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000 0801 0000000000 850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214,60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785,40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прочих налогов, сборов</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000 0801 0000000000 852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209,00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209,00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Уплата иных платежей</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000 0801 0000000000 853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791,00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5,60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785,40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СОЦИАЛЬНАЯ ПОЛИТИКА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000 1000 0000000000 000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468 317,40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244 781,48</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223 535,92</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000 1000 0000000000 300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468 317,40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244 781,48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223 535,92</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000 1000 0000000000 310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468 317,40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244 781,48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223 535,92</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пенсии, социальные доплаты к пенсиям</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000 1000 0000000000 312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468 317,40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244 781,48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223 535,92</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Пенсионное обеспечение</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000 1001 0000000000 000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468 317,40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244 781,48</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223 535,92</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000 1001 0000000000 300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468 317,40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244 781,48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223 535,92</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000 1001 0000000000 310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468 317,40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244 781,48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223 535,92</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пенсии, социальные доплаты к пенсиям</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000 1001 0000000000 312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468 317,40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244 781,48</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223 535,92</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ФИЗИЧЕСКАЯ КУЛЬТУРА И СПОРТ</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000 1100 0000000000 000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236 500,00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226 500,00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000 1100 0000000000 200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236 500,00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226 500,00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000 1100 0000000000 240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236 500,00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226 500,00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000 1100 0000000000 244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236 500,00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226 500,00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Физическая культура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000 1101 </w:t>
            </w:r>
            <w:r w:rsidRPr="00976676">
              <w:rPr>
                <w:rFonts w:ascii="Times New Roman" w:eastAsia="Times New Roman" w:hAnsi="Times New Roman" w:cs="Times New Roman"/>
                <w:b/>
                <w:bCs/>
                <w:color w:val="000000"/>
                <w:sz w:val="20"/>
                <w:szCs w:val="20"/>
                <w:lang w:eastAsia="ru-RU"/>
              </w:rPr>
              <w:lastRenderedPageBreak/>
              <w:t xml:space="preserve">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lastRenderedPageBreak/>
              <w:t>236 500,00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226 500,00</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000 1101 0000000000 200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236 500,00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226 500,00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000 1101 0000000000 240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236 500,00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226 500,00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Прочая закупка товаров, работ и услуг</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000 1101 0000000000 244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236 500,00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226 500,00</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000 1300 0000000000 000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2 000,00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000 1300 0000000000 700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Обслуживание муниципального долга</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000 1300 0000000000 730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Обслуживание государственного внутреннего и муниципального долга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000 1301 0000000000 000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2 000,00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000 1301 0000000000 700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Обслуживание муниципального долга</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000 1301 0000000000 730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r>
      <w:tr w:rsidR="00976676" w:rsidRPr="00976676" w:rsidTr="00745F5D">
        <w:tblPrEx>
          <w:tblCellMar>
            <w:top w:w="0" w:type="dxa"/>
            <w:bottom w:w="0" w:type="dxa"/>
          </w:tblCellMar>
        </w:tblPrEx>
        <w:trPr>
          <w:trHeight w:val="490"/>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000 1400 0000000000 000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1 479 169,20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267 207,05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1 211 962,15</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Межбюджетные трансферты</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000 1400 0000000000 500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1 479 169,20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267 207,05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1 211 962,15</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межбюджетные трансферты</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000 1400 0000000000 540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1 479 169,20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267 207,05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1 211 962,15</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291" w:type="pct"/>
            <w:tcBorders>
              <w:top w:val="nil"/>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w:t>
            </w:r>
          </w:p>
        </w:tc>
        <w:tc>
          <w:tcPr>
            <w:tcW w:w="971"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000 1403 0000000000 000 </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1 479 169,20</w:t>
            </w:r>
          </w:p>
        </w:tc>
        <w:tc>
          <w:tcPr>
            <w:tcW w:w="732" w:type="pct"/>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267 207,05</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1 211 962,15</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Межбюджетные трансферты</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000 1403 0000000000 500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1 479 169,20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267 207,05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1 211 962,15</w:t>
            </w:r>
          </w:p>
        </w:tc>
      </w:tr>
      <w:tr w:rsidR="00976676" w:rsidRPr="00976676" w:rsidTr="00745F5D">
        <w:tblPrEx>
          <w:tblCellMar>
            <w:top w:w="0" w:type="dxa"/>
            <w:bottom w:w="0" w:type="dxa"/>
          </w:tblCellMar>
        </w:tblPrEx>
        <w:trPr>
          <w:trHeight w:val="173"/>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Иные межбюджетные трансферты</w:t>
            </w:r>
          </w:p>
        </w:tc>
        <w:tc>
          <w:tcPr>
            <w:tcW w:w="291" w:type="pct"/>
            <w:tcBorders>
              <w:top w:val="single" w:sz="6" w:space="0" w:color="auto"/>
              <w:left w:val="nil"/>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w:t>
            </w:r>
          </w:p>
        </w:tc>
        <w:tc>
          <w:tcPr>
            <w:tcW w:w="971"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000 1403 0000000000 540 </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1 479 169,20</w:t>
            </w:r>
          </w:p>
        </w:tc>
        <w:tc>
          <w:tcPr>
            <w:tcW w:w="732" w:type="pct"/>
            <w:tcBorders>
              <w:top w:val="single" w:sz="6" w:space="0" w:color="auto"/>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267 207,05</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1 211 962,15</w:t>
            </w:r>
          </w:p>
        </w:tc>
      </w:tr>
      <w:tr w:rsidR="00976676" w:rsidRPr="00976676" w:rsidTr="00745F5D">
        <w:tblPrEx>
          <w:tblCellMar>
            <w:top w:w="0" w:type="dxa"/>
            <w:bottom w:w="0" w:type="dxa"/>
          </w:tblCellMar>
        </w:tblPrEx>
        <w:trPr>
          <w:trHeight w:val="173"/>
        </w:trPr>
        <w:tc>
          <w:tcPr>
            <w:tcW w:w="1887" w:type="pct"/>
            <w:tcBorders>
              <w:top w:val="single" w:sz="6" w:space="0" w:color="auto"/>
              <w:left w:val="nil"/>
              <w:bottom w:val="single" w:sz="6"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91" w:type="pct"/>
            <w:tcBorders>
              <w:top w:val="single" w:sz="12" w:space="0" w:color="auto"/>
              <w:left w:val="nil"/>
              <w:bottom w:val="single" w:sz="12"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71" w:type="pct"/>
            <w:tcBorders>
              <w:top w:val="single" w:sz="12" w:space="0" w:color="auto"/>
              <w:left w:val="nil"/>
              <w:bottom w:val="single" w:sz="12"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12" w:space="0" w:color="auto"/>
              <w:left w:val="nil"/>
              <w:bottom w:val="single" w:sz="12"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single" w:sz="12" w:space="0" w:color="auto"/>
              <w:left w:val="nil"/>
              <w:bottom w:val="single" w:sz="12"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single" w:sz="12" w:space="0" w:color="auto"/>
              <w:left w:val="nil"/>
              <w:bottom w:val="single" w:sz="12" w:space="0" w:color="auto"/>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3"/>
        </w:trPr>
        <w:tc>
          <w:tcPr>
            <w:tcW w:w="1887"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Результат исполнения бюджета (дефицит / профицит)</w:t>
            </w:r>
          </w:p>
        </w:tc>
        <w:tc>
          <w:tcPr>
            <w:tcW w:w="291" w:type="pct"/>
            <w:tcBorders>
              <w:top w:val="single" w:sz="12" w:space="0" w:color="auto"/>
              <w:left w:val="single" w:sz="12" w:space="0" w:color="auto"/>
              <w:bottom w:val="single" w:sz="12"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450</w:t>
            </w:r>
          </w:p>
        </w:tc>
        <w:tc>
          <w:tcPr>
            <w:tcW w:w="971" w:type="pct"/>
            <w:tcBorders>
              <w:top w:val="single" w:sz="12" w:space="0" w:color="auto"/>
              <w:left w:val="single" w:sz="6" w:space="0" w:color="auto"/>
              <w:bottom w:val="single" w:sz="12"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x</w:t>
            </w:r>
          </w:p>
        </w:tc>
        <w:tc>
          <w:tcPr>
            <w:tcW w:w="488" w:type="pct"/>
            <w:tcBorders>
              <w:top w:val="single" w:sz="12" w:space="0" w:color="auto"/>
              <w:left w:val="single" w:sz="6" w:space="0" w:color="auto"/>
              <w:bottom w:val="single" w:sz="12"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-717 005,42</w:t>
            </w:r>
          </w:p>
        </w:tc>
        <w:tc>
          <w:tcPr>
            <w:tcW w:w="732" w:type="pct"/>
            <w:tcBorders>
              <w:top w:val="single" w:sz="12" w:space="0" w:color="auto"/>
              <w:left w:val="single" w:sz="6" w:space="0" w:color="auto"/>
              <w:bottom w:val="single" w:sz="12"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-556 230,74</w:t>
            </w:r>
          </w:p>
        </w:tc>
        <w:tc>
          <w:tcPr>
            <w:tcW w:w="631" w:type="pct"/>
            <w:tcBorders>
              <w:top w:val="single" w:sz="12" w:space="0" w:color="auto"/>
              <w:left w:val="single" w:sz="6" w:space="0" w:color="auto"/>
              <w:bottom w:val="single" w:sz="12"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x                    </w:t>
            </w: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92"/>
        </w:trPr>
        <w:tc>
          <w:tcPr>
            <w:tcW w:w="3149" w:type="pct"/>
            <w:gridSpan w:val="3"/>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                    3. Источники финансирования дефицита бюджета</w:t>
            </w: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Наименование показателя</w:t>
            </w: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Код строки</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Код источника финансирования дефицита бюджета по бюджетной классификации</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Утвержденные бюджетные назначения</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Исполнено</w:t>
            </w: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Неисполненные назначения</w:t>
            </w:r>
          </w:p>
        </w:tc>
      </w:tr>
      <w:tr w:rsidR="00976676" w:rsidRPr="00976676" w:rsidTr="00745F5D">
        <w:tblPrEx>
          <w:tblCellMar>
            <w:top w:w="0" w:type="dxa"/>
            <w:bottom w:w="0" w:type="dxa"/>
          </w:tblCellMar>
        </w:tblPrEx>
        <w:trPr>
          <w:trHeight w:val="163"/>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w:t>
            </w:r>
          </w:p>
        </w:tc>
        <w:tc>
          <w:tcPr>
            <w:tcW w:w="29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w:t>
            </w:r>
          </w:p>
        </w:tc>
        <w:tc>
          <w:tcPr>
            <w:tcW w:w="63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lastRenderedPageBreak/>
              <w:t>Источники финансирования дефицита бюджета - всего</w:t>
            </w:r>
          </w:p>
        </w:tc>
        <w:tc>
          <w:tcPr>
            <w:tcW w:w="291" w:type="pct"/>
            <w:tcBorders>
              <w:top w:val="single" w:sz="6" w:space="0" w:color="auto"/>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500</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x</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717 005,42</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556 230,74</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x</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 том числе:</w:t>
            </w:r>
          </w:p>
        </w:tc>
        <w:tc>
          <w:tcPr>
            <w:tcW w:w="291" w:type="pct"/>
            <w:tcBorders>
              <w:top w:val="single" w:sz="6" w:space="0" w:color="auto"/>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источники внутреннего финансирования бюджета</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520</w:t>
            </w:r>
          </w:p>
        </w:tc>
        <w:tc>
          <w:tcPr>
            <w:tcW w:w="971"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x</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46 000,00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46 000,00</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из них:</w:t>
            </w:r>
          </w:p>
        </w:tc>
        <w:tc>
          <w:tcPr>
            <w:tcW w:w="291" w:type="pct"/>
            <w:tcBorders>
              <w:top w:val="single" w:sz="6" w:space="0" w:color="auto"/>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326"/>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Получение кредитов от кредитных организаций бюджетами сельских поселений в валюте Российской Федерации</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520</w:t>
            </w:r>
          </w:p>
        </w:tc>
        <w:tc>
          <w:tcPr>
            <w:tcW w:w="971"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914 01020000100000710</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46 000,00</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46 000,00</w:t>
            </w:r>
          </w:p>
        </w:tc>
      </w:tr>
      <w:tr w:rsidR="00976676" w:rsidRPr="00976676" w:rsidTr="00745F5D">
        <w:tblPrEx>
          <w:tblCellMar>
            <w:top w:w="0" w:type="dxa"/>
            <w:bottom w:w="0" w:type="dxa"/>
          </w:tblCellMar>
        </w:tblPrEx>
        <w:trPr>
          <w:trHeight w:val="163"/>
        </w:trPr>
        <w:tc>
          <w:tcPr>
            <w:tcW w:w="1887" w:type="pct"/>
            <w:tcBorders>
              <w:top w:val="nil"/>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источники внешнего финансирования бюджета</w:t>
            </w:r>
          </w:p>
        </w:tc>
        <w:tc>
          <w:tcPr>
            <w:tcW w:w="291" w:type="pct"/>
            <w:tcBorders>
              <w:top w:val="nil"/>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620</w:t>
            </w:r>
          </w:p>
        </w:tc>
        <w:tc>
          <w:tcPr>
            <w:tcW w:w="971"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x</w:t>
            </w:r>
          </w:p>
        </w:tc>
        <w:tc>
          <w:tcPr>
            <w:tcW w:w="488"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732" w:type="pct"/>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c>
          <w:tcPr>
            <w:tcW w:w="631" w:type="pct"/>
            <w:tcBorders>
              <w:top w:val="nil"/>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из них:</w:t>
            </w:r>
          </w:p>
        </w:tc>
        <w:tc>
          <w:tcPr>
            <w:tcW w:w="291" w:type="pct"/>
            <w:tcBorders>
              <w:top w:val="single" w:sz="6" w:space="0" w:color="auto"/>
              <w:left w:val="single" w:sz="12"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single" w:sz="6" w:space="0" w:color="auto"/>
              <w:left w:val="single" w:sz="6" w:space="0" w:color="auto"/>
              <w:bottom w:val="nil"/>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single" w:sz="6" w:space="0" w:color="auto"/>
              <w:left w:val="single" w:sz="6" w:space="0" w:color="auto"/>
              <w:bottom w:val="nil"/>
              <w:right w:val="single" w:sz="12"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Изменение остатков средств</w:t>
            </w:r>
          </w:p>
        </w:tc>
        <w:tc>
          <w:tcPr>
            <w:tcW w:w="291" w:type="pct"/>
            <w:tcBorders>
              <w:top w:val="single" w:sz="6" w:space="0" w:color="auto"/>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700</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01000000000000000</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671 005,42</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556 230,74</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114 774,68</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291" w:type="pct"/>
            <w:tcBorders>
              <w:top w:val="single" w:sz="6" w:space="0" w:color="auto"/>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700</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01050000000000000</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671 005,42</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556 230,74</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114 774,68</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увеличение остатков средств, всего</w:t>
            </w:r>
          </w:p>
        </w:tc>
        <w:tc>
          <w:tcPr>
            <w:tcW w:w="291" w:type="pct"/>
            <w:tcBorders>
              <w:top w:val="single" w:sz="6" w:space="0" w:color="auto"/>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710</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914 01050000000000500</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-12 648 536,00</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-5 707 296,67</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x                    </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291" w:type="pct"/>
            <w:tcBorders>
              <w:top w:val="single" w:sz="6" w:space="0" w:color="auto"/>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710</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914 01050201100000510</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-12 648 536,00</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-5 707 296,67</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x                    </w:t>
            </w:r>
          </w:p>
        </w:tc>
      </w:tr>
      <w:tr w:rsidR="00976676" w:rsidRPr="00976676" w:rsidTr="00745F5D">
        <w:tblPrEx>
          <w:tblCellMar>
            <w:top w:w="0" w:type="dxa"/>
            <w:bottom w:w="0" w:type="dxa"/>
          </w:tblCellMar>
        </w:tblPrEx>
        <w:trPr>
          <w:trHeight w:val="163"/>
        </w:trPr>
        <w:tc>
          <w:tcPr>
            <w:tcW w:w="1887" w:type="pct"/>
            <w:tcBorders>
              <w:top w:val="single" w:sz="2" w:space="0" w:color="auto"/>
              <w:left w:val="single" w:sz="6" w:space="0" w:color="auto"/>
              <w:bottom w:val="single" w:sz="2" w:space="0" w:color="auto"/>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уменьшение остатков средств, всего</w:t>
            </w:r>
          </w:p>
        </w:tc>
        <w:tc>
          <w:tcPr>
            <w:tcW w:w="291" w:type="pct"/>
            <w:tcBorders>
              <w:top w:val="single" w:sz="6" w:space="0" w:color="auto"/>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720</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914 01050000000000600</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13 319 541,42</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6 263 527,41</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x                    </w:t>
            </w:r>
          </w:p>
        </w:tc>
      </w:tr>
      <w:tr w:rsidR="00976676" w:rsidRPr="00976676" w:rsidTr="00745F5D">
        <w:tblPrEx>
          <w:tblCellMar>
            <w:top w:w="0" w:type="dxa"/>
            <w:bottom w:w="0" w:type="dxa"/>
          </w:tblCellMar>
        </w:tblPrEx>
        <w:trPr>
          <w:trHeight w:val="326"/>
        </w:trPr>
        <w:tc>
          <w:tcPr>
            <w:tcW w:w="1887" w:type="pct"/>
            <w:tcBorders>
              <w:top w:val="single" w:sz="2" w:space="0" w:color="auto"/>
              <w:left w:val="single" w:sz="6" w:space="0" w:color="auto"/>
              <w:bottom w:val="single" w:sz="2" w:space="0" w:color="auto"/>
              <w:right w:val="single" w:sz="12"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291" w:type="pct"/>
            <w:tcBorders>
              <w:top w:val="single" w:sz="6" w:space="0" w:color="auto"/>
              <w:left w:val="single" w:sz="12"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720</w:t>
            </w:r>
          </w:p>
        </w:tc>
        <w:tc>
          <w:tcPr>
            <w:tcW w:w="97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914 01050201100000610</w:t>
            </w:r>
          </w:p>
        </w:tc>
        <w:tc>
          <w:tcPr>
            <w:tcW w:w="48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13 319 541,42</w:t>
            </w:r>
          </w:p>
        </w:tc>
        <w:tc>
          <w:tcPr>
            <w:tcW w:w="732"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6 263 527,41</w:t>
            </w:r>
          </w:p>
        </w:tc>
        <w:tc>
          <w:tcPr>
            <w:tcW w:w="631" w:type="pct"/>
            <w:tcBorders>
              <w:top w:val="single" w:sz="6" w:space="0" w:color="auto"/>
              <w:left w:val="single" w:sz="6" w:space="0" w:color="auto"/>
              <w:bottom w:val="single" w:sz="6" w:space="0" w:color="auto"/>
              <w:right w:val="single" w:sz="12"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x                    </w:t>
            </w:r>
          </w:p>
        </w:tc>
      </w:tr>
      <w:tr w:rsidR="00976676" w:rsidRPr="00976676" w:rsidTr="00745F5D">
        <w:tblPrEx>
          <w:tblCellMar>
            <w:top w:w="0" w:type="dxa"/>
            <w:bottom w:w="0" w:type="dxa"/>
          </w:tblCellMar>
        </w:tblPrEx>
        <w:trPr>
          <w:trHeight w:val="374"/>
        </w:trPr>
        <w:tc>
          <w:tcPr>
            <w:tcW w:w="3149" w:type="pct"/>
            <w:gridSpan w:val="3"/>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Председатель Комитета по финансам администрации Тулунского муниципального района</w:t>
            </w:r>
          </w:p>
        </w:tc>
        <w:tc>
          <w:tcPr>
            <w:tcW w:w="1220" w:type="pct"/>
            <w:gridSpan w:val="2"/>
            <w:tcBorders>
              <w:top w:val="nil"/>
              <w:left w:val="nil"/>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Г.Э </w:t>
            </w:r>
            <w:proofErr w:type="spellStart"/>
            <w:r w:rsidRPr="00976676">
              <w:rPr>
                <w:rFonts w:ascii="Times New Roman" w:eastAsia="Times New Roman" w:hAnsi="Times New Roman" w:cs="Times New Roman"/>
                <w:color w:val="000000"/>
                <w:sz w:val="20"/>
                <w:szCs w:val="20"/>
                <w:lang w:eastAsia="ru-RU"/>
              </w:rPr>
              <w:t>романчук</w:t>
            </w:r>
            <w:proofErr w:type="spellEnd"/>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44"/>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62" w:type="pct"/>
            <w:gridSpan w:val="2"/>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976676">
              <w:rPr>
                <w:rFonts w:ascii="Times New Roman" w:eastAsia="Times New Roman" w:hAnsi="Times New Roman" w:cs="Times New Roman"/>
                <w:color w:val="000000"/>
                <w:sz w:val="20"/>
                <w:szCs w:val="20"/>
                <w:vertAlign w:val="superscript"/>
                <w:lang w:eastAsia="ru-RU"/>
              </w:rPr>
              <w:t>(подпись)</w:t>
            </w:r>
          </w:p>
        </w:tc>
        <w:tc>
          <w:tcPr>
            <w:tcW w:w="1220" w:type="pct"/>
            <w:gridSpan w:val="2"/>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976676">
              <w:rPr>
                <w:rFonts w:ascii="Times New Roman" w:eastAsia="Times New Roman" w:hAnsi="Times New Roman" w:cs="Times New Roman"/>
                <w:color w:val="000000"/>
                <w:sz w:val="20"/>
                <w:szCs w:val="20"/>
                <w:vertAlign w:val="superscript"/>
                <w:lang w:eastAsia="ru-RU"/>
              </w:rPr>
              <w:t>(расшифровка подписи)</w:t>
            </w: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Главный бухгалтер</w:t>
            </w:r>
          </w:p>
        </w:tc>
        <w:tc>
          <w:tcPr>
            <w:tcW w:w="291" w:type="pct"/>
            <w:tcBorders>
              <w:top w:val="nil"/>
              <w:left w:val="nil"/>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40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62" w:type="pct"/>
            <w:gridSpan w:val="2"/>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976676">
              <w:rPr>
                <w:rFonts w:ascii="Times New Roman" w:eastAsia="Times New Roman" w:hAnsi="Times New Roman" w:cs="Times New Roman"/>
                <w:color w:val="000000"/>
                <w:sz w:val="20"/>
                <w:szCs w:val="20"/>
                <w:vertAlign w:val="superscript"/>
                <w:lang w:eastAsia="ru-RU"/>
              </w:rPr>
              <w:t>(подпись)</w:t>
            </w:r>
          </w:p>
        </w:tc>
        <w:tc>
          <w:tcPr>
            <w:tcW w:w="1220" w:type="pct"/>
            <w:gridSpan w:val="2"/>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976676">
              <w:rPr>
                <w:rFonts w:ascii="Times New Roman" w:eastAsia="Times New Roman" w:hAnsi="Times New Roman" w:cs="Times New Roman"/>
                <w:color w:val="000000"/>
                <w:sz w:val="20"/>
                <w:szCs w:val="20"/>
                <w:vertAlign w:val="superscript"/>
                <w:lang w:eastAsia="ru-RU"/>
              </w:rPr>
              <w:t>(расшифровка подписи)</w:t>
            </w: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63"/>
        </w:trPr>
        <w:tc>
          <w:tcPr>
            <w:tcW w:w="1887" w:type="pct"/>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"____" __________2021г.</w:t>
            </w:r>
          </w:p>
        </w:tc>
        <w:tc>
          <w:tcPr>
            <w:tcW w:w="29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7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32"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63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bl>
    <w:p w:rsidR="00325A00" w:rsidRPr="00976676" w:rsidRDefault="00325A00" w:rsidP="006D46A4">
      <w:pPr>
        <w:rPr>
          <w:rFonts w:ascii="Times New Roman" w:hAnsi="Times New Roman" w:cs="Times New Roman"/>
          <w:sz w:val="20"/>
          <w:szCs w:val="20"/>
        </w:rPr>
      </w:pPr>
    </w:p>
    <w:p w:rsidR="00976676" w:rsidRPr="00976676" w:rsidRDefault="00976676" w:rsidP="00976676">
      <w:pPr>
        <w:spacing w:after="0" w:line="240" w:lineRule="auto"/>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sz w:val="20"/>
          <w:szCs w:val="20"/>
          <w:lang w:eastAsia="ru-RU"/>
        </w:rPr>
        <w:t xml:space="preserve">                                                                                                                   </w:t>
      </w:r>
      <w:r w:rsidRPr="00976676">
        <w:rPr>
          <w:rFonts w:ascii="Times New Roman" w:eastAsia="Times New Roman" w:hAnsi="Times New Roman" w:cs="Times New Roman"/>
          <w:b/>
          <w:sz w:val="20"/>
          <w:szCs w:val="20"/>
          <w:lang w:eastAsia="ru-RU"/>
        </w:rPr>
        <w:t xml:space="preserve">   </w:t>
      </w:r>
    </w:p>
    <w:tbl>
      <w:tblPr>
        <w:tblW w:w="9485" w:type="dxa"/>
        <w:tblLook w:val="01E0" w:firstRow="1" w:lastRow="1" w:firstColumn="1" w:lastColumn="1" w:noHBand="0" w:noVBand="0"/>
      </w:tblPr>
      <w:tblGrid>
        <w:gridCol w:w="9485"/>
      </w:tblGrid>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ИРКУТСКАЯ ОБЛАСТЬ</w:t>
            </w:r>
          </w:p>
        </w:tc>
      </w:tr>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Тулунский район</w:t>
            </w:r>
          </w:p>
        </w:tc>
      </w:tr>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Д У М А</w:t>
            </w:r>
          </w:p>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Афанасьевского сельского поселения</w:t>
            </w:r>
          </w:p>
        </w:tc>
      </w:tr>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РЕШЕНИЕ</w:t>
            </w:r>
          </w:p>
        </w:tc>
      </w:tr>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0"/>
                <w:szCs w:val="20"/>
                <w:lang w:eastAsia="ru-RU"/>
              </w:rPr>
            </w:pPr>
          </w:p>
        </w:tc>
      </w:tr>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0"/>
                <w:szCs w:val="20"/>
                <w:lang w:eastAsia="ru-RU"/>
              </w:rPr>
            </w:pPr>
            <w:r w:rsidRPr="00976676">
              <w:rPr>
                <w:rFonts w:ascii="Times New Roman" w:eastAsia="Times New Roman" w:hAnsi="Times New Roman" w:cs="Times New Roman"/>
                <w:b/>
                <w:spacing w:val="20"/>
                <w:sz w:val="20"/>
                <w:szCs w:val="20"/>
                <w:lang w:eastAsia="ru-RU"/>
              </w:rPr>
              <w:t>«03» сентября 2021г</w:t>
            </w:r>
            <w:r w:rsidRPr="00976676">
              <w:rPr>
                <w:rFonts w:ascii="Times New Roman" w:eastAsia="Times New Roman" w:hAnsi="Times New Roman" w:cs="Times New Roman"/>
                <w:spacing w:val="20"/>
                <w:sz w:val="20"/>
                <w:szCs w:val="20"/>
                <w:lang w:eastAsia="ru-RU"/>
              </w:rPr>
              <w:t xml:space="preserve">.                                          </w:t>
            </w:r>
            <w:r w:rsidRPr="00976676">
              <w:rPr>
                <w:rFonts w:ascii="Times New Roman" w:eastAsia="Times New Roman" w:hAnsi="Times New Roman" w:cs="Times New Roman"/>
                <w:b/>
                <w:spacing w:val="20"/>
                <w:sz w:val="20"/>
                <w:szCs w:val="20"/>
                <w:lang w:eastAsia="ru-RU"/>
              </w:rPr>
              <w:t>№ 11-РД</w:t>
            </w:r>
          </w:p>
        </w:tc>
      </w:tr>
      <w:tr w:rsidR="00976676" w:rsidRPr="00976676" w:rsidTr="00745F5D">
        <w:tc>
          <w:tcPr>
            <w:tcW w:w="9485" w:type="dxa"/>
          </w:tcPr>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976676" w:rsidRPr="00976676" w:rsidRDefault="00976676" w:rsidP="0097667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976676">
              <w:rPr>
                <w:rFonts w:ascii="Times New Roman" w:eastAsia="Times New Roman" w:hAnsi="Times New Roman" w:cs="Times New Roman"/>
                <w:b/>
                <w:spacing w:val="20"/>
                <w:sz w:val="20"/>
                <w:szCs w:val="20"/>
                <w:lang w:eastAsia="ru-RU"/>
              </w:rPr>
              <w:t>д. Афанасьева</w:t>
            </w:r>
          </w:p>
        </w:tc>
      </w:tr>
    </w:tbl>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left="5664"/>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jc w:val="both"/>
        <w:outlineLvl w:val="0"/>
        <w:rPr>
          <w:rFonts w:ascii="Times New Roman" w:eastAsia="Times New Roman" w:hAnsi="Times New Roman" w:cs="Times New Roman"/>
          <w:b/>
          <w:i/>
          <w:sz w:val="20"/>
          <w:szCs w:val="20"/>
          <w:lang w:eastAsia="ru-RU"/>
        </w:rPr>
      </w:pPr>
      <w:r w:rsidRPr="00976676">
        <w:rPr>
          <w:rFonts w:ascii="Times New Roman" w:eastAsia="Times New Roman" w:hAnsi="Times New Roman" w:cs="Times New Roman"/>
          <w:b/>
          <w:i/>
          <w:sz w:val="20"/>
          <w:szCs w:val="20"/>
          <w:lang w:eastAsia="ru-RU"/>
        </w:rPr>
        <w:t>Об исполнении бюджета</w:t>
      </w:r>
    </w:p>
    <w:p w:rsidR="00976676" w:rsidRPr="00976676" w:rsidRDefault="00976676" w:rsidP="00976676">
      <w:pPr>
        <w:spacing w:after="0" w:line="240" w:lineRule="auto"/>
        <w:jc w:val="both"/>
        <w:outlineLvl w:val="0"/>
        <w:rPr>
          <w:rFonts w:ascii="Times New Roman" w:eastAsia="Times New Roman" w:hAnsi="Times New Roman" w:cs="Times New Roman"/>
          <w:b/>
          <w:i/>
          <w:sz w:val="20"/>
          <w:szCs w:val="20"/>
          <w:lang w:eastAsia="ru-RU"/>
        </w:rPr>
      </w:pPr>
      <w:r w:rsidRPr="00976676">
        <w:rPr>
          <w:rFonts w:ascii="Times New Roman" w:eastAsia="Times New Roman" w:hAnsi="Times New Roman" w:cs="Times New Roman"/>
          <w:b/>
          <w:i/>
          <w:sz w:val="20"/>
          <w:szCs w:val="20"/>
          <w:lang w:eastAsia="ru-RU"/>
        </w:rPr>
        <w:t>Афанасьевского муниципального образования</w:t>
      </w:r>
    </w:p>
    <w:p w:rsidR="00976676" w:rsidRPr="00976676" w:rsidRDefault="00976676" w:rsidP="00976676">
      <w:pPr>
        <w:spacing w:after="0" w:line="240" w:lineRule="auto"/>
        <w:jc w:val="both"/>
        <w:outlineLvl w:val="0"/>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b/>
          <w:i/>
          <w:sz w:val="20"/>
          <w:szCs w:val="20"/>
          <w:lang w:eastAsia="ru-RU"/>
        </w:rPr>
        <w:t>за 1 полугодие 2021 года</w:t>
      </w:r>
    </w:p>
    <w:p w:rsidR="00976676" w:rsidRPr="00976676" w:rsidRDefault="00976676" w:rsidP="00976676">
      <w:pPr>
        <w:spacing w:after="0" w:line="240" w:lineRule="auto"/>
        <w:jc w:val="both"/>
        <w:outlineLvl w:val="0"/>
        <w:rPr>
          <w:rFonts w:ascii="Times New Roman" w:eastAsia="Times New Roman" w:hAnsi="Times New Roman" w:cs="Times New Roman"/>
          <w:b/>
          <w:sz w:val="20"/>
          <w:szCs w:val="20"/>
          <w:lang w:eastAsia="ru-RU"/>
        </w:rPr>
      </w:pPr>
    </w:p>
    <w:p w:rsidR="00976676" w:rsidRPr="00976676" w:rsidRDefault="00976676" w:rsidP="00976676">
      <w:pPr>
        <w:spacing w:after="0" w:line="240" w:lineRule="auto"/>
        <w:ind w:hanging="540"/>
        <w:jc w:val="both"/>
        <w:outlineLvl w:val="0"/>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w:t>
      </w:r>
    </w:p>
    <w:p w:rsidR="00976676" w:rsidRPr="00976676" w:rsidRDefault="00976676" w:rsidP="00976676">
      <w:pPr>
        <w:spacing w:after="0" w:line="240" w:lineRule="auto"/>
        <w:ind w:firstLine="709"/>
        <w:jc w:val="both"/>
        <w:outlineLvl w:val="0"/>
        <w:rPr>
          <w:rFonts w:ascii="Times New Roman" w:eastAsia="Times New Roman" w:hAnsi="Times New Roman" w:cs="Times New Roman"/>
          <w:sz w:val="20"/>
          <w:szCs w:val="20"/>
          <w:lang w:eastAsia="ru-RU"/>
        </w:rPr>
      </w:pPr>
      <w:proofErr w:type="gramStart"/>
      <w:r w:rsidRPr="00976676">
        <w:rPr>
          <w:rFonts w:ascii="Times New Roman" w:eastAsia="Times New Roman" w:hAnsi="Times New Roman" w:cs="Times New Roman"/>
          <w:sz w:val="20"/>
          <w:szCs w:val="20"/>
          <w:lang w:eastAsia="ru-RU"/>
        </w:rPr>
        <w:t xml:space="preserve">Заслушав информацию главы Афанасьевского сельского поселения Лобанова В.Ю. «Об исполнении бюджета Афанасьевского муниципального образования за 1 полугодие 2021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Положением «О бюджетном процессе в Афанасьевском </w:t>
      </w:r>
      <w:r w:rsidRPr="00976676">
        <w:rPr>
          <w:rFonts w:ascii="Times New Roman" w:eastAsia="Times New Roman" w:hAnsi="Times New Roman" w:cs="Times New Roman"/>
          <w:sz w:val="20"/>
          <w:szCs w:val="20"/>
          <w:lang w:eastAsia="ru-RU"/>
        </w:rPr>
        <w:lastRenderedPageBreak/>
        <w:t>муниципальном образовании</w:t>
      </w:r>
      <w:proofErr w:type="gramEnd"/>
      <w:r w:rsidRPr="00976676">
        <w:rPr>
          <w:rFonts w:ascii="Times New Roman" w:eastAsia="Times New Roman" w:hAnsi="Times New Roman" w:cs="Times New Roman"/>
          <w:sz w:val="20"/>
          <w:szCs w:val="20"/>
          <w:lang w:eastAsia="ru-RU"/>
        </w:rPr>
        <w:t>», статьями 33,48 Устава Афанасьевского муниципального образования, Дума Афанасьевского сельского поселения</w:t>
      </w:r>
    </w:p>
    <w:p w:rsidR="00976676" w:rsidRPr="00976676" w:rsidRDefault="00976676" w:rsidP="00976676">
      <w:pPr>
        <w:spacing w:after="0" w:line="240" w:lineRule="auto"/>
        <w:ind w:left="360" w:hanging="360"/>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w:t>
      </w:r>
    </w:p>
    <w:p w:rsidR="00976676" w:rsidRPr="00976676" w:rsidRDefault="00976676" w:rsidP="00976676">
      <w:pPr>
        <w:spacing w:after="0" w:line="240" w:lineRule="auto"/>
        <w:ind w:left="360" w:hanging="360"/>
        <w:jc w:val="center"/>
        <w:rPr>
          <w:rFonts w:ascii="Times New Roman" w:eastAsia="Times New Roman" w:hAnsi="Times New Roman" w:cs="Times New Roman"/>
          <w:sz w:val="20"/>
          <w:szCs w:val="20"/>
          <w:lang w:eastAsia="ru-RU"/>
        </w:rPr>
      </w:pPr>
      <w:proofErr w:type="gramStart"/>
      <w:r w:rsidRPr="00976676">
        <w:rPr>
          <w:rFonts w:ascii="Times New Roman" w:eastAsia="Times New Roman" w:hAnsi="Times New Roman" w:cs="Times New Roman"/>
          <w:sz w:val="20"/>
          <w:szCs w:val="20"/>
          <w:lang w:eastAsia="ru-RU"/>
        </w:rPr>
        <w:t>Р</w:t>
      </w:r>
      <w:proofErr w:type="gramEnd"/>
      <w:r w:rsidRPr="00976676">
        <w:rPr>
          <w:rFonts w:ascii="Times New Roman" w:eastAsia="Times New Roman" w:hAnsi="Times New Roman" w:cs="Times New Roman"/>
          <w:sz w:val="20"/>
          <w:szCs w:val="20"/>
          <w:lang w:eastAsia="ru-RU"/>
        </w:rPr>
        <w:t xml:space="preserve"> Е Ш И Л А:</w:t>
      </w:r>
    </w:p>
    <w:p w:rsidR="00976676" w:rsidRPr="00976676" w:rsidRDefault="00976676" w:rsidP="00976676">
      <w:pPr>
        <w:spacing w:after="0" w:line="240" w:lineRule="auto"/>
        <w:ind w:left="360"/>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firstLine="709"/>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Информацию главы Афанасьевского сельского поселения Лобанова В.Ю. «Об исполнении бюджета Афанасьевского муниципального образования за 1 полугодие 2021 года» (прилагается) принять к сведению.</w:t>
      </w:r>
    </w:p>
    <w:p w:rsidR="00976676" w:rsidRPr="00976676" w:rsidRDefault="00976676" w:rsidP="00976676">
      <w:pPr>
        <w:spacing w:after="0" w:line="240" w:lineRule="auto"/>
        <w:ind w:left="360" w:hanging="360"/>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w:t>
      </w:r>
    </w:p>
    <w:p w:rsidR="00976676" w:rsidRPr="00976676" w:rsidRDefault="00976676" w:rsidP="00976676">
      <w:pPr>
        <w:spacing w:after="0" w:line="240" w:lineRule="auto"/>
        <w:ind w:left="360" w:hanging="360"/>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outlineLvl w:val="0"/>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Глава Афанасьевского </w:t>
      </w:r>
    </w:p>
    <w:p w:rsidR="00976676" w:rsidRPr="00976676" w:rsidRDefault="00976676" w:rsidP="00976676">
      <w:pPr>
        <w:spacing w:after="0" w:line="240" w:lineRule="auto"/>
        <w:outlineLvl w:val="0"/>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сельского поселения                                                            В.Ю. Лобанов</w:t>
      </w: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ab/>
      </w:r>
    </w:p>
    <w:p w:rsid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9356"/>
          <w:tab w:val="left" w:pos="9781"/>
          <w:tab w:val="left" w:pos="9922"/>
        </w:tabs>
        <w:spacing w:after="0" w:line="240" w:lineRule="auto"/>
        <w:jc w:val="right"/>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Приложение</w:t>
      </w:r>
    </w:p>
    <w:p w:rsidR="00976676" w:rsidRPr="00976676" w:rsidRDefault="00976676" w:rsidP="00976676">
      <w:pPr>
        <w:tabs>
          <w:tab w:val="left" w:pos="9356"/>
          <w:tab w:val="left" w:pos="9781"/>
          <w:tab w:val="left" w:pos="9922"/>
        </w:tabs>
        <w:spacing w:after="0" w:line="240" w:lineRule="auto"/>
        <w:jc w:val="right"/>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к решению Думы Афанасьевского</w:t>
      </w:r>
    </w:p>
    <w:p w:rsidR="00976676" w:rsidRPr="00976676" w:rsidRDefault="00976676" w:rsidP="00976676">
      <w:pPr>
        <w:tabs>
          <w:tab w:val="left" w:pos="9356"/>
          <w:tab w:val="left" w:pos="9781"/>
          <w:tab w:val="left" w:pos="9922"/>
        </w:tabs>
        <w:spacing w:after="0" w:line="240" w:lineRule="auto"/>
        <w:jc w:val="right"/>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сельского поселения</w:t>
      </w:r>
    </w:p>
    <w:p w:rsidR="00976676" w:rsidRPr="00976676" w:rsidRDefault="00976676" w:rsidP="00976676">
      <w:pPr>
        <w:tabs>
          <w:tab w:val="left" w:pos="9356"/>
          <w:tab w:val="left" w:pos="9781"/>
          <w:tab w:val="left" w:pos="9922"/>
        </w:tabs>
        <w:spacing w:after="0" w:line="240" w:lineRule="auto"/>
        <w:jc w:val="right"/>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от «____» ____________ 202</w:t>
      </w:r>
      <w:r w:rsidRPr="00976676">
        <w:rPr>
          <w:rFonts w:ascii="Times New Roman" w:eastAsia="Times New Roman" w:hAnsi="Times New Roman" w:cs="Times New Roman"/>
          <w:sz w:val="20"/>
          <w:szCs w:val="20"/>
          <w:lang w:eastAsia="x-none"/>
        </w:rPr>
        <w:t xml:space="preserve">1 </w:t>
      </w:r>
      <w:r w:rsidRPr="00976676">
        <w:rPr>
          <w:rFonts w:ascii="Times New Roman" w:eastAsia="Times New Roman" w:hAnsi="Times New Roman" w:cs="Times New Roman"/>
          <w:sz w:val="20"/>
          <w:szCs w:val="20"/>
          <w:lang w:val="x-none" w:eastAsia="x-none"/>
        </w:rPr>
        <w:t>г. №______</w:t>
      </w:r>
    </w:p>
    <w:p w:rsidR="00976676" w:rsidRPr="00976676" w:rsidRDefault="00976676" w:rsidP="00976676">
      <w:pPr>
        <w:spacing w:after="0" w:line="240" w:lineRule="auto"/>
        <w:ind w:left="851" w:right="567"/>
        <w:jc w:val="center"/>
        <w:rPr>
          <w:rFonts w:ascii="Times New Roman" w:eastAsia="Times New Roman" w:hAnsi="Times New Roman" w:cs="Times New Roman"/>
          <w:b/>
          <w:sz w:val="20"/>
          <w:szCs w:val="20"/>
          <w:lang w:val="x-none" w:eastAsia="x-none"/>
        </w:rPr>
      </w:pPr>
    </w:p>
    <w:p w:rsidR="00976676" w:rsidRPr="00976676" w:rsidRDefault="00976676" w:rsidP="00976676">
      <w:pPr>
        <w:spacing w:after="0" w:line="360" w:lineRule="auto"/>
        <w:jc w:val="center"/>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b/>
          <w:sz w:val="20"/>
          <w:szCs w:val="20"/>
          <w:lang w:eastAsia="ru-RU"/>
        </w:rPr>
        <w:t xml:space="preserve">Информация об итогах исполнения бюджета Афанасьевского муниципального образования за 1 полугодие 2021 года </w:t>
      </w:r>
    </w:p>
    <w:p w:rsidR="00976676" w:rsidRPr="00976676" w:rsidRDefault="00976676" w:rsidP="00976676">
      <w:pPr>
        <w:spacing w:after="0" w:line="360" w:lineRule="auto"/>
        <w:jc w:val="center"/>
        <w:rPr>
          <w:rFonts w:ascii="Times New Roman" w:eastAsia="Times New Roman" w:hAnsi="Times New Roman" w:cs="Times New Roman"/>
          <w:b/>
          <w:sz w:val="20"/>
          <w:szCs w:val="20"/>
          <w:lang w:eastAsia="ru-RU"/>
        </w:rPr>
      </w:pPr>
    </w:p>
    <w:p w:rsidR="00976676" w:rsidRPr="00976676" w:rsidRDefault="00976676" w:rsidP="00976676">
      <w:pPr>
        <w:numPr>
          <w:ilvl w:val="0"/>
          <w:numId w:val="30"/>
        </w:numPr>
        <w:spacing w:after="0" w:line="360" w:lineRule="auto"/>
        <w:jc w:val="center"/>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b/>
          <w:sz w:val="20"/>
          <w:szCs w:val="20"/>
          <w:lang w:eastAsia="ru-RU"/>
        </w:rPr>
        <w:t>ДОХОДЫ</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ab/>
        <w:t xml:space="preserve">Бюджет Афанасьевского муниципального образования по доходам за 1 полугодие 2021 года исполнен в сумме </w:t>
      </w:r>
      <w:r w:rsidRPr="00976676">
        <w:rPr>
          <w:rFonts w:ascii="Times New Roman" w:eastAsia="Times New Roman" w:hAnsi="Times New Roman" w:cs="Times New Roman"/>
          <w:b/>
          <w:sz w:val="20"/>
          <w:szCs w:val="20"/>
          <w:lang w:eastAsia="ru-RU"/>
        </w:rPr>
        <w:t>5 004,7</w:t>
      </w:r>
      <w:r w:rsidRPr="00976676">
        <w:rPr>
          <w:rFonts w:ascii="Times New Roman" w:eastAsia="Times New Roman" w:hAnsi="Times New Roman" w:cs="Times New Roman"/>
          <w:sz w:val="20"/>
          <w:szCs w:val="20"/>
          <w:lang w:eastAsia="ru-RU"/>
        </w:rPr>
        <w:t xml:space="preserve"> тыс. руб. План доходов на 1 полугодие 2021 года, утверждённый в сумме </w:t>
      </w:r>
      <w:r w:rsidRPr="00976676">
        <w:rPr>
          <w:rFonts w:ascii="Times New Roman" w:eastAsia="Times New Roman" w:hAnsi="Times New Roman" w:cs="Times New Roman"/>
          <w:b/>
          <w:sz w:val="20"/>
          <w:szCs w:val="20"/>
          <w:lang w:eastAsia="ru-RU"/>
        </w:rPr>
        <w:t>4 994,3</w:t>
      </w:r>
      <w:r w:rsidRPr="00976676">
        <w:rPr>
          <w:rFonts w:ascii="Times New Roman" w:eastAsia="Times New Roman" w:hAnsi="Times New Roman" w:cs="Times New Roman"/>
          <w:sz w:val="20"/>
          <w:szCs w:val="20"/>
          <w:lang w:eastAsia="ru-RU"/>
        </w:rPr>
        <w:t xml:space="preserve"> тыс. руб., выполнен на </w:t>
      </w:r>
      <w:r w:rsidRPr="00976676">
        <w:rPr>
          <w:rFonts w:ascii="Times New Roman" w:eastAsia="Times New Roman" w:hAnsi="Times New Roman" w:cs="Times New Roman"/>
          <w:b/>
          <w:sz w:val="20"/>
          <w:szCs w:val="20"/>
          <w:lang w:eastAsia="ru-RU"/>
        </w:rPr>
        <w:t>100,2%</w:t>
      </w:r>
      <w:r w:rsidRPr="00976676">
        <w:rPr>
          <w:rFonts w:ascii="Times New Roman" w:eastAsia="Times New Roman" w:hAnsi="Times New Roman" w:cs="Times New Roman"/>
          <w:sz w:val="20"/>
          <w:szCs w:val="20"/>
          <w:lang w:eastAsia="ru-RU"/>
        </w:rPr>
        <w:t xml:space="preserve"> (Приложение №1).</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b/>
          <w:sz w:val="20"/>
          <w:szCs w:val="20"/>
          <w:lang w:eastAsia="ru-RU"/>
        </w:rPr>
        <w:t xml:space="preserve">           </w:t>
      </w:r>
      <w:r w:rsidRPr="00976676">
        <w:rPr>
          <w:rFonts w:ascii="Times New Roman" w:eastAsia="Times New Roman" w:hAnsi="Times New Roman" w:cs="Times New Roman"/>
          <w:sz w:val="20"/>
          <w:szCs w:val="20"/>
          <w:lang w:eastAsia="ru-RU"/>
        </w:rPr>
        <w:t xml:space="preserve">Бюджет Афанасьевского муниципального образования по налоговым и неналоговым доходам за 1 полугодие 2021 года исполнен в сумме </w:t>
      </w:r>
      <w:r w:rsidRPr="00976676">
        <w:rPr>
          <w:rFonts w:ascii="Times New Roman" w:eastAsia="Times New Roman" w:hAnsi="Times New Roman" w:cs="Times New Roman"/>
          <w:b/>
          <w:sz w:val="20"/>
          <w:szCs w:val="20"/>
          <w:lang w:eastAsia="ru-RU"/>
        </w:rPr>
        <w:t xml:space="preserve">711,9 </w:t>
      </w:r>
      <w:r w:rsidRPr="00976676">
        <w:rPr>
          <w:rFonts w:ascii="Times New Roman" w:eastAsia="Times New Roman" w:hAnsi="Times New Roman" w:cs="Times New Roman"/>
          <w:sz w:val="20"/>
          <w:szCs w:val="20"/>
          <w:lang w:eastAsia="ru-RU"/>
        </w:rPr>
        <w:t xml:space="preserve">тыс. руб. План налоговых и неналоговых доходов на 1 полугодие 2021 года, утверждённый в сумме </w:t>
      </w:r>
      <w:r w:rsidRPr="00976676">
        <w:rPr>
          <w:rFonts w:ascii="Times New Roman" w:eastAsia="Times New Roman" w:hAnsi="Times New Roman" w:cs="Times New Roman"/>
          <w:b/>
          <w:sz w:val="20"/>
          <w:szCs w:val="20"/>
          <w:lang w:eastAsia="ru-RU"/>
        </w:rPr>
        <w:t>701,5</w:t>
      </w:r>
      <w:r w:rsidRPr="00976676">
        <w:rPr>
          <w:rFonts w:ascii="Times New Roman" w:eastAsia="Times New Roman" w:hAnsi="Times New Roman" w:cs="Times New Roman"/>
          <w:sz w:val="20"/>
          <w:szCs w:val="20"/>
          <w:lang w:eastAsia="ru-RU"/>
        </w:rPr>
        <w:t xml:space="preserve"> тыс. руб., выполнен на </w:t>
      </w:r>
      <w:r w:rsidRPr="00976676">
        <w:rPr>
          <w:rFonts w:ascii="Times New Roman" w:eastAsia="Times New Roman" w:hAnsi="Times New Roman" w:cs="Times New Roman"/>
          <w:b/>
          <w:sz w:val="20"/>
          <w:szCs w:val="20"/>
          <w:lang w:eastAsia="ru-RU"/>
        </w:rPr>
        <w:t>101,5%</w:t>
      </w:r>
      <w:r w:rsidRPr="00976676">
        <w:rPr>
          <w:rFonts w:ascii="Times New Roman" w:eastAsia="Times New Roman" w:hAnsi="Times New Roman" w:cs="Times New Roman"/>
          <w:sz w:val="20"/>
          <w:szCs w:val="20"/>
          <w:lang w:eastAsia="ru-RU"/>
        </w:rPr>
        <w:t>.</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ab/>
        <w:t xml:space="preserve">На 1 полугодие 2021 года в бюджете Афанасьевского муниципального образования запланированы следующие источники налоговых и неналоговых доходов: </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976676" w:rsidRPr="00976676" w:rsidTr="00745F5D">
        <w:trPr>
          <w:trHeight w:val="220"/>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val="en-US" w:eastAsia="ru-RU"/>
              </w:rPr>
            </w:pPr>
            <w:r w:rsidRPr="00976676">
              <w:rPr>
                <w:rFonts w:ascii="Times New Roman" w:eastAsia="Times New Roman" w:hAnsi="Times New Roman" w:cs="Times New Roman"/>
                <w:sz w:val="20"/>
                <w:szCs w:val="20"/>
                <w:lang w:eastAsia="ru-RU"/>
              </w:rPr>
              <w:t>План 1 полугодия 2021 г</w:t>
            </w:r>
          </w:p>
        </w:tc>
        <w:tc>
          <w:tcPr>
            <w:tcW w:w="1766"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Исполнено</w:t>
            </w:r>
          </w:p>
        </w:tc>
        <w:tc>
          <w:tcPr>
            <w:tcW w:w="1913"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выполнения</w:t>
            </w:r>
          </w:p>
        </w:tc>
        <w:tc>
          <w:tcPr>
            <w:tcW w:w="1912"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Отклонение</w:t>
            </w:r>
          </w:p>
        </w:tc>
      </w:tr>
      <w:tr w:rsidR="00976676" w:rsidRPr="00976676" w:rsidTr="00745F5D">
        <w:trPr>
          <w:trHeight w:val="272"/>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НДФЛ</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303,0</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303,1</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+0,1</w:t>
            </w:r>
          </w:p>
        </w:tc>
      </w:tr>
      <w:tr w:rsidR="00976676" w:rsidRPr="00976676" w:rsidTr="00745F5D">
        <w:trPr>
          <w:trHeight w:val="561"/>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244,1</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244,2</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+0,1</w:t>
            </w:r>
          </w:p>
        </w:tc>
      </w:tr>
      <w:tr w:rsidR="00976676" w:rsidRPr="00976676" w:rsidTr="00745F5D">
        <w:trPr>
          <w:trHeight w:val="242"/>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ЕСХН</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6,5</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6,6</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101,5</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+0,1</w:t>
            </w:r>
          </w:p>
        </w:tc>
      </w:tr>
      <w:tr w:rsidR="00976676" w:rsidRPr="00976676" w:rsidTr="00745F5D">
        <w:trPr>
          <w:trHeight w:val="546"/>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14,0</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14,0</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w:t>
            </w:r>
          </w:p>
        </w:tc>
      </w:tr>
      <w:tr w:rsidR="00976676" w:rsidRPr="00976676" w:rsidTr="00745F5D">
        <w:trPr>
          <w:trHeight w:val="272"/>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107,4</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107,5</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100,1</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+0,1</w:t>
            </w:r>
          </w:p>
        </w:tc>
      </w:tr>
      <w:tr w:rsidR="00976676" w:rsidRPr="00976676" w:rsidTr="00745F5D">
        <w:trPr>
          <w:trHeight w:val="272"/>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Госпошлина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0,2</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0,2</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w:t>
            </w:r>
          </w:p>
        </w:tc>
      </w:tr>
      <w:tr w:rsidR="00976676" w:rsidRPr="00976676" w:rsidTr="00745F5D">
        <w:trPr>
          <w:trHeight w:val="272"/>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Прочие доходы от использования имущества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w:t>
            </w:r>
          </w:p>
        </w:tc>
        <w:tc>
          <w:tcPr>
            <w:tcW w:w="1913" w:type="dxa"/>
            <w:tcBorders>
              <w:top w:val="single" w:sz="4" w:space="0" w:color="auto"/>
              <w:left w:val="single" w:sz="4" w:space="0" w:color="auto"/>
              <w:bottom w:val="single" w:sz="4" w:space="0" w:color="auto"/>
              <w:right w:val="single" w:sz="4" w:space="0" w:color="auto"/>
            </w:tcBorders>
            <w:vAlign w:val="center"/>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w:t>
            </w:r>
          </w:p>
        </w:tc>
      </w:tr>
      <w:tr w:rsidR="00976676" w:rsidRPr="00976676" w:rsidTr="00745F5D">
        <w:trPr>
          <w:trHeight w:val="833"/>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25,5</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25,5</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w:t>
            </w:r>
          </w:p>
        </w:tc>
      </w:tr>
      <w:tr w:rsidR="00976676" w:rsidRPr="00976676" w:rsidTr="00745F5D">
        <w:trPr>
          <w:trHeight w:val="519"/>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lastRenderedPageBreak/>
              <w:t xml:space="preserve">Прочие доходы от компенсации затрат </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0,8</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0,8</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w:t>
            </w:r>
          </w:p>
        </w:tc>
      </w:tr>
      <w:tr w:rsidR="00976676" w:rsidRPr="00976676" w:rsidTr="00745F5D">
        <w:trPr>
          <w:trHeight w:val="287"/>
        </w:trPr>
        <w:tc>
          <w:tcPr>
            <w:tcW w:w="2467" w:type="dxa"/>
            <w:tcBorders>
              <w:top w:val="single" w:sz="4" w:space="0" w:color="auto"/>
              <w:left w:val="single" w:sz="4" w:space="0" w:color="auto"/>
              <w:bottom w:val="single" w:sz="4" w:space="0" w:color="auto"/>
              <w:right w:val="single" w:sz="4" w:space="0" w:color="auto"/>
            </w:tcBorders>
            <w:hideMark/>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итого</w:t>
            </w:r>
          </w:p>
        </w:tc>
        <w:tc>
          <w:tcPr>
            <w:tcW w:w="2061"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701,5</w:t>
            </w:r>
          </w:p>
        </w:tc>
        <w:tc>
          <w:tcPr>
            <w:tcW w:w="1766"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711,9</w:t>
            </w:r>
          </w:p>
        </w:tc>
        <w:tc>
          <w:tcPr>
            <w:tcW w:w="1913"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101,5</w:t>
            </w:r>
          </w:p>
        </w:tc>
        <w:tc>
          <w:tcPr>
            <w:tcW w:w="1912" w:type="dxa"/>
            <w:tcBorders>
              <w:top w:val="single" w:sz="4" w:space="0" w:color="auto"/>
              <w:left w:val="single" w:sz="4" w:space="0" w:color="auto"/>
              <w:bottom w:val="single" w:sz="4" w:space="0" w:color="auto"/>
              <w:right w:val="single" w:sz="4" w:space="0" w:color="auto"/>
            </w:tcBorders>
            <w:vAlign w:val="center"/>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+10,4</w:t>
            </w:r>
          </w:p>
        </w:tc>
      </w:tr>
    </w:tbl>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w:t>
      </w:r>
    </w:p>
    <w:p w:rsidR="00976676" w:rsidRPr="00976676" w:rsidRDefault="00976676" w:rsidP="009766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Основным доходным источником бюджета Афанасьевского муниципального образования за 1 полугодие 2021 года является налог на доходы физических лиц. Удельный вес поступления НДФЛ составляет 42,6 % в общей сумме налоговых и неналоговых доходов.  </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Доходы от уплаты акцизов второй по значимости доходный источник. Удельный вес поступления доходов от уплаты акцизов составляет 34,3 % в общей сумме налоговых и неналоговых доходов.</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Сверх запланированного в бюджет поселения поступили прочие доходы от использования имущества, находящегося в государственной и муниципальной собственности в сумме 10,0 тыс. руб., который на ближайшем заседании Думы будет уточнен.                                                                 </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Недоимка по платежам в бюджет Афанасьевского муниципального образования составляет:</w:t>
      </w:r>
    </w:p>
    <w:p w:rsidR="00976676" w:rsidRPr="00976676" w:rsidRDefault="00976676" w:rsidP="00976676">
      <w:pPr>
        <w:spacing w:after="0" w:line="240" w:lineRule="auto"/>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jc w:val="both"/>
        <w:rPr>
          <w:rFonts w:ascii="Times New Roman" w:eastAsia="Times New Roman" w:hAnsi="Times New Roman" w:cs="Times New Roman"/>
          <w:i/>
          <w:sz w:val="20"/>
          <w:szCs w:val="20"/>
          <w:u w:val="single"/>
          <w:lang w:eastAsia="ru-RU"/>
        </w:rPr>
      </w:pPr>
      <w:r w:rsidRPr="00976676">
        <w:rPr>
          <w:rFonts w:ascii="Times New Roman" w:eastAsia="Times New Roman" w:hAnsi="Times New Roman" w:cs="Times New Roman"/>
          <w:sz w:val="20"/>
          <w:szCs w:val="20"/>
          <w:lang w:eastAsia="ru-RU"/>
        </w:rPr>
        <w:t xml:space="preserve">                                                                                                                                                      тыс. руб.</w:t>
      </w:r>
      <w:r w:rsidRPr="00976676">
        <w:rPr>
          <w:rFonts w:ascii="Times New Roman" w:eastAsia="Times New Roman" w:hAnsi="Times New Roman" w:cs="Times New Roman"/>
          <w:i/>
          <w:sz w:val="20"/>
          <w:szCs w:val="20"/>
          <w:u w:val="single"/>
          <w:lang w:eastAsia="ru-RU"/>
        </w:rPr>
        <w:t xml:space="preserve">  </w:t>
      </w:r>
      <w:r w:rsidRPr="00976676">
        <w:rPr>
          <w:rFonts w:ascii="Times New Roman" w:eastAsia="Times New Roman" w:hAnsi="Times New Roman" w:cs="Times New Roman"/>
          <w:sz w:val="20"/>
          <w:szCs w:val="20"/>
          <w:lang w:eastAsia="ru-RU"/>
        </w:rPr>
        <w:t xml:space="preserve">                                                                 </w:t>
      </w:r>
    </w:p>
    <w:tbl>
      <w:tblPr>
        <w:tblW w:w="10133" w:type="dxa"/>
        <w:tblInd w:w="93" w:type="dxa"/>
        <w:tblLook w:val="04A0" w:firstRow="1" w:lastRow="0" w:firstColumn="1" w:lastColumn="0" w:noHBand="0" w:noVBand="1"/>
      </w:tblPr>
      <w:tblGrid>
        <w:gridCol w:w="4126"/>
        <w:gridCol w:w="2126"/>
        <w:gridCol w:w="2268"/>
        <w:gridCol w:w="1613"/>
      </w:tblGrid>
      <w:tr w:rsidR="00976676" w:rsidRPr="00976676" w:rsidTr="00745F5D">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b/>
                <w:bCs/>
                <w:sz w:val="20"/>
                <w:szCs w:val="20"/>
                <w:lang w:eastAsia="ru-RU"/>
              </w:rPr>
            </w:pPr>
            <w:r w:rsidRPr="00976676">
              <w:rPr>
                <w:rFonts w:ascii="Times New Roman" w:eastAsia="Times New Roman" w:hAnsi="Times New Roman" w:cs="Times New Roman"/>
                <w:b/>
                <w:bCs/>
                <w:sz w:val="20"/>
                <w:szCs w:val="20"/>
                <w:lang w:eastAsia="ru-RU"/>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b/>
                <w:bCs/>
                <w:sz w:val="20"/>
                <w:szCs w:val="20"/>
                <w:lang w:eastAsia="ru-RU"/>
              </w:rPr>
            </w:pPr>
            <w:r w:rsidRPr="00976676">
              <w:rPr>
                <w:rFonts w:ascii="Times New Roman" w:eastAsia="Times New Roman" w:hAnsi="Times New Roman" w:cs="Times New Roman"/>
                <w:b/>
                <w:bCs/>
                <w:sz w:val="20"/>
                <w:szCs w:val="20"/>
                <w:lang w:eastAsia="ru-RU"/>
              </w:rPr>
              <w:t>на 01.07.2020 г.</w:t>
            </w:r>
          </w:p>
        </w:tc>
        <w:tc>
          <w:tcPr>
            <w:tcW w:w="2268" w:type="dxa"/>
            <w:tcBorders>
              <w:top w:val="single" w:sz="4" w:space="0" w:color="auto"/>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b/>
                <w:bCs/>
                <w:sz w:val="20"/>
                <w:szCs w:val="20"/>
                <w:lang w:eastAsia="ru-RU"/>
              </w:rPr>
            </w:pPr>
            <w:r w:rsidRPr="00976676">
              <w:rPr>
                <w:rFonts w:ascii="Times New Roman" w:eastAsia="Times New Roman" w:hAnsi="Times New Roman" w:cs="Times New Roman"/>
                <w:b/>
                <w:bCs/>
                <w:sz w:val="20"/>
                <w:szCs w:val="20"/>
                <w:lang w:eastAsia="ru-RU"/>
              </w:rPr>
              <w:t>на 01.07.2021 г.</w:t>
            </w:r>
          </w:p>
        </w:tc>
        <w:tc>
          <w:tcPr>
            <w:tcW w:w="1613" w:type="dxa"/>
            <w:tcBorders>
              <w:top w:val="single" w:sz="4" w:space="0" w:color="auto"/>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b/>
                <w:bCs/>
                <w:sz w:val="20"/>
                <w:szCs w:val="20"/>
                <w:lang w:eastAsia="ru-RU"/>
              </w:rPr>
            </w:pPr>
            <w:proofErr w:type="spellStart"/>
            <w:r w:rsidRPr="00976676">
              <w:rPr>
                <w:rFonts w:ascii="Times New Roman" w:eastAsia="Times New Roman" w:hAnsi="Times New Roman" w:cs="Times New Roman"/>
                <w:b/>
                <w:bCs/>
                <w:sz w:val="20"/>
                <w:szCs w:val="20"/>
                <w:lang w:eastAsia="ru-RU"/>
              </w:rPr>
              <w:t>откл</w:t>
            </w:r>
            <w:proofErr w:type="spellEnd"/>
            <w:r w:rsidRPr="00976676">
              <w:rPr>
                <w:rFonts w:ascii="Times New Roman" w:eastAsia="Times New Roman" w:hAnsi="Times New Roman" w:cs="Times New Roman"/>
                <w:b/>
                <w:bCs/>
                <w:sz w:val="20"/>
                <w:szCs w:val="20"/>
                <w:lang w:eastAsia="ru-RU"/>
              </w:rPr>
              <w:t>.</w:t>
            </w:r>
          </w:p>
        </w:tc>
      </w:tr>
      <w:tr w:rsidR="00976676" w:rsidRPr="00976676" w:rsidTr="00745F5D">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976676" w:rsidRPr="00976676" w:rsidRDefault="00976676" w:rsidP="00976676">
            <w:pPr>
              <w:spacing w:after="0" w:line="240" w:lineRule="auto"/>
              <w:rPr>
                <w:rFonts w:ascii="Times New Roman" w:eastAsia="Times New Roman" w:hAnsi="Times New Roman" w:cs="Times New Roman"/>
                <w:bCs/>
                <w:sz w:val="20"/>
                <w:szCs w:val="20"/>
                <w:lang w:eastAsia="ru-RU"/>
              </w:rPr>
            </w:pPr>
            <w:r w:rsidRPr="00976676">
              <w:rPr>
                <w:rFonts w:ascii="Times New Roman" w:eastAsia="Times New Roman" w:hAnsi="Times New Roman" w:cs="Times New Roman"/>
                <w:bCs/>
                <w:sz w:val="20"/>
                <w:szCs w:val="20"/>
                <w:lang w:eastAsia="ru-RU"/>
              </w:rPr>
              <w:t>НДФЛ</w:t>
            </w:r>
          </w:p>
        </w:tc>
        <w:tc>
          <w:tcPr>
            <w:tcW w:w="2126" w:type="dxa"/>
            <w:tcBorders>
              <w:top w:val="single" w:sz="4" w:space="0" w:color="auto"/>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bCs/>
                <w:sz w:val="20"/>
                <w:szCs w:val="20"/>
                <w:lang w:eastAsia="ru-RU"/>
              </w:rPr>
            </w:pPr>
            <w:r w:rsidRPr="00976676">
              <w:rPr>
                <w:rFonts w:ascii="Times New Roman" w:eastAsia="Times New Roman" w:hAnsi="Times New Roman" w:cs="Times New Roman"/>
                <w:bCs/>
                <w:sz w:val="20"/>
                <w:szCs w:val="20"/>
                <w:lang w:eastAsia="ru-RU"/>
              </w:rPr>
              <w:t>1,8</w:t>
            </w:r>
          </w:p>
        </w:tc>
        <w:tc>
          <w:tcPr>
            <w:tcW w:w="2268" w:type="dxa"/>
            <w:tcBorders>
              <w:top w:val="single" w:sz="4" w:space="0" w:color="auto"/>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bCs/>
                <w:sz w:val="20"/>
                <w:szCs w:val="20"/>
                <w:lang w:eastAsia="ru-RU"/>
              </w:rPr>
            </w:pPr>
            <w:r w:rsidRPr="00976676">
              <w:rPr>
                <w:rFonts w:ascii="Times New Roman" w:eastAsia="Times New Roman" w:hAnsi="Times New Roman" w:cs="Times New Roman"/>
                <w:bCs/>
                <w:sz w:val="20"/>
                <w:szCs w:val="20"/>
                <w:lang w:eastAsia="ru-RU"/>
              </w:rPr>
              <w:t>1,6</w:t>
            </w:r>
          </w:p>
        </w:tc>
        <w:tc>
          <w:tcPr>
            <w:tcW w:w="1613" w:type="dxa"/>
            <w:tcBorders>
              <w:top w:val="single" w:sz="4" w:space="0" w:color="auto"/>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bCs/>
                <w:sz w:val="20"/>
                <w:szCs w:val="20"/>
                <w:lang w:eastAsia="ru-RU"/>
              </w:rPr>
            </w:pPr>
            <w:r w:rsidRPr="00976676">
              <w:rPr>
                <w:rFonts w:ascii="Times New Roman" w:eastAsia="Times New Roman" w:hAnsi="Times New Roman" w:cs="Times New Roman"/>
                <w:bCs/>
                <w:sz w:val="20"/>
                <w:szCs w:val="20"/>
                <w:lang w:eastAsia="ru-RU"/>
              </w:rPr>
              <w:t>-0,2</w:t>
            </w:r>
          </w:p>
        </w:tc>
      </w:tr>
      <w:tr w:rsidR="00976676" w:rsidRPr="00976676" w:rsidTr="00745F5D">
        <w:trPr>
          <w:trHeight w:val="261"/>
        </w:trPr>
        <w:tc>
          <w:tcPr>
            <w:tcW w:w="4126" w:type="dxa"/>
            <w:tcBorders>
              <w:top w:val="nil"/>
              <w:left w:val="single" w:sz="4" w:space="0" w:color="auto"/>
              <w:bottom w:val="single" w:sz="4" w:space="0" w:color="auto"/>
              <w:right w:val="single" w:sz="4" w:space="0" w:color="auto"/>
            </w:tcBorders>
            <w:noWrap/>
            <w:vAlign w:val="bottom"/>
            <w:hideMark/>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93,8</w:t>
            </w:r>
          </w:p>
        </w:tc>
        <w:tc>
          <w:tcPr>
            <w:tcW w:w="2268"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91,2</w:t>
            </w:r>
          </w:p>
        </w:tc>
        <w:tc>
          <w:tcPr>
            <w:tcW w:w="1613"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-2,6</w:t>
            </w:r>
          </w:p>
        </w:tc>
      </w:tr>
      <w:tr w:rsidR="00976676" w:rsidRPr="00976676" w:rsidTr="00745F5D">
        <w:trPr>
          <w:trHeight w:val="261"/>
        </w:trPr>
        <w:tc>
          <w:tcPr>
            <w:tcW w:w="4126" w:type="dxa"/>
            <w:tcBorders>
              <w:top w:val="nil"/>
              <w:left w:val="single" w:sz="4" w:space="0" w:color="auto"/>
              <w:bottom w:val="single" w:sz="4" w:space="0" w:color="auto"/>
              <w:right w:val="single" w:sz="4" w:space="0" w:color="auto"/>
            </w:tcBorders>
            <w:noWrap/>
            <w:vAlign w:val="bottom"/>
            <w:hideMark/>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0,7</w:t>
            </w:r>
          </w:p>
        </w:tc>
        <w:tc>
          <w:tcPr>
            <w:tcW w:w="2268"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2,5</w:t>
            </w:r>
          </w:p>
        </w:tc>
        <w:tc>
          <w:tcPr>
            <w:tcW w:w="1613"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+1,8</w:t>
            </w:r>
          </w:p>
        </w:tc>
      </w:tr>
      <w:tr w:rsidR="00976676" w:rsidRPr="00976676" w:rsidTr="00745F5D">
        <w:trPr>
          <w:trHeight w:val="261"/>
        </w:trPr>
        <w:tc>
          <w:tcPr>
            <w:tcW w:w="4126" w:type="dxa"/>
            <w:tcBorders>
              <w:top w:val="nil"/>
              <w:left w:val="single" w:sz="4" w:space="0" w:color="auto"/>
              <w:bottom w:val="single" w:sz="4" w:space="0" w:color="auto"/>
              <w:right w:val="single" w:sz="4" w:space="0" w:color="auto"/>
            </w:tcBorders>
            <w:noWrap/>
            <w:vAlign w:val="bottom"/>
            <w:hideMark/>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55,3</w:t>
            </w:r>
          </w:p>
        </w:tc>
        <w:tc>
          <w:tcPr>
            <w:tcW w:w="2268"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53,9</w:t>
            </w:r>
          </w:p>
        </w:tc>
        <w:tc>
          <w:tcPr>
            <w:tcW w:w="1613"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-1,4</w:t>
            </w:r>
          </w:p>
        </w:tc>
      </w:tr>
      <w:tr w:rsidR="00976676" w:rsidRPr="00976676" w:rsidTr="00745F5D">
        <w:trPr>
          <w:trHeight w:val="261"/>
        </w:trPr>
        <w:tc>
          <w:tcPr>
            <w:tcW w:w="4126" w:type="dxa"/>
            <w:tcBorders>
              <w:top w:val="nil"/>
              <w:left w:val="single" w:sz="4" w:space="0" w:color="auto"/>
              <w:bottom w:val="single" w:sz="4" w:space="0" w:color="auto"/>
              <w:right w:val="single" w:sz="4" w:space="0" w:color="auto"/>
            </w:tcBorders>
            <w:noWrap/>
            <w:vAlign w:val="bottom"/>
            <w:hideMark/>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итого</w:t>
            </w:r>
          </w:p>
        </w:tc>
        <w:tc>
          <w:tcPr>
            <w:tcW w:w="2126"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151,6</w:t>
            </w:r>
          </w:p>
        </w:tc>
        <w:tc>
          <w:tcPr>
            <w:tcW w:w="2268"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149,2</w:t>
            </w:r>
          </w:p>
        </w:tc>
        <w:tc>
          <w:tcPr>
            <w:tcW w:w="1613" w:type="dxa"/>
            <w:tcBorders>
              <w:top w:val="nil"/>
              <w:left w:val="nil"/>
              <w:bottom w:val="single" w:sz="4" w:space="0" w:color="auto"/>
              <w:right w:val="single" w:sz="4" w:space="0" w:color="auto"/>
            </w:tcBorders>
            <w:noWrap/>
            <w:vAlign w:val="bottom"/>
            <w:hideMark/>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-2,4</w:t>
            </w:r>
          </w:p>
        </w:tc>
      </w:tr>
    </w:tbl>
    <w:p w:rsidR="00976676" w:rsidRPr="00976676" w:rsidRDefault="00976676" w:rsidP="00976676">
      <w:pPr>
        <w:tabs>
          <w:tab w:val="left" w:pos="709"/>
        </w:tabs>
        <w:spacing w:after="0" w:line="240" w:lineRule="auto"/>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jc w:val="both"/>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 xml:space="preserve">            Недоимка по платежам в бюджет Афанасьевского муниципального образования по состоянию на 01.07.2021 г. по сравнению с данными на 01.07.2020 г. уменьшилась на 2,4 тыс. руб., в том числе:</w:t>
      </w:r>
    </w:p>
    <w:p w:rsidR="00976676" w:rsidRPr="00976676" w:rsidRDefault="00976676" w:rsidP="00976676">
      <w:pPr>
        <w:spacing w:after="0" w:line="240" w:lineRule="auto"/>
        <w:jc w:val="both"/>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 по налогу на доходы физических лиц на 0,2 тыс. руб.;</w:t>
      </w:r>
    </w:p>
    <w:p w:rsidR="00976676" w:rsidRPr="00976676" w:rsidRDefault="00976676" w:rsidP="00976676">
      <w:pPr>
        <w:spacing w:after="0" w:line="240" w:lineRule="auto"/>
        <w:jc w:val="both"/>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 по налогу на имущество физических лиц на 2,6 тыс. руб.;</w:t>
      </w:r>
    </w:p>
    <w:p w:rsidR="00976676" w:rsidRPr="00976676" w:rsidRDefault="00976676" w:rsidP="00976676">
      <w:pPr>
        <w:spacing w:after="0" w:line="240" w:lineRule="auto"/>
        <w:jc w:val="both"/>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 по земельному налогу с физических лиц на 1,4 тыс. руб.;</w:t>
      </w:r>
    </w:p>
    <w:p w:rsidR="00976676" w:rsidRPr="00976676" w:rsidRDefault="00976676" w:rsidP="00976676">
      <w:pPr>
        <w:spacing w:after="0" w:line="240" w:lineRule="auto"/>
        <w:jc w:val="both"/>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 по земельному налогу с организаций увеличилась на 1,8 тыс. руб.</w:t>
      </w:r>
    </w:p>
    <w:p w:rsidR="00976676" w:rsidRPr="00976676" w:rsidRDefault="00976676" w:rsidP="00976676">
      <w:pPr>
        <w:spacing w:after="0" w:line="240" w:lineRule="auto"/>
        <w:ind w:firstLine="38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Безвозмездные поступления в 1 полугодии 2021 года при плане </w:t>
      </w:r>
      <w:r w:rsidRPr="00976676">
        <w:rPr>
          <w:rFonts w:ascii="Times New Roman" w:eastAsia="Times New Roman" w:hAnsi="Times New Roman" w:cs="Times New Roman"/>
          <w:b/>
          <w:sz w:val="20"/>
          <w:szCs w:val="20"/>
          <w:lang w:eastAsia="ru-RU"/>
        </w:rPr>
        <w:t xml:space="preserve">4 292,8 </w:t>
      </w:r>
      <w:r w:rsidRPr="00976676">
        <w:rPr>
          <w:rFonts w:ascii="Times New Roman" w:eastAsia="Times New Roman" w:hAnsi="Times New Roman" w:cs="Times New Roman"/>
          <w:sz w:val="20"/>
          <w:szCs w:val="20"/>
          <w:lang w:eastAsia="ru-RU"/>
        </w:rPr>
        <w:t xml:space="preserve">тыс. руб., составили </w:t>
      </w:r>
      <w:r w:rsidRPr="00976676">
        <w:rPr>
          <w:rFonts w:ascii="Times New Roman" w:eastAsia="Times New Roman" w:hAnsi="Times New Roman" w:cs="Times New Roman"/>
          <w:b/>
          <w:sz w:val="20"/>
          <w:szCs w:val="20"/>
          <w:lang w:eastAsia="ru-RU"/>
        </w:rPr>
        <w:t xml:space="preserve">4 292,8 </w:t>
      </w:r>
      <w:r w:rsidRPr="00976676">
        <w:rPr>
          <w:rFonts w:ascii="Times New Roman" w:eastAsia="Times New Roman" w:hAnsi="Times New Roman" w:cs="Times New Roman"/>
          <w:sz w:val="20"/>
          <w:szCs w:val="20"/>
          <w:lang w:eastAsia="ru-RU"/>
        </w:rPr>
        <w:t xml:space="preserve">тыс. руб. или 100,0 %. </w:t>
      </w:r>
    </w:p>
    <w:p w:rsidR="00976676" w:rsidRPr="00976676" w:rsidRDefault="00976676" w:rsidP="00976676">
      <w:pPr>
        <w:spacing w:after="0" w:line="240" w:lineRule="auto"/>
        <w:jc w:val="both"/>
        <w:rPr>
          <w:rFonts w:ascii="Times New Roman" w:eastAsia="Times New Roman" w:hAnsi="Times New Roman" w:cs="Times New Roman"/>
          <w:sz w:val="20"/>
          <w:szCs w:val="20"/>
          <w:lang w:val="x-none" w:eastAsia="x-none"/>
        </w:rPr>
      </w:pPr>
      <w:r w:rsidRPr="00976676">
        <w:rPr>
          <w:rFonts w:ascii="Times New Roman" w:eastAsia="Times New Roman" w:hAnsi="Times New Roman" w:cs="Times New Roman"/>
          <w:sz w:val="20"/>
          <w:szCs w:val="20"/>
          <w:lang w:val="x-none" w:eastAsia="x-none"/>
        </w:rPr>
        <w:t xml:space="preserve">           Доля безвозмездных поступлений в общей сумме доходов составила 85,8 %.</w:t>
      </w:r>
    </w:p>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Доля налоговых и неналоговых доходов в общей сумме доходов составила 14,2 %.</w:t>
      </w:r>
    </w:p>
    <w:p w:rsidR="00976676" w:rsidRPr="00976676" w:rsidRDefault="00976676" w:rsidP="00976676">
      <w:pPr>
        <w:spacing w:after="0" w:line="360" w:lineRule="auto"/>
        <w:jc w:val="center"/>
        <w:rPr>
          <w:rFonts w:ascii="Times New Roman" w:eastAsia="Times New Roman" w:hAnsi="Times New Roman" w:cs="Times New Roman"/>
          <w:sz w:val="20"/>
          <w:szCs w:val="20"/>
          <w:lang w:eastAsia="ru-RU"/>
        </w:rPr>
      </w:pPr>
    </w:p>
    <w:p w:rsidR="00976676" w:rsidRPr="00976676" w:rsidRDefault="00976676" w:rsidP="00976676">
      <w:pPr>
        <w:tabs>
          <w:tab w:val="left" w:pos="567"/>
        </w:tabs>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ab/>
      </w:r>
    </w:p>
    <w:p w:rsidR="00976676" w:rsidRPr="00976676" w:rsidRDefault="00976676" w:rsidP="00976676">
      <w:pPr>
        <w:spacing w:after="0" w:line="240" w:lineRule="auto"/>
        <w:jc w:val="both"/>
        <w:rPr>
          <w:rFonts w:ascii="Times New Roman" w:eastAsia="Times New Roman" w:hAnsi="Times New Roman" w:cs="Times New Roman"/>
          <w:b/>
          <w:sz w:val="20"/>
          <w:szCs w:val="20"/>
          <w:lang w:eastAsia="x-none"/>
        </w:rPr>
      </w:pPr>
      <w:r w:rsidRPr="00976676">
        <w:rPr>
          <w:rFonts w:ascii="Times New Roman" w:eastAsia="Times New Roman" w:hAnsi="Times New Roman" w:cs="Times New Roman"/>
          <w:b/>
          <w:sz w:val="20"/>
          <w:szCs w:val="20"/>
          <w:lang w:val="x-none" w:eastAsia="x-none"/>
        </w:rPr>
        <w:t xml:space="preserve">          </w:t>
      </w:r>
      <w:r w:rsidRPr="00976676">
        <w:rPr>
          <w:rFonts w:ascii="Times New Roman" w:eastAsia="Times New Roman" w:hAnsi="Times New Roman" w:cs="Times New Roman"/>
          <w:b/>
          <w:sz w:val="20"/>
          <w:szCs w:val="20"/>
          <w:lang w:eastAsia="x-none"/>
        </w:rPr>
        <w:t xml:space="preserve">                                         </w:t>
      </w:r>
    </w:p>
    <w:p w:rsidR="00976676" w:rsidRPr="00976676" w:rsidRDefault="00976676" w:rsidP="00976676">
      <w:pPr>
        <w:spacing w:after="0" w:line="240" w:lineRule="auto"/>
        <w:ind w:left="3600" w:firstLine="720"/>
        <w:jc w:val="both"/>
        <w:rPr>
          <w:rFonts w:ascii="Times New Roman" w:eastAsia="Times New Roman" w:hAnsi="Times New Roman" w:cs="Times New Roman"/>
          <w:b/>
          <w:sz w:val="20"/>
          <w:szCs w:val="20"/>
          <w:lang w:eastAsia="x-none"/>
        </w:rPr>
      </w:pPr>
      <w:r w:rsidRPr="00976676">
        <w:rPr>
          <w:rFonts w:ascii="Times New Roman" w:eastAsia="Times New Roman" w:hAnsi="Times New Roman" w:cs="Times New Roman"/>
          <w:b/>
          <w:sz w:val="20"/>
          <w:szCs w:val="20"/>
          <w:lang w:eastAsia="x-none"/>
        </w:rPr>
        <w:t xml:space="preserve">      </w:t>
      </w:r>
      <w:r w:rsidRPr="00976676">
        <w:rPr>
          <w:rFonts w:ascii="Times New Roman" w:eastAsia="Times New Roman" w:hAnsi="Times New Roman" w:cs="Times New Roman"/>
          <w:b/>
          <w:sz w:val="20"/>
          <w:szCs w:val="20"/>
          <w:lang w:val="en-US" w:eastAsia="x-none"/>
        </w:rPr>
        <w:t>II</w:t>
      </w:r>
      <w:r w:rsidRPr="00976676">
        <w:rPr>
          <w:rFonts w:ascii="Times New Roman" w:eastAsia="Times New Roman" w:hAnsi="Times New Roman" w:cs="Times New Roman"/>
          <w:b/>
          <w:sz w:val="20"/>
          <w:szCs w:val="20"/>
          <w:lang w:val="x-none" w:eastAsia="x-none"/>
        </w:rPr>
        <w:t>. РАСХОДЫ</w:t>
      </w:r>
    </w:p>
    <w:p w:rsidR="00976676" w:rsidRPr="00976676" w:rsidRDefault="00976676" w:rsidP="00976676">
      <w:pPr>
        <w:spacing w:after="0" w:line="240" w:lineRule="auto"/>
        <w:jc w:val="both"/>
        <w:rPr>
          <w:rFonts w:ascii="Times New Roman" w:eastAsia="Times New Roman" w:hAnsi="Times New Roman" w:cs="Times New Roman"/>
          <w:b/>
          <w:sz w:val="20"/>
          <w:szCs w:val="20"/>
          <w:lang w:eastAsia="x-none"/>
        </w:rPr>
      </w:pPr>
    </w:p>
    <w:p w:rsidR="00976676" w:rsidRPr="00976676" w:rsidRDefault="00976676" w:rsidP="00976676">
      <w:pPr>
        <w:spacing w:after="0" w:line="240" w:lineRule="auto"/>
        <w:ind w:firstLine="644"/>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По расходам бюджет Афанасьевского муниципального образования за 1 полугодие 2021 года исполнен в сумме </w:t>
      </w:r>
      <w:r w:rsidRPr="00976676">
        <w:rPr>
          <w:rFonts w:ascii="Times New Roman" w:eastAsia="Times New Roman" w:hAnsi="Times New Roman" w:cs="Times New Roman"/>
          <w:b/>
          <w:sz w:val="20"/>
          <w:szCs w:val="20"/>
          <w:lang w:eastAsia="ru-RU"/>
        </w:rPr>
        <w:t xml:space="preserve">5 560,9 </w:t>
      </w:r>
      <w:r w:rsidRPr="00976676">
        <w:rPr>
          <w:rFonts w:ascii="Times New Roman" w:eastAsia="Times New Roman" w:hAnsi="Times New Roman" w:cs="Times New Roman"/>
          <w:sz w:val="20"/>
          <w:szCs w:val="20"/>
          <w:lang w:eastAsia="ru-RU"/>
        </w:rPr>
        <w:t>тыс. руб. или 100 % к плану (Приложение № 2).</w:t>
      </w:r>
    </w:p>
    <w:p w:rsidR="00976676" w:rsidRPr="00976676" w:rsidRDefault="00976676" w:rsidP="00976676">
      <w:pPr>
        <w:spacing w:after="0" w:line="240" w:lineRule="auto"/>
        <w:ind w:firstLine="644"/>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right="141"/>
        <w:jc w:val="center"/>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b/>
          <w:sz w:val="20"/>
          <w:szCs w:val="20"/>
          <w:lang w:eastAsia="ru-RU"/>
        </w:rPr>
        <w:t>По функциональной структуре:</w:t>
      </w:r>
    </w:p>
    <w:p w:rsidR="00976676" w:rsidRPr="00976676" w:rsidRDefault="00976676" w:rsidP="00976676">
      <w:pPr>
        <w:spacing w:after="0" w:line="240" w:lineRule="auto"/>
        <w:ind w:right="141"/>
        <w:jc w:val="center"/>
        <w:rPr>
          <w:rFonts w:ascii="Times New Roman" w:eastAsia="Times New Roman" w:hAnsi="Times New Roman" w:cs="Times New Roman"/>
          <w:b/>
          <w:sz w:val="20"/>
          <w:szCs w:val="20"/>
          <w:lang w:eastAsia="ru-RU"/>
        </w:rPr>
      </w:pPr>
    </w:p>
    <w:p w:rsidR="00976676" w:rsidRPr="00976676" w:rsidRDefault="00976676" w:rsidP="00976676">
      <w:pPr>
        <w:numPr>
          <w:ilvl w:val="0"/>
          <w:numId w:val="5"/>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 на культуру – </w:t>
      </w:r>
      <w:r w:rsidRPr="00976676">
        <w:rPr>
          <w:rFonts w:ascii="Times New Roman" w:eastAsia="Times New Roman" w:hAnsi="Times New Roman" w:cs="Times New Roman"/>
          <w:b/>
          <w:sz w:val="20"/>
          <w:szCs w:val="20"/>
          <w:lang w:eastAsia="ru-RU"/>
        </w:rPr>
        <w:t>43,4 % (2 415,3 тыс. руб.)</w:t>
      </w:r>
      <w:r w:rsidRPr="00976676">
        <w:rPr>
          <w:rFonts w:ascii="Times New Roman" w:eastAsia="Times New Roman" w:hAnsi="Times New Roman" w:cs="Times New Roman"/>
          <w:sz w:val="20"/>
          <w:szCs w:val="20"/>
          <w:lang w:eastAsia="ru-RU"/>
        </w:rPr>
        <w:t>;</w:t>
      </w:r>
    </w:p>
    <w:p w:rsidR="00976676" w:rsidRPr="00976676" w:rsidRDefault="00976676" w:rsidP="00976676">
      <w:pPr>
        <w:numPr>
          <w:ilvl w:val="0"/>
          <w:numId w:val="5"/>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общегосударственные вопросы – </w:t>
      </w:r>
      <w:r w:rsidRPr="00976676">
        <w:rPr>
          <w:rFonts w:ascii="Times New Roman" w:eastAsia="Times New Roman" w:hAnsi="Times New Roman" w:cs="Times New Roman"/>
          <w:b/>
          <w:sz w:val="20"/>
          <w:szCs w:val="20"/>
          <w:lang w:eastAsia="ru-RU"/>
        </w:rPr>
        <w:t>26,8 % (1 490,8 тыс. руб.)</w:t>
      </w:r>
      <w:r w:rsidRPr="00976676">
        <w:rPr>
          <w:rFonts w:ascii="Times New Roman" w:eastAsia="Times New Roman" w:hAnsi="Times New Roman" w:cs="Times New Roman"/>
          <w:sz w:val="20"/>
          <w:szCs w:val="20"/>
          <w:lang w:eastAsia="ru-RU"/>
        </w:rPr>
        <w:t>;</w:t>
      </w:r>
    </w:p>
    <w:p w:rsidR="00976676" w:rsidRPr="00976676" w:rsidRDefault="00976676" w:rsidP="00976676">
      <w:pPr>
        <w:numPr>
          <w:ilvl w:val="0"/>
          <w:numId w:val="5"/>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национальную экономику – </w:t>
      </w:r>
      <w:r w:rsidRPr="00976676">
        <w:rPr>
          <w:rFonts w:ascii="Times New Roman" w:eastAsia="Times New Roman" w:hAnsi="Times New Roman" w:cs="Times New Roman"/>
          <w:b/>
          <w:sz w:val="20"/>
          <w:szCs w:val="20"/>
          <w:lang w:eastAsia="ru-RU"/>
        </w:rPr>
        <w:t>14,9% (825,9 тыс. руб.)</w:t>
      </w:r>
      <w:r w:rsidRPr="00976676">
        <w:rPr>
          <w:rFonts w:ascii="Times New Roman" w:eastAsia="Times New Roman" w:hAnsi="Times New Roman" w:cs="Times New Roman"/>
          <w:sz w:val="20"/>
          <w:szCs w:val="20"/>
          <w:lang w:eastAsia="ru-RU"/>
        </w:rPr>
        <w:t>;</w:t>
      </w:r>
    </w:p>
    <w:p w:rsidR="00976676" w:rsidRPr="00976676" w:rsidRDefault="00976676" w:rsidP="00976676">
      <w:pPr>
        <w:numPr>
          <w:ilvl w:val="0"/>
          <w:numId w:val="5"/>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социальную политику – </w:t>
      </w:r>
      <w:r w:rsidRPr="00976676">
        <w:rPr>
          <w:rFonts w:ascii="Times New Roman" w:eastAsia="Times New Roman" w:hAnsi="Times New Roman" w:cs="Times New Roman"/>
          <w:b/>
          <w:sz w:val="20"/>
          <w:szCs w:val="20"/>
          <w:lang w:eastAsia="ru-RU"/>
        </w:rPr>
        <w:t>4,4 % (244,8 тыс. руб.);</w:t>
      </w:r>
    </w:p>
    <w:p w:rsidR="00976676" w:rsidRPr="00976676" w:rsidRDefault="00976676" w:rsidP="00976676">
      <w:pPr>
        <w:numPr>
          <w:ilvl w:val="0"/>
          <w:numId w:val="5"/>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межбюджетные трансферты общего характера бюджетам бюджетной системы российской федерации – </w:t>
      </w:r>
      <w:r w:rsidRPr="00976676">
        <w:rPr>
          <w:rFonts w:ascii="Times New Roman" w:eastAsia="Times New Roman" w:hAnsi="Times New Roman" w:cs="Times New Roman"/>
          <w:b/>
          <w:sz w:val="20"/>
          <w:szCs w:val="20"/>
          <w:lang w:eastAsia="ru-RU"/>
        </w:rPr>
        <w:t>4,8 % (267,2 тыс. руб.);</w:t>
      </w:r>
    </w:p>
    <w:p w:rsidR="00976676" w:rsidRPr="00976676" w:rsidRDefault="00976676" w:rsidP="00976676">
      <w:pPr>
        <w:numPr>
          <w:ilvl w:val="0"/>
          <w:numId w:val="5"/>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физическую культуру – </w:t>
      </w:r>
      <w:r w:rsidRPr="00976676">
        <w:rPr>
          <w:rFonts w:ascii="Times New Roman" w:eastAsia="Times New Roman" w:hAnsi="Times New Roman" w:cs="Times New Roman"/>
          <w:b/>
          <w:sz w:val="20"/>
          <w:szCs w:val="20"/>
          <w:lang w:eastAsia="ru-RU"/>
        </w:rPr>
        <w:t>4,1 % (226,5 тыс. руб.)</w:t>
      </w:r>
    </w:p>
    <w:p w:rsidR="00976676" w:rsidRPr="00976676" w:rsidRDefault="00976676" w:rsidP="00976676">
      <w:pPr>
        <w:numPr>
          <w:ilvl w:val="0"/>
          <w:numId w:val="5"/>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жилищно-коммунальное хозяйство – </w:t>
      </w:r>
      <w:r w:rsidRPr="00976676">
        <w:rPr>
          <w:rFonts w:ascii="Times New Roman" w:eastAsia="Times New Roman" w:hAnsi="Times New Roman" w:cs="Times New Roman"/>
          <w:b/>
          <w:sz w:val="20"/>
          <w:szCs w:val="20"/>
          <w:lang w:eastAsia="ru-RU"/>
        </w:rPr>
        <w:t>0,7 % (38,5 тыс. руб.)</w:t>
      </w:r>
      <w:r w:rsidRPr="00976676">
        <w:rPr>
          <w:rFonts w:ascii="Times New Roman" w:eastAsia="Times New Roman" w:hAnsi="Times New Roman" w:cs="Times New Roman"/>
          <w:sz w:val="20"/>
          <w:szCs w:val="20"/>
          <w:lang w:eastAsia="ru-RU"/>
        </w:rPr>
        <w:t>;</w:t>
      </w:r>
    </w:p>
    <w:p w:rsidR="00976676" w:rsidRPr="00976676" w:rsidRDefault="00976676" w:rsidP="00976676">
      <w:pPr>
        <w:numPr>
          <w:ilvl w:val="0"/>
          <w:numId w:val="5"/>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национальную оборону– </w:t>
      </w:r>
      <w:r w:rsidRPr="00976676">
        <w:rPr>
          <w:rFonts w:ascii="Times New Roman" w:eastAsia="Times New Roman" w:hAnsi="Times New Roman" w:cs="Times New Roman"/>
          <w:b/>
          <w:sz w:val="20"/>
          <w:szCs w:val="20"/>
          <w:lang w:eastAsia="ru-RU"/>
        </w:rPr>
        <w:t>0,9 % (51,9 тыс. руб.);</w:t>
      </w:r>
    </w:p>
    <w:p w:rsidR="00976676" w:rsidRPr="00976676" w:rsidRDefault="00976676" w:rsidP="00976676">
      <w:pPr>
        <w:spacing w:after="0" w:line="240" w:lineRule="auto"/>
        <w:ind w:left="720"/>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left="142" w:right="141" w:firstLine="578"/>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b/>
          <w:sz w:val="20"/>
          <w:szCs w:val="20"/>
          <w:lang w:eastAsia="ru-RU"/>
        </w:rPr>
        <w:t>В структуре расходов по экономическому содержанию</w:t>
      </w:r>
      <w:r w:rsidRPr="00976676">
        <w:rPr>
          <w:rFonts w:ascii="Times New Roman" w:eastAsia="Times New Roman" w:hAnsi="Times New Roman" w:cs="Times New Roman"/>
          <w:sz w:val="20"/>
          <w:szCs w:val="20"/>
          <w:lang w:eastAsia="ru-RU"/>
        </w:rPr>
        <w:t xml:space="preserve"> наиболее значимая сумма направлена:</w:t>
      </w:r>
    </w:p>
    <w:p w:rsidR="00976676" w:rsidRPr="00976676" w:rsidRDefault="00976676" w:rsidP="00976676">
      <w:pPr>
        <w:numPr>
          <w:ilvl w:val="0"/>
          <w:numId w:val="4"/>
        </w:numPr>
        <w:spacing w:after="0" w:line="240" w:lineRule="auto"/>
        <w:ind w:left="0" w:right="141" w:firstLine="502"/>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выплату заработной платы с начислениями на нее в сумме </w:t>
      </w:r>
      <w:r w:rsidRPr="00976676">
        <w:rPr>
          <w:rFonts w:ascii="Times New Roman" w:eastAsia="Times New Roman" w:hAnsi="Times New Roman" w:cs="Times New Roman"/>
          <w:b/>
          <w:sz w:val="20"/>
          <w:szCs w:val="20"/>
          <w:lang w:eastAsia="ru-RU"/>
        </w:rPr>
        <w:t>3088,0</w:t>
      </w:r>
      <w:r w:rsidRPr="00976676">
        <w:rPr>
          <w:rFonts w:ascii="Times New Roman" w:eastAsia="Times New Roman" w:hAnsi="Times New Roman" w:cs="Times New Roman"/>
          <w:sz w:val="20"/>
          <w:szCs w:val="20"/>
          <w:lang w:eastAsia="ru-RU"/>
        </w:rPr>
        <w:t xml:space="preserve"> тыс. руб. или 55,5 % от общей суммы расходов;</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работы и услуги по содержанию имущества в сумме </w:t>
      </w:r>
      <w:r w:rsidRPr="00976676">
        <w:rPr>
          <w:rFonts w:ascii="Times New Roman" w:eastAsia="Times New Roman" w:hAnsi="Times New Roman" w:cs="Times New Roman"/>
          <w:b/>
          <w:sz w:val="20"/>
          <w:szCs w:val="20"/>
          <w:lang w:eastAsia="ru-RU"/>
        </w:rPr>
        <w:t>802,5</w:t>
      </w:r>
      <w:r w:rsidRPr="00976676">
        <w:rPr>
          <w:rFonts w:ascii="Times New Roman" w:eastAsia="Times New Roman" w:hAnsi="Times New Roman" w:cs="Times New Roman"/>
          <w:sz w:val="20"/>
          <w:szCs w:val="20"/>
          <w:lang w:eastAsia="ru-RU"/>
        </w:rPr>
        <w:t xml:space="preserve"> тыс. руб. или 14,3 % от общей суммы расходов</w:t>
      </w:r>
      <w:proofErr w:type="gramStart"/>
      <w:r w:rsidRPr="00976676">
        <w:rPr>
          <w:rFonts w:ascii="Times New Roman" w:eastAsia="Times New Roman" w:hAnsi="Times New Roman" w:cs="Times New Roman"/>
          <w:sz w:val="20"/>
          <w:szCs w:val="20"/>
          <w:lang w:eastAsia="ru-RU"/>
        </w:rPr>
        <w:t xml:space="preserve">., </w:t>
      </w:r>
      <w:proofErr w:type="gramEnd"/>
      <w:r w:rsidRPr="00976676">
        <w:rPr>
          <w:rFonts w:ascii="Times New Roman" w:eastAsia="Times New Roman" w:hAnsi="Times New Roman" w:cs="Times New Roman"/>
          <w:sz w:val="20"/>
          <w:szCs w:val="20"/>
          <w:lang w:eastAsia="ru-RU"/>
        </w:rPr>
        <w:t>из них: Электромонтажные работы п. Ермаки, очистка дорог от снега, освещение улиц</w:t>
      </w:r>
      <w:proofErr w:type="gramStart"/>
      <w:r w:rsidRPr="00976676">
        <w:rPr>
          <w:rFonts w:ascii="Times New Roman" w:eastAsia="Times New Roman" w:hAnsi="Times New Roman" w:cs="Times New Roman"/>
          <w:sz w:val="20"/>
          <w:szCs w:val="20"/>
          <w:lang w:eastAsia="ru-RU"/>
        </w:rPr>
        <w:t>.;</w:t>
      </w:r>
      <w:proofErr w:type="gramEnd"/>
    </w:p>
    <w:p w:rsidR="00976676" w:rsidRPr="00976676" w:rsidRDefault="00976676" w:rsidP="00976676">
      <w:pPr>
        <w:numPr>
          <w:ilvl w:val="0"/>
          <w:numId w:val="4"/>
        </w:numPr>
        <w:spacing w:after="0" w:line="240" w:lineRule="auto"/>
        <w:ind w:left="0" w:right="141" w:firstLine="502"/>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оплату коммунальных услуг (электроэнергии) в сумме </w:t>
      </w:r>
      <w:r w:rsidRPr="00976676">
        <w:rPr>
          <w:rFonts w:ascii="Times New Roman" w:eastAsia="Times New Roman" w:hAnsi="Times New Roman" w:cs="Times New Roman"/>
          <w:b/>
          <w:sz w:val="20"/>
          <w:szCs w:val="20"/>
          <w:lang w:eastAsia="ru-RU"/>
        </w:rPr>
        <w:t>777,3</w:t>
      </w:r>
      <w:r w:rsidRPr="00976676">
        <w:rPr>
          <w:rFonts w:ascii="Times New Roman" w:eastAsia="Times New Roman" w:hAnsi="Times New Roman" w:cs="Times New Roman"/>
          <w:sz w:val="20"/>
          <w:szCs w:val="20"/>
          <w:lang w:eastAsia="ru-RU"/>
        </w:rPr>
        <w:t xml:space="preserve"> тыс. руб. или 14,0 % от общей суммы расходов;</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межбюджетные трансферты в сумме </w:t>
      </w:r>
      <w:r w:rsidRPr="00976676">
        <w:rPr>
          <w:rFonts w:ascii="Times New Roman" w:eastAsia="Times New Roman" w:hAnsi="Times New Roman" w:cs="Times New Roman"/>
          <w:b/>
          <w:sz w:val="20"/>
          <w:szCs w:val="20"/>
          <w:lang w:eastAsia="ru-RU"/>
        </w:rPr>
        <w:t>267,2</w:t>
      </w:r>
      <w:r w:rsidRPr="00976676">
        <w:rPr>
          <w:rFonts w:ascii="Times New Roman" w:eastAsia="Times New Roman" w:hAnsi="Times New Roman" w:cs="Times New Roman"/>
          <w:sz w:val="20"/>
          <w:szCs w:val="20"/>
          <w:lang w:eastAsia="ru-RU"/>
        </w:rPr>
        <w:t xml:space="preserve"> тыс. руб. или 4,8 % от общей суммы расходов;</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lastRenderedPageBreak/>
        <w:t xml:space="preserve">на оплату пенсий, пособий в сумме </w:t>
      </w:r>
      <w:r w:rsidRPr="00976676">
        <w:rPr>
          <w:rFonts w:ascii="Times New Roman" w:eastAsia="Times New Roman" w:hAnsi="Times New Roman" w:cs="Times New Roman"/>
          <w:b/>
          <w:sz w:val="20"/>
          <w:szCs w:val="20"/>
          <w:lang w:eastAsia="ru-RU"/>
        </w:rPr>
        <w:t>244,8</w:t>
      </w:r>
      <w:r w:rsidRPr="00976676">
        <w:rPr>
          <w:rFonts w:ascii="Times New Roman" w:eastAsia="Times New Roman" w:hAnsi="Times New Roman" w:cs="Times New Roman"/>
          <w:sz w:val="20"/>
          <w:szCs w:val="20"/>
          <w:lang w:eastAsia="ru-RU"/>
        </w:rPr>
        <w:t xml:space="preserve"> тыс. руб. или 4,4 % от общей суммы расходов;</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увеличение стоимости основных средств в сумме </w:t>
      </w:r>
      <w:r w:rsidRPr="00976676">
        <w:rPr>
          <w:rFonts w:ascii="Times New Roman" w:eastAsia="Times New Roman" w:hAnsi="Times New Roman" w:cs="Times New Roman"/>
          <w:b/>
          <w:sz w:val="20"/>
          <w:szCs w:val="20"/>
          <w:lang w:eastAsia="ru-RU"/>
        </w:rPr>
        <w:t>225,5</w:t>
      </w:r>
      <w:r w:rsidRPr="00976676">
        <w:rPr>
          <w:rFonts w:ascii="Times New Roman" w:eastAsia="Times New Roman" w:hAnsi="Times New Roman" w:cs="Times New Roman"/>
          <w:sz w:val="20"/>
          <w:szCs w:val="20"/>
          <w:lang w:eastAsia="ru-RU"/>
        </w:rPr>
        <w:t xml:space="preserve"> тыс. руб. или 4,1 % от общей суммы расходов</w:t>
      </w:r>
      <w:proofErr w:type="gramStart"/>
      <w:r w:rsidRPr="00976676">
        <w:rPr>
          <w:rFonts w:ascii="Times New Roman" w:eastAsia="Times New Roman" w:hAnsi="Times New Roman" w:cs="Times New Roman"/>
          <w:sz w:val="20"/>
          <w:szCs w:val="20"/>
          <w:lang w:eastAsia="ru-RU"/>
        </w:rPr>
        <w:t xml:space="preserve">., </w:t>
      </w:r>
      <w:proofErr w:type="gramEnd"/>
      <w:r w:rsidRPr="00976676">
        <w:rPr>
          <w:rFonts w:ascii="Times New Roman" w:eastAsia="Times New Roman" w:hAnsi="Times New Roman" w:cs="Times New Roman"/>
          <w:sz w:val="20"/>
          <w:szCs w:val="20"/>
          <w:lang w:eastAsia="ru-RU"/>
        </w:rPr>
        <w:t>в том числе</w:t>
      </w:r>
    </w:p>
    <w:p w:rsidR="00976676" w:rsidRPr="00976676" w:rsidRDefault="00976676" w:rsidP="00976676">
      <w:pPr>
        <w:numPr>
          <w:ilvl w:val="0"/>
          <w:numId w:val="27"/>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за счет средств субсидии из областного бюджета на реализацию мероприятий перечня проектов народных инициатив в сумме 223,2 тыс. руб. (приобретение спортивного инвентаря);</w:t>
      </w:r>
    </w:p>
    <w:p w:rsidR="00976676" w:rsidRPr="00976676" w:rsidRDefault="00976676" w:rsidP="00976676">
      <w:pPr>
        <w:numPr>
          <w:ilvl w:val="0"/>
          <w:numId w:val="28"/>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за счет средств местного бюджета на </w:t>
      </w:r>
      <w:proofErr w:type="spellStart"/>
      <w:r w:rsidRPr="00976676">
        <w:rPr>
          <w:rFonts w:ascii="Times New Roman" w:eastAsia="Times New Roman" w:hAnsi="Times New Roman" w:cs="Times New Roman"/>
          <w:sz w:val="20"/>
          <w:szCs w:val="20"/>
          <w:lang w:eastAsia="ru-RU"/>
        </w:rPr>
        <w:t>софинансирования</w:t>
      </w:r>
      <w:proofErr w:type="spellEnd"/>
      <w:r w:rsidRPr="00976676">
        <w:rPr>
          <w:rFonts w:ascii="Times New Roman" w:eastAsia="Times New Roman" w:hAnsi="Times New Roman" w:cs="Times New Roman"/>
          <w:sz w:val="20"/>
          <w:szCs w:val="20"/>
          <w:lang w:eastAsia="ru-RU"/>
        </w:rPr>
        <w:t xml:space="preserve"> по проведению мероприятий перечня проектов народных инициатив в сумме 2,3 тыс. руб.;</w:t>
      </w:r>
    </w:p>
    <w:p w:rsidR="00976676" w:rsidRPr="00976676" w:rsidRDefault="00976676" w:rsidP="00976676">
      <w:pPr>
        <w:spacing w:after="0" w:line="240" w:lineRule="auto"/>
        <w:ind w:left="661" w:right="141"/>
        <w:jc w:val="both"/>
        <w:rPr>
          <w:rFonts w:ascii="Times New Roman" w:eastAsia="Times New Roman" w:hAnsi="Times New Roman" w:cs="Times New Roman"/>
          <w:sz w:val="20"/>
          <w:szCs w:val="20"/>
          <w:lang w:eastAsia="ru-RU"/>
        </w:rPr>
      </w:pP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на увеличение горюче-смазочных материалов в сумме</w:t>
      </w:r>
      <w:r w:rsidRPr="00976676">
        <w:rPr>
          <w:rFonts w:ascii="Times New Roman" w:eastAsia="Times New Roman" w:hAnsi="Times New Roman" w:cs="Times New Roman"/>
          <w:b/>
          <w:sz w:val="20"/>
          <w:szCs w:val="20"/>
          <w:lang w:eastAsia="ru-RU"/>
        </w:rPr>
        <w:t>71,4</w:t>
      </w:r>
      <w:r w:rsidRPr="00976676">
        <w:rPr>
          <w:rFonts w:ascii="Times New Roman" w:eastAsia="Times New Roman" w:hAnsi="Times New Roman" w:cs="Times New Roman"/>
          <w:sz w:val="20"/>
          <w:szCs w:val="20"/>
          <w:lang w:eastAsia="ru-RU"/>
        </w:rPr>
        <w:t xml:space="preserve"> тыс. руб. или 1,3 % от общей суммы расходов;</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прочие работы и услуги в сумме </w:t>
      </w:r>
      <w:r w:rsidRPr="00976676">
        <w:rPr>
          <w:rFonts w:ascii="Times New Roman" w:eastAsia="Times New Roman" w:hAnsi="Times New Roman" w:cs="Times New Roman"/>
          <w:b/>
          <w:sz w:val="20"/>
          <w:szCs w:val="20"/>
          <w:lang w:eastAsia="ru-RU"/>
        </w:rPr>
        <w:t>66,9</w:t>
      </w:r>
      <w:r w:rsidRPr="00976676">
        <w:rPr>
          <w:rFonts w:ascii="Times New Roman" w:eastAsia="Times New Roman" w:hAnsi="Times New Roman" w:cs="Times New Roman"/>
          <w:sz w:val="20"/>
          <w:szCs w:val="20"/>
          <w:lang w:eastAsia="ru-RU"/>
        </w:rPr>
        <w:t xml:space="preserve"> тыс. руб. или 1,2 % от общей суммы расходов</w:t>
      </w:r>
      <w:proofErr w:type="gramStart"/>
      <w:r w:rsidRPr="00976676">
        <w:rPr>
          <w:rFonts w:ascii="Times New Roman" w:eastAsia="Times New Roman" w:hAnsi="Times New Roman" w:cs="Times New Roman"/>
          <w:sz w:val="20"/>
          <w:szCs w:val="20"/>
          <w:lang w:eastAsia="ru-RU"/>
        </w:rPr>
        <w:t xml:space="preserve">., </w:t>
      </w:r>
      <w:proofErr w:type="gramEnd"/>
      <w:r w:rsidRPr="00976676">
        <w:rPr>
          <w:rFonts w:ascii="Times New Roman" w:eastAsia="Times New Roman" w:hAnsi="Times New Roman" w:cs="Times New Roman"/>
          <w:sz w:val="20"/>
          <w:szCs w:val="20"/>
          <w:lang w:eastAsia="ru-RU"/>
        </w:rPr>
        <w:t>из них: уличное освещение, сопровождение информационно-программного комплекса.;</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увеличение стоимости прочих оборотных запасов (хоз. товары) в сумме </w:t>
      </w:r>
      <w:r w:rsidRPr="00976676">
        <w:rPr>
          <w:rFonts w:ascii="Times New Roman" w:eastAsia="Times New Roman" w:hAnsi="Times New Roman" w:cs="Times New Roman"/>
          <w:b/>
          <w:sz w:val="20"/>
          <w:szCs w:val="20"/>
          <w:lang w:eastAsia="ru-RU"/>
        </w:rPr>
        <w:t>7,8</w:t>
      </w:r>
      <w:r w:rsidRPr="00976676">
        <w:rPr>
          <w:rFonts w:ascii="Times New Roman" w:eastAsia="Times New Roman" w:hAnsi="Times New Roman" w:cs="Times New Roman"/>
          <w:sz w:val="20"/>
          <w:szCs w:val="20"/>
          <w:lang w:eastAsia="ru-RU"/>
        </w:rPr>
        <w:t xml:space="preserve"> тыс. руб. или 0,1% от общей суммы расходов</w:t>
      </w:r>
      <w:proofErr w:type="gramStart"/>
      <w:r w:rsidRPr="00976676">
        <w:rPr>
          <w:rFonts w:ascii="Times New Roman" w:eastAsia="Times New Roman" w:hAnsi="Times New Roman" w:cs="Times New Roman"/>
          <w:sz w:val="20"/>
          <w:szCs w:val="20"/>
          <w:lang w:eastAsia="ru-RU"/>
        </w:rPr>
        <w:t xml:space="preserve">., </w:t>
      </w:r>
      <w:proofErr w:type="gramEnd"/>
      <w:r w:rsidRPr="00976676">
        <w:rPr>
          <w:rFonts w:ascii="Times New Roman" w:eastAsia="Times New Roman" w:hAnsi="Times New Roman" w:cs="Times New Roman"/>
          <w:sz w:val="20"/>
          <w:szCs w:val="20"/>
          <w:lang w:eastAsia="ru-RU"/>
        </w:rPr>
        <w:t>в том числе</w:t>
      </w:r>
    </w:p>
    <w:p w:rsidR="00976676" w:rsidRPr="00976676" w:rsidRDefault="00976676" w:rsidP="00976676">
      <w:pPr>
        <w:numPr>
          <w:ilvl w:val="0"/>
          <w:numId w:val="29"/>
        </w:numPr>
        <w:spacing w:after="0" w:line="240" w:lineRule="auto"/>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за счет средств субсидии из областного бюджета на реализацию мероприятий перечня проектов народных инициатив в сумме 1,0 тыс. руб. (приобретение спортивного инвентаря);</w:t>
      </w:r>
    </w:p>
    <w:p w:rsidR="00976676" w:rsidRPr="00976676" w:rsidRDefault="00976676" w:rsidP="00976676">
      <w:pPr>
        <w:spacing w:after="0" w:line="240" w:lineRule="auto"/>
        <w:ind w:left="661" w:right="141"/>
        <w:jc w:val="both"/>
        <w:rPr>
          <w:rFonts w:ascii="Times New Roman" w:eastAsia="Times New Roman" w:hAnsi="Times New Roman" w:cs="Times New Roman"/>
          <w:sz w:val="20"/>
          <w:szCs w:val="20"/>
          <w:lang w:eastAsia="ru-RU"/>
        </w:rPr>
      </w:pP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налоги в сумме </w:t>
      </w:r>
      <w:r w:rsidRPr="00976676">
        <w:rPr>
          <w:rFonts w:ascii="Times New Roman" w:eastAsia="Times New Roman" w:hAnsi="Times New Roman" w:cs="Times New Roman"/>
          <w:b/>
          <w:sz w:val="20"/>
          <w:szCs w:val="20"/>
          <w:lang w:eastAsia="ru-RU"/>
        </w:rPr>
        <w:t>3,8</w:t>
      </w:r>
      <w:r w:rsidRPr="00976676">
        <w:rPr>
          <w:rFonts w:ascii="Times New Roman" w:eastAsia="Times New Roman" w:hAnsi="Times New Roman" w:cs="Times New Roman"/>
          <w:sz w:val="20"/>
          <w:szCs w:val="20"/>
          <w:lang w:eastAsia="ru-RU"/>
        </w:rPr>
        <w:t xml:space="preserve"> тыс. руб.; или 0,1% от общей суммы расходов;</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на страхование в сумме </w:t>
      </w:r>
      <w:r w:rsidRPr="00976676">
        <w:rPr>
          <w:rFonts w:ascii="Times New Roman" w:eastAsia="Times New Roman" w:hAnsi="Times New Roman" w:cs="Times New Roman"/>
          <w:b/>
          <w:sz w:val="20"/>
          <w:szCs w:val="20"/>
          <w:lang w:eastAsia="ru-RU"/>
        </w:rPr>
        <w:t>3,1</w:t>
      </w:r>
      <w:r w:rsidRPr="00976676">
        <w:rPr>
          <w:rFonts w:ascii="Times New Roman" w:eastAsia="Times New Roman" w:hAnsi="Times New Roman" w:cs="Times New Roman"/>
          <w:sz w:val="20"/>
          <w:szCs w:val="20"/>
          <w:lang w:eastAsia="ru-RU"/>
        </w:rPr>
        <w:t xml:space="preserve"> тыс. руб. или 0,1% от общей суммы расходов;</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иные выплаты текущего характера в сумме </w:t>
      </w:r>
      <w:r w:rsidRPr="00976676">
        <w:rPr>
          <w:rFonts w:ascii="Times New Roman" w:eastAsia="Times New Roman" w:hAnsi="Times New Roman" w:cs="Times New Roman"/>
          <w:b/>
          <w:sz w:val="20"/>
          <w:szCs w:val="20"/>
          <w:lang w:eastAsia="ru-RU"/>
        </w:rPr>
        <w:t>2,2</w:t>
      </w:r>
      <w:r w:rsidRPr="00976676">
        <w:rPr>
          <w:rFonts w:ascii="Times New Roman" w:eastAsia="Times New Roman" w:hAnsi="Times New Roman" w:cs="Times New Roman"/>
          <w:sz w:val="20"/>
          <w:szCs w:val="20"/>
          <w:lang w:eastAsia="ru-RU"/>
        </w:rPr>
        <w:t xml:space="preserve"> тыс. руб. или 0,1 % от общей суммы расходов.</w:t>
      </w:r>
    </w:p>
    <w:p w:rsidR="00976676" w:rsidRPr="00976676" w:rsidRDefault="00976676" w:rsidP="00976676">
      <w:pPr>
        <w:numPr>
          <w:ilvl w:val="0"/>
          <w:numId w:val="4"/>
        </w:numPr>
        <w:spacing w:after="0" w:line="240" w:lineRule="auto"/>
        <w:ind w:right="141"/>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Услуги связи в сумме 0,400 тыс. руб. </w:t>
      </w:r>
    </w:p>
    <w:p w:rsidR="00976676" w:rsidRPr="00976676" w:rsidRDefault="00976676" w:rsidP="00976676">
      <w:pPr>
        <w:spacing w:after="0" w:line="240" w:lineRule="auto"/>
        <w:ind w:left="661" w:right="141"/>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left="661" w:right="141"/>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firstLine="567"/>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Просроченной дебиторской и кредиторской задолженности по состоянию на 01.07.2021 года не имеется. </w:t>
      </w:r>
    </w:p>
    <w:p w:rsidR="00976676" w:rsidRPr="00976676" w:rsidRDefault="00976676" w:rsidP="00976676">
      <w:pPr>
        <w:spacing w:after="0" w:line="240" w:lineRule="auto"/>
        <w:ind w:firstLine="567"/>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firstLine="567"/>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Бюджет Афанасьевского муниципального образования по состоянию на 01.07.2021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76676" w:rsidRPr="00976676" w:rsidRDefault="00976676" w:rsidP="00976676">
      <w:pPr>
        <w:spacing w:after="0" w:line="240" w:lineRule="auto"/>
        <w:ind w:firstLine="567"/>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firstLine="567"/>
        <w:jc w:val="both"/>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Финансирование учреждений и мероприятий в течение 1 полугодия 2021 года произведено в пределах выделенных лимитов, утверждённых решением Думы от 25.12.2020 года № 24 РД</w:t>
      </w:r>
    </w:p>
    <w:p w:rsidR="00976676" w:rsidRPr="00976676" w:rsidRDefault="00976676" w:rsidP="00976676">
      <w:pPr>
        <w:spacing w:after="0" w:line="240" w:lineRule="auto"/>
        <w:ind w:firstLine="567"/>
        <w:jc w:val="both"/>
        <w:rPr>
          <w:rFonts w:ascii="Times New Roman" w:eastAsia="Times New Roman" w:hAnsi="Times New Roman" w:cs="Times New Roman"/>
          <w:sz w:val="20"/>
          <w:szCs w:val="20"/>
          <w:lang w:eastAsia="ru-RU"/>
        </w:rPr>
      </w:pPr>
    </w:p>
    <w:p w:rsidR="00976676" w:rsidRPr="00976676" w:rsidRDefault="00976676" w:rsidP="00976676">
      <w:pPr>
        <w:numPr>
          <w:ilvl w:val="0"/>
          <w:numId w:val="6"/>
        </w:numPr>
        <w:spacing w:after="0" w:line="240" w:lineRule="auto"/>
        <w:jc w:val="center"/>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b/>
          <w:sz w:val="20"/>
          <w:szCs w:val="20"/>
          <w:lang w:eastAsia="ru-RU"/>
        </w:rPr>
        <w:t>Резервный фонд</w:t>
      </w:r>
    </w:p>
    <w:p w:rsidR="00976676" w:rsidRPr="00976676" w:rsidRDefault="00976676" w:rsidP="00976676">
      <w:pPr>
        <w:spacing w:after="0" w:line="240" w:lineRule="auto"/>
        <w:ind w:firstLine="567"/>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Расходов за счет средств резервного фонда администрации Афанасьевского муниципального образования в течение 1 полугодия 2021 года не производилось.</w:t>
      </w: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ind w:left="142" w:right="141" w:firstLine="578"/>
        <w:jc w:val="both"/>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Председатель Комитета по финансам</w:t>
      </w:r>
    </w:p>
    <w:p w:rsidR="00976676" w:rsidRPr="00976676" w:rsidRDefault="00976676" w:rsidP="00976676">
      <w:pPr>
        <w:spacing w:after="0" w:line="240" w:lineRule="auto"/>
        <w:ind w:left="142" w:right="141"/>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Тулунского  района                                                                              Г.Э Романчук.</w:t>
      </w: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tbl>
      <w:tblPr>
        <w:tblW w:w="10044" w:type="dxa"/>
        <w:tblLayout w:type="fixed"/>
        <w:tblCellMar>
          <w:left w:w="30" w:type="dxa"/>
          <w:right w:w="30" w:type="dxa"/>
        </w:tblCellMar>
        <w:tblLook w:val="0000" w:firstRow="0" w:lastRow="0" w:firstColumn="0" w:lastColumn="0" w:noHBand="0" w:noVBand="0"/>
      </w:tblPr>
      <w:tblGrid>
        <w:gridCol w:w="454"/>
        <w:gridCol w:w="24"/>
        <w:gridCol w:w="2839"/>
        <w:gridCol w:w="957"/>
        <w:gridCol w:w="927"/>
        <w:gridCol w:w="396"/>
        <w:gridCol w:w="518"/>
        <w:gridCol w:w="795"/>
        <w:gridCol w:w="45"/>
        <w:gridCol w:w="706"/>
        <w:gridCol w:w="732"/>
        <w:gridCol w:w="7"/>
        <w:gridCol w:w="751"/>
        <w:gridCol w:w="648"/>
        <w:gridCol w:w="245"/>
      </w:tblGrid>
      <w:tr w:rsidR="00976676" w:rsidRPr="00976676" w:rsidTr="00745F5D">
        <w:tblPrEx>
          <w:tblCellMar>
            <w:top w:w="0" w:type="dxa"/>
            <w:bottom w:w="0" w:type="dxa"/>
          </w:tblCellMar>
        </w:tblPrEx>
        <w:trPr>
          <w:trHeight w:val="1276"/>
        </w:trPr>
        <w:tc>
          <w:tcPr>
            <w:tcW w:w="10044" w:type="dxa"/>
            <w:gridSpan w:val="15"/>
            <w:tcBorders>
              <w:top w:val="nil"/>
              <w:left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Приложение № 2</w:t>
            </w:r>
          </w:p>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 информации об исполнении бюджета</w:t>
            </w:r>
          </w:p>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Афанасьевского муниципального образования</w:t>
            </w:r>
          </w:p>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 1 полугодие 2021  года</w:t>
            </w:r>
          </w:p>
        </w:tc>
      </w:tr>
      <w:tr w:rsidR="00976676" w:rsidRPr="00976676" w:rsidTr="00745F5D">
        <w:tblPrEx>
          <w:tblCellMar>
            <w:top w:w="0" w:type="dxa"/>
            <w:bottom w:w="0" w:type="dxa"/>
          </w:tblCellMar>
        </w:tblPrEx>
        <w:trPr>
          <w:trHeight w:val="1817"/>
        </w:trPr>
        <w:tc>
          <w:tcPr>
            <w:tcW w:w="10044" w:type="dxa"/>
            <w:gridSpan w:val="15"/>
            <w:tcBorders>
              <w:top w:val="nil"/>
              <w:left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lastRenderedPageBreak/>
              <w:t>ОТЧЁТ</w:t>
            </w: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об исполнении бюджета Афанасьевского муниципального образования по состоянию </w:t>
            </w: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                   на 01 июля 2021 года по расходам</w:t>
            </w:r>
          </w:p>
        </w:tc>
      </w:tr>
      <w:tr w:rsidR="00976676" w:rsidRPr="00976676" w:rsidTr="00745F5D">
        <w:tblPrEx>
          <w:tblCellMar>
            <w:top w:w="0" w:type="dxa"/>
            <w:bottom w:w="0" w:type="dxa"/>
          </w:tblCellMar>
        </w:tblPrEx>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roofErr w:type="spellStart"/>
            <w:r w:rsidRPr="00976676">
              <w:rPr>
                <w:rFonts w:ascii="Times New Roman" w:eastAsia="Times New Roman" w:hAnsi="Times New Roman" w:cs="Times New Roman"/>
                <w:b/>
                <w:bCs/>
                <w:color w:val="000000"/>
                <w:sz w:val="20"/>
                <w:szCs w:val="20"/>
                <w:lang w:eastAsia="ru-RU"/>
              </w:rPr>
              <w:t>РзПР</w:t>
            </w:r>
            <w:proofErr w:type="spellEnd"/>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Расходы</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Уточненный  план год, руб.</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Уточненный план на 1 полугодие</w:t>
            </w:r>
            <w:proofErr w:type="gramStart"/>
            <w:r w:rsidRPr="00976676">
              <w:rPr>
                <w:rFonts w:ascii="Times New Roman" w:eastAsia="Times New Roman" w:hAnsi="Times New Roman" w:cs="Times New Roman"/>
                <w:b/>
                <w:bCs/>
                <w:color w:val="000000"/>
                <w:sz w:val="20"/>
                <w:szCs w:val="20"/>
                <w:lang w:eastAsia="ru-RU"/>
              </w:rPr>
              <w:t xml:space="preserve"> ,</w:t>
            </w:r>
            <w:proofErr w:type="gramEnd"/>
            <w:r w:rsidRPr="00976676">
              <w:rPr>
                <w:rFonts w:ascii="Times New Roman" w:eastAsia="Times New Roman" w:hAnsi="Times New Roman" w:cs="Times New Roman"/>
                <w:b/>
                <w:bCs/>
                <w:color w:val="000000"/>
                <w:sz w:val="20"/>
                <w:szCs w:val="20"/>
                <w:lang w:eastAsia="ru-RU"/>
              </w:rPr>
              <w:t xml:space="preserve"> руб.</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Исполнено на 01.07.2021. руб.</w:t>
            </w:r>
          </w:p>
        </w:tc>
        <w:tc>
          <w:tcPr>
            <w:tcW w:w="154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выполнения</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Структура расходов</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от общего расхода</w:t>
            </w: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Отклонение, руб.</w:t>
            </w:r>
          </w:p>
        </w:tc>
      </w:tr>
      <w:tr w:rsidR="00976676" w:rsidRPr="00976676" w:rsidTr="00745F5D">
        <w:tblPrEx>
          <w:tblCellMar>
            <w:top w:w="0" w:type="dxa"/>
            <w:bottom w:w="0" w:type="dxa"/>
          </w:tblCellMar>
        </w:tblPrEx>
        <w:trPr>
          <w:trHeight w:val="4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к годовому назначению</w:t>
            </w:r>
          </w:p>
        </w:tc>
        <w:tc>
          <w:tcPr>
            <w:tcW w:w="2241" w:type="dxa"/>
            <w:gridSpan w:val="5"/>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к квартал</w:t>
            </w:r>
            <w:proofErr w:type="gramStart"/>
            <w:r w:rsidRPr="00976676">
              <w:rPr>
                <w:rFonts w:ascii="Times New Roman" w:eastAsia="Times New Roman" w:hAnsi="Times New Roman" w:cs="Times New Roman"/>
                <w:b/>
                <w:bCs/>
                <w:color w:val="000000"/>
                <w:sz w:val="20"/>
                <w:szCs w:val="20"/>
                <w:lang w:eastAsia="ru-RU"/>
              </w:rPr>
              <w:t>.</w:t>
            </w:r>
            <w:proofErr w:type="gramEnd"/>
            <w:r w:rsidRPr="00976676">
              <w:rPr>
                <w:rFonts w:ascii="Times New Roman" w:eastAsia="Times New Roman" w:hAnsi="Times New Roman" w:cs="Times New Roman"/>
                <w:b/>
                <w:bCs/>
                <w:color w:val="000000"/>
                <w:sz w:val="20"/>
                <w:szCs w:val="20"/>
                <w:lang w:eastAsia="ru-RU"/>
              </w:rPr>
              <w:t xml:space="preserve"> </w:t>
            </w:r>
            <w:proofErr w:type="gramStart"/>
            <w:r w:rsidRPr="00976676">
              <w:rPr>
                <w:rFonts w:ascii="Times New Roman" w:eastAsia="Times New Roman" w:hAnsi="Times New Roman" w:cs="Times New Roman"/>
                <w:b/>
                <w:bCs/>
                <w:color w:val="000000"/>
                <w:sz w:val="20"/>
                <w:szCs w:val="20"/>
                <w:lang w:eastAsia="ru-RU"/>
              </w:rPr>
              <w:t>н</w:t>
            </w:r>
            <w:proofErr w:type="gramEnd"/>
            <w:r w:rsidRPr="00976676">
              <w:rPr>
                <w:rFonts w:ascii="Times New Roman" w:eastAsia="Times New Roman" w:hAnsi="Times New Roman" w:cs="Times New Roman"/>
                <w:b/>
                <w:bCs/>
                <w:color w:val="000000"/>
                <w:sz w:val="20"/>
                <w:szCs w:val="20"/>
                <w:lang w:eastAsia="ru-RU"/>
              </w:rPr>
              <w:t>азначению</w:t>
            </w: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nil"/>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0100</w:t>
            </w:r>
          </w:p>
        </w:tc>
        <w:tc>
          <w:tcPr>
            <w:tcW w:w="2839" w:type="dxa"/>
            <w:tcBorders>
              <w:top w:val="nil"/>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roofErr w:type="spellStart"/>
            <w:r w:rsidRPr="00976676">
              <w:rPr>
                <w:rFonts w:ascii="Times New Roman" w:eastAsia="Times New Roman" w:hAnsi="Times New Roman" w:cs="Times New Roman"/>
                <w:b/>
                <w:bCs/>
                <w:color w:val="000000"/>
                <w:sz w:val="20"/>
                <w:szCs w:val="20"/>
                <w:lang w:eastAsia="ru-RU"/>
              </w:rPr>
              <w:t>Гос</w:t>
            </w:r>
            <w:proofErr w:type="gramStart"/>
            <w:r w:rsidRPr="00976676">
              <w:rPr>
                <w:rFonts w:ascii="Times New Roman" w:eastAsia="Times New Roman" w:hAnsi="Times New Roman" w:cs="Times New Roman"/>
                <w:b/>
                <w:bCs/>
                <w:color w:val="000000"/>
                <w:sz w:val="20"/>
                <w:szCs w:val="20"/>
                <w:lang w:eastAsia="ru-RU"/>
              </w:rPr>
              <w:t>.у</w:t>
            </w:r>
            <w:proofErr w:type="gramEnd"/>
            <w:r w:rsidRPr="00976676">
              <w:rPr>
                <w:rFonts w:ascii="Times New Roman" w:eastAsia="Times New Roman" w:hAnsi="Times New Roman" w:cs="Times New Roman"/>
                <w:b/>
                <w:bCs/>
                <w:color w:val="000000"/>
                <w:sz w:val="20"/>
                <w:szCs w:val="20"/>
                <w:lang w:eastAsia="ru-RU"/>
              </w:rPr>
              <w:t>прав.и</w:t>
            </w:r>
            <w:proofErr w:type="spellEnd"/>
            <w:r w:rsidRPr="00976676">
              <w:rPr>
                <w:rFonts w:ascii="Times New Roman" w:eastAsia="Times New Roman" w:hAnsi="Times New Roman" w:cs="Times New Roman"/>
                <w:b/>
                <w:bCs/>
                <w:color w:val="000000"/>
                <w:sz w:val="20"/>
                <w:szCs w:val="20"/>
                <w:lang w:eastAsia="ru-RU"/>
              </w:rPr>
              <w:t xml:space="preserve"> органы </w:t>
            </w:r>
            <w:proofErr w:type="spellStart"/>
            <w:r w:rsidRPr="00976676">
              <w:rPr>
                <w:rFonts w:ascii="Times New Roman" w:eastAsia="Times New Roman" w:hAnsi="Times New Roman" w:cs="Times New Roman"/>
                <w:b/>
                <w:bCs/>
                <w:color w:val="000000"/>
                <w:sz w:val="20"/>
                <w:szCs w:val="20"/>
                <w:lang w:eastAsia="ru-RU"/>
              </w:rPr>
              <w:t>мест.управ</w:t>
            </w:r>
            <w:proofErr w:type="spellEnd"/>
            <w:r w:rsidRPr="00976676">
              <w:rPr>
                <w:rFonts w:ascii="Times New Roman" w:eastAsia="Times New Roman" w:hAnsi="Times New Roman" w:cs="Times New Roman"/>
                <w:b/>
                <w:bCs/>
                <w:color w:val="000000"/>
                <w:sz w:val="20"/>
                <w:szCs w:val="20"/>
                <w:lang w:eastAsia="ru-RU"/>
              </w:rPr>
              <w:t>.</w:t>
            </w:r>
          </w:p>
        </w:tc>
        <w:tc>
          <w:tcPr>
            <w:tcW w:w="957"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2 541 949,40</w:t>
            </w:r>
          </w:p>
        </w:tc>
        <w:tc>
          <w:tcPr>
            <w:tcW w:w="927"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1 490 767,55</w:t>
            </w:r>
          </w:p>
        </w:tc>
        <w:tc>
          <w:tcPr>
            <w:tcW w:w="914" w:type="dxa"/>
            <w:gridSpan w:val="2"/>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1 490 767,55</w:t>
            </w:r>
          </w:p>
        </w:tc>
        <w:tc>
          <w:tcPr>
            <w:tcW w:w="795"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58,6</w:t>
            </w:r>
          </w:p>
        </w:tc>
        <w:tc>
          <w:tcPr>
            <w:tcW w:w="751" w:type="dxa"/>
            <w:gridSpan w:val="2"/>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51"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26,8</w:t>
            </w:r>
          </w:p>
        </w:tc>
        <w:tc>
          <w:tcPr>
            <w:tcW w:w="893" w:type="dxa"/>
            <w:gridSpan w:val="2"/>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зарплата с начислениями</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2 365 949,40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1 393 587,79</w:t>
            </w:r>
          </w:p>
        </w:tc>
        <w:tc>
          <w:tcPr>
            <w:tcW w:w="914" w:type="dxa"/>
            <w:gridSpan w:val="2"/>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1 393 587,79</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58,9</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93,5</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25,1</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в том числе зарплата</w:t>
            </w:r>
          </w:p>
        </w:tc>
        <w:tc>
          <w:tcPr>
            <w:tcW w:w="957"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1 776 479,93</w:t>
            </w:r>
          </w:p>
        </w:tc>
        <w:tc>
          <w:tcPr>
            <w:tcW w:w="927"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1 048 501,93</w:t>
            </w:r>
          </w:p>
        </w:tc>
        <w:tc>
          <w:tcPr>
            <w:tcW w:w="914" w:type="dxa"/>
            <w:gridSpan w:val="2"/>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1 048 501,93</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59,0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70,3</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18,9</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 xml:space="preserve">                   начисления  </w:t>
            </w:r>
          </w:p>
        </w:tc>
        <w:tc>
          <w:tcPr>
            <w:tcW w:w="957"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586 469,47</w:t>
            </w:r>
          </w:p>
        </w:tc>
        <w:tc>
          <w:tcPr>
            <w:tcW w:w="927"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344 267,64</w:t>
            </w:r>
          </w:p>
        </w:tc>
        <w:tc>
          <w:tcPr>
            <w:tcW w:w="914" w:type="dxa"/>
            <w:gridSpan w:val="2"/>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344 267,64</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58,7</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23,1</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6,2</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 xml:space="preserve">                   </w:t>
            </w:r>
            <w:proofErr w:type="gramStart"/>
            <w:r w:rsidRPr="00976676">
              <w:rPr>
                <w:rFonts w:ascii="Times New Roman" w:eastAsia="Times New Roman" w:hAnsi="Times New Roman" w:cs="Times New Roman"/>
                <w:b/>
                <w:bCs/>
                <w:i/>
                <w:iCs/>
                <w:color w:val="000000"/>
                <w:sz w:val="20"/>
                <w:szCs w:val="20"/>
                <w:lang w:eastAsia="ru-RU"/>
              </w:rPr>
              <w:t>б</w:t>
            </w:r>
            <w:proofErr w:type="gramEnd"/>
            <w:r w:rsidRPr="00976676">
              <w:rPr>
                <w:rFonts w:ascii="Times New Roman" w:eastAsia="Times New Roman" w:hAnsi="Times New Roman" w:cs="Times New Roman"/>
                <w:b/>
                <w:bCs/>
                <w:i/>
                <w:iCs/>
                <w:color w:val="000000"/>
                <w:sz w:val="20"/>
                <w:szCs w:val="20"/>
                <w:lang w:eastAsia="ru-RU"/>
              </w:rPr>
              <w:t>/лист ст.266</w:t>
            </w:r>
          </w:p>
        </w:tc>
        <w:tc>
          <w:tcPr>
            <w:tcW w:w="957"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3 000,00</w:t>
            </w:r>
          </w:p>
        </w:tc>
        <w:tc>
          <w:tcPr>
            <w:tcW w:w="927" w:type="dxa"/>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818,22</w:t>
            </w:r>
          </w:p>
        </w:tc>
        <w:tc>
          <w:tcPr>
            <w:tcW w:w="914" w:type="dxa"/>
            <w:gridSpan w:val="2"/>
            <w:tcBorders>
              <w:top w:val="nil"/>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818,22</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27,3</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0,1</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0102</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Глава администрации поселения</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808 492,54</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513 308,66</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513 308,66</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63,5</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34,4</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9,2</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зарплата с начислениями </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808 492,54</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513 308,66</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513 308,66</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63,5</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34,4</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9,2</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605 754,64</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380 220,70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380 220,70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62,8</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25,5</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6,8</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начисления  </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202 737,90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133 087,96</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133 087,96</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65,6</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8,9</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0104</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Центральный аппарат</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1 710 556,86</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975 308,89</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975 308,89</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57,0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65,4</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17,5</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зарплата с начислениями</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1 557 456,86</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880 279,13</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880 279,13</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56,5</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59,0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15,8</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1 170 725,29</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668 281,23</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668 281,23</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57,1</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44,8</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начисления</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383 731,57</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211 179,68</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211 179,68</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55,0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14,2</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w:t>
            </w:r>
            <w:r w:rsidRPr="00976676">
              <w:rPr>
                <w:rFonts w:ascii="Times New Roman" w:eastAsia="Times New Roman" w:hAnsi="Times New Roman" w:cs="Times New Roman"/>
                <w:i/>
                <w:iCs/>
                <w:color w:val="000000"/>
                <w:sz w:val="20"/>
                <w:szCs w:val="20"/>
                <w:lang w:eastAsia="ru-RU"/>
              </w:rPr>
              <w:t xml:space="preserve">  </w:t>
            </w:r>
            <w:proofErr w:type="gramStart"/>
            <w:r w:rsidRPr="00976676">
              <w:rPr>
                <w:rFonts w:ascii="Times New Roman" w:eastAsia="Times New Roman" w:hAnsi="Times New Roman" w:cs="Times New Roman"/>
                <w:i/>
                <w:iCs/>
                <w:color w:val="000000"/>
                <w:sz w:val="20"/>
                <w:szCs w:val="20"/>
                <w:lang w:eastAsia="ru-RU"/>
              </w:rPr>
              <w:t>б</w:t>
            </w:r>
            <w:proofErr w:type="gramEnd"/>
            <w:r w:rsidRPr="00976676">
              <w:rPr>
                <w:rFonts w:ascii="Times New Roman" w:eastAsia="Times New Roman" w:hAnsi="Times New Roman" w:cs="Times New Roman"/>
                <w:i/>
                <w:iCs/>
                <w:color w:val="000000"/>
                <w:sz w:val="20"/>
                <w:szCs w:val="20"/>
                <w:lang w:eastAsia="ru-RU"/>
              </w:rPr>
              <w:t>/лист</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818,22</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818,22</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27,3</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0111</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Резервный фонд</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0113</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Другие общегосударственные вопросы</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2 900,00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2 150,00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2 150,00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74,1</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39" w:type="dxa"/>
            <w:gridSpan w:val="2"/>
            <w:tcBorders>
              <w:top w:val="nil"/>
              <w:left w:val="single" w:sz="6" w:space="0" w:color="auto"/>
              <w:bottom w:val="single" w:sz="6" w:space="0" w:color="auto"/>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0,1</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0200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Национальная оборона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137 300,00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37,8</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0,9</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0203</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137 300,00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37,8</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0,9</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Зарплата с начислениями - всего</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124 700,00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51 900,00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41,6</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0,9</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95 776,00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39 836,20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39 836,20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41,6</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76,8</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0,7</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начисления на </w:t>
            </w:r>
            <w:proofErr w:type="spellStart"/>
            <w:r w:rsidRPr="00976676">
              <w:rPr>
                <w:rFonts w:ascii="Times New Roman" w:eastAsia="Times New Roman" w:hAnsi="Times New Roman" w:cs="Times New Roman"/>
                <w:color w:val="000000"/>
                <w:sz w:val="20"/>
                <w:szCs w:val="20"/>
                <w:lang w:eastAsia="ru-RU"/>
              </w:rPr>
              <w:t>опл</w:t>
            </w:r>
            <w:proofErr w:type="spellEnd"/>
            <w:r w:rsidRPr="00976676">
              <w:rPr>
                <w:rFonts w:ascii="Times New Roman" w:eastAsia="Times New Roman" w:hAnsi="Times New Roman" w:cs="Times New Roman"/>
                <w:color w:val="000000"/>
                <w:sz w:val="20"/>
                <w:szCs w:val="20"/>
                <w:lang w:eastAsia="ru-RU"/>
              </w:rPr>
              <w:t>. труда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28 924,00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12 063,80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12 063,80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41,7</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23,2</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0,2</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30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0300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25 301,47</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0314</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Обеспечение пожарной безопасности</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25 301,47</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61"/>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lastRenderedPageBreak/>
              <w:t>0400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Национальная экономика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1 160 892,05</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825 872,15</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825 872,15</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71,1</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14,9</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0409</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Дорожное хозяйств</w:t>
            </w:r>
            <w:proofErr w:type="gramStart"/>
            <w:r w:rsidRPr="00976676">
              <w:rPr>
                <w:rFonts w:ascii="Times New Roman" w:eastAsia="Times New Roman" w:hAnsi="Times New Roman" w:cs="Times New Roman"/>
                <w:color w:val="000000"/>
                <w:sz w:val="20"/>
                <w:szCs w:val="20"/>
                <w:lang w:eastAsia="ru-RU"/>
              </w:rPr>
              <w:t>о(</w:t>
            </w:r>
            <w:proofErr w:type="gramEnd"/>
            <w:r w:rsidRPr="00976676">
              <w:rPr>
                <w:rFonts w:ascii="Times New Roman" w:eastAsia="Times New Roman" w:hAnsi="Times New Roman" w:cs="Times New Roman"/>
                <w:color w:val="000000"/>
                <w:sz w:val="20"/>
                <w:szCs w:val="20"/>
                <w:lang w:eastAsia="ru-RU"/>
              </w:rPr>
              <w:t>дорожные фонды)</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1 135 892,05</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825 872,15</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825 872,15</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72,7</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14,9</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29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0412</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3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0500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Жилищно-коммунальное хозяйство</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184 301,90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38 539,40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20,9</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0,7</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0502</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Коммунальное хозяйство</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50 000,00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0503</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Благоустройство</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134 301,90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38 539,40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28,7</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0,7</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99"/>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0700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Образование</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331"/>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0705</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 xml:space="preserve">Профессиональная </w:t>
            </w:r>
            <w:proofErr w:type="spellStart"/>
            <w:r w:rsidRPr="00976676">
              <w:rPr>
                <w:rFonts w:ascii="Times New Roman" w:eastAsia="Times New Roman" w:hAnsi="Times New Roman" w:cs="Times New Roman"/>
                <w:i/>
                <w:iCs/>
                <w:color w:val="000000"/>
                <w:sz w:val="20"/>
                <w:szCs w:val="20"/>
                <w:lang w:eastAsia="ru-RU"/>
              </w:rPr>
              <w:t>подготовка</w:t>
            </w:r>
            <w:proofErr w:type="gramStart"/>
            <w:r w:rsidRPr="00976676">
              <w:rPr>
                <w:rFonts w:ascii="Times New Roman" w:eastAsia="Times New Roman" w:hAnsi="Times New Roman" w:cs="Times New Roman"/>
                <w:i/>
                <w:iCs/>
                <w:color w:val="000000"/>
                <w:sz w:val="20"/>
                <w:szCs w:val="20"/>
                <w:lang w:eastAsia="ru-RU"/>
              </w:rPr>
              <w:t>,п</w:t>
            </w:r>
            <w:proofErr w:type="gramEnd"/>
            <w:r w:rsidRPr="00976676">
              <w:rPr>
                <w:rFonts w:ascii="Times New Roman" w:eastAsia="Times New Roman" w:hAnsi="Times New Roman" w:cs="Times New Roman"/>
                <w:i/>
                <w:iCs/>
                <w:color w:val="000000"/>
                <w:sz w:val="20"/>
                <w:szCs w:val="20"/>
                <w:lang w:eastAsia="ru-RU"/>
              </w:rPr>
              <w:t>ереподготовка</w:t>
            </w:r>
            <w:proofErr w:type="spellEnd"/>
            <w:r w:rsidRPr="00976676">
              <w:rPr>
                <w:rFonts w:ascii="Times New Roman" w:eastAsia="Times New Roman" w:hAnsi="Times New Roman" w:cs="Times New Roman"/>
                <w:i/>
                <w:iCs/>
                <w:color w:val="000000"/>
                <w:sz w:val="20"/>
                <w:szCs w:val="20"/>
                <w:lang w:eastAsia="ru-RU"/>
              </w:rPr>
              <w:t xml:space="preserve"> и повышение квалификации</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0800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Культура, кинематография</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7 078 810,00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2 415 327,57</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2 415 327,57</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34,1</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43,4</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0801</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Культура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7 078 810,00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2 415 327,57</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2 415 327,57</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34,1</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43,4</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Зарплата с начислениями - всего</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2 358 626,16</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1 642 548,18</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1 642 548,18</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69,6</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68,0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29,5</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1 780 026,16</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1 240 982,55</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1 240 982,55</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69,7</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51,4</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22,3</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начисления на </w:t>
            </w:r>
            <w:proofErr w:type="spellStart"/>
            <w:r w:rsidRPr="00976676">
              <w:rPr>
                <w:rFonts w:ascii="Times New Roman" w:eastAsia="Times New Roman" w:hAnsi="Times New Roman" w:cs="Times New Roman"/>
                <w:color w:val="000000"/>
                <w:sz w:val="20"/>
                <w:szCs w:val="20"/>
                <w:lang w:eastAsia="ru-RU"/>
              </w:rPr>
              <w:t>опл</w:t>
            </w:r>
            <w:proofErr w:type="spellEnd"/>
            <w:r w:rsidRPr="00976676">
              <w:rPr>
                <w:rFonts w:ascii="Times New Roman" w:eastAsia="Times New Roman" w:hAnsi="Times New Roman" w:cs="Times New Roman"/>
                <w:color w:val="000000"/>
                <w:sz w:val="20"/>
                <w:szCs w:val="20"/>
                <w:lang w:eastAsia="ru-RU"/>
              </w:rPr>
              <w:t>. труда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578 600,00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401 565,63</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401 565,63</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69,4</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16,6</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7,2</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Социальная политика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468 317,40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244 781,48</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244 781,48</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52,3</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4,4</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51"/>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1001</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Пенсионное обеспечение</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468 317,40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244 781,48</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244 781,48</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52,3</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4,4</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Физическая культура и спорт</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236 500,00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226 500,00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226 500,00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95,8</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4,1</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1101</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 xml:space="preserve">Физическая культура </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236 500,00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226 500,00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226 500,00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95,8</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4,1</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322"/>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1300</w:t>
            </w: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Обслуживание государственного и муниципального долга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322"/>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1301</w:t>
            </w: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Обслуживание государственного внутреннего и муниципального долга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48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1400</w:t>
            </w: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1 479 169,20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267 207,05</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267 207,05</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18,1</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4,8</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322"/>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1403</w:t>
            </w: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Прочие межбюджетные трансферты общего характера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1 479 169,20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267 207,05</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267 207,05</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18,1</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4,8</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ИТОГО РАСХОДЫ</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13 319 541,42</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5 560 895,20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5 560 895,20</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41,7</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ЗАРПЛАТА С НАЧИСЛЕНИЯМИ, ИТОГО</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4 849 275,56</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976676">
              <w:rPr>
                <w:rFonts w:ascii="Times New Roman" w:eastAsia="Times New Roman" w:hAnsi="Times New Roman" w:cs="Times New Roman"/>
                <w:b/>
                <w:bCs/>
                <w:i/>
                <w:iCs/>
                <w:color w:val="000000"/>
                <w:sz w:val="20"/>
                <w:szCs w:val="20"/>
                <w:lang w:eastAsia="ru-RU"/>
              </w:rPr>
              <w:t>3 088 035,97</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3 088 035,97</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63,7</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55,5</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 xml:space="preserve">           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3 652 282,09</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2 329 320,68</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2 329 320,68</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63,8</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41,9</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 xml:space="preserve">                       начисления на </w:t>
            </w:r>
            <w:proofErr w:type="spellStart"/>
            <w:r w:rsidRPr="00976676">
              <w:rPr>
                <w:rFonts w:ascii="Times New Roman" w:eastAsia="Times New Roman" w:hAnsi="Times New Roman" w:cs="Times New Roman"/>
                <w:i/>
                <w:iCs/>
                <w:color w:val="000000"/>
                <w:sz w:val="20"/>
                <w:szCs w:val="20"/>
                <w:lang w:eastAsia="ru-RU"/>
              </w:rPr>
              <w:t>опл</w:t>
            </w:r>
            <w:proofErr w:type="spellEnd"/>
            <w:r w:rsidRPr="00976676">
              <w:rPr>
                <w:rFonts w:ascii="Times New Roman" w:eastAsia="Times New Roman" w:hAnsi="Times New Roman" w:cs="Times New Roman"/>
                <w:i/>
                <w:iCs/>
                <w:color w:val="000000"/>
                <w:sz w:val="20"/>
                <w:szCs w:val="20"/>
                <w:lang w:eastAsia="ru-RU"/>
              </w:rPr>
              <w:t>. труда</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1 193 993,47</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757 897,07</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757 897,07</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63,5</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13,6</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 xml:space="preserve">                          </w:t>
            </w:r>
            <w:proofErr w:type="gramStart"/>
            <w:r w:rsidRPr="00976676">
              <w:rPr>
                <w:rFonts w:ascii="Times New Roman" w:eastAsia="Times New Roman" w:hAnsi="Times New Roman" w:cs="Times New Roman"/>
                <w:i/>
                <w:iCs/>
                <w:color w:val="000000"/>
                <w:sz w:val="20"/>
                <w:szCs w:val="20"/>
                <w:lang w:eastAsia="ru-RU"/>
              </w:rPr>
              <w:t>б</w:t>
            </w:r>
            <w:proofErr w:type="gramEnd"/>
            <w:r w:rsidRPr="00976676">
              <w:rPr>
                <w:rFonts w:ascii="Times New Roman" w:eastAsia="Times New Roman" w:hAnsi="Times New Roman" w:cs="Times New Roman"/>
                <w:i/>
                <w:iCs/>
                <w:color w:val="000000"/>
                <w:sz w:val="20"/>
                <w:szCs w:val="20"/>
                <w:lang w:eastAsia="ru-RU"/>
              </w:rPr>
              <w:t>/лист ст.266</w:t>
            </w:r>
          </w:p>
        </w:tc>
        <w:tc>
          <w:tcPr>
            <w:tcW w:w="95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3 000,00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818,22</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818,22</w:t>
            </w:r>
          </w:p>
        </w:tc>
        <w:tc>
          <w:tcPr>
            <w:tcW w:w="795"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27,3</w:t>
            </w:r>
          </w:p>
        </w:tc>
        <w:tc>
          <w:tcPr>
            <w:tcW w:w="751"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893"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Коммунальные услуги</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998 550,00</w:t>
            </w:r>
          </w:p>
        </w:tc>
        <w:tc>
          <w:tcPr>
            <w:tcW w:w="927"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777 268,60</w:t>
            </w:r>
          </w:p>
        </w:tc>
        <w:tc>
          <w:tcPr>
            <w:tcW w:w="914"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777 268,60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77,8</w:t>
            </w: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100,0</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14,0</w:t>
            </w: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nil"/>
              <w:left w:val="nil"/>
              <w:bottom w:val="nil"/>
              <w:right w:val="nil"/>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Приобретение</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3 987 756,39</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225 450,00</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225 450,00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w:t>
            </w: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4,1</w:t>
            </w: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Превышение доходов над расходами</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-717 005,42</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-566 539,17</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-556 230,74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Бюджетный кредит</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Прочие источники </w:t>
            </w:r>
            <w:proofErr w:type="spellStart"/>
            <w:r w:rsidRPr="00976676">
              <w:rPr>
                <w:rFonts w:ascii="Times New Roman" w:eastAsia="Times New Roman" w:hAnsi="Times New Roman" w:cs="Times New Roman"/>
                <w:color w:val="000000"/>
                <w:sz w:val="20"/>
                <w:szCs w:val="20"/>
                <w:lang w:eastAsia="ru-RU"/>
              </w:rPr>
              <w:t>внутр</w:t>
            </w:r>
            <w:proofErr w:type="gramStart"/>
            <w:r w:rsidRPr="00976676">
              <w:rPr>
                <w:rFonts w:ascii="Times New Roman" w:eastAsia="Times New Roman" w:hAnsi="Times New Roman" w:cs="Times New Roman"/>
                <w:color w:val="000000"/>
                <w:sz w:val="20"/>
                <w:szCs w:val="20"/>
                <w:lang w:eastAsia="ru-RU"/>
              </w:rPr>
              <w:t>.ф</w:t>
            </w:r>
            <w:proofErr w:type="gramEnd"/>
            <w:r w:rsidRPr="00976676">
              <w:rPr>
                <w:rFonts w:ascii="Times New Roman" w:eastAsia="Times New Roman" w:hAnsi="Times New Roman" w:cs="Times New Roman"/>
                <w:color w:val="000000"/>
                <w:sz w:val="20"/>
                <w:szCs w:val="20"/>
                <w:lang w:eastAsia="ru-RU"/>
              </w:rPr>
              <w:t>инансир</w:t>
            </w:r>
            <w:proofErr w:type="spellEnd"/>
            <w:r w:rsidRPr="00976676">
              <w:rPr>
                <w:rFonts w:ascii="Times New Roman" w:eastAsia="Times New Roman" w:hAnsi="Times New Roman" w:cs="Times New Roman"/>
                <w:color w:val="000000"/>
                <w:sz w:val="20"/>
                <w:szCs w:val="20"/>
                <w:lang w:eastAsia="ru-RU"/>
              </w:rPr>
              <w:t>.</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46 000,00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Изменение ост-ка средств на счетах</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671 005,42</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566 539,17</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556 230,74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Увеличение остатков бюджетных средств</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-12 648 536,00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-4 994 356,03</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-5 707 296,67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976676">
              <w:rPr>
                <w:rFonts w:ascii="Times New Roman" w:eastAsia="Times New Roman" w:hAnsi="Times New Roman" w:cs="Times New Roman"/>
                <w:i/>
                <w:iCs/>
                <w:color w:val="000000"/>
                <w:sz w:val="20"/>
                <w:szCs w:val="20"/>
                <w:lang w:eastAsia="ru-RU"/>
              </w:rPr>
              <w:t>Уменьшение остатков бюджетных средств</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13 319 541,42</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5 560 895,20</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6 263 527,41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nil"/>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nil"/>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ДОХОДЫ</w:t>
            </w:r>
          </w:p>
        </w:tc>
        <w:tc>
          <w:tcPr>
            <w:tcW w:w="957" w:type="dxa"/>
            <w:tcBorders>
              <w:top w:val="single" w:sz="6" w:space="0" w:color="auto"/>
              <w:left w:val="single" w:sz="6" w:space="0" w:color="auto"/>
              <w:bottom w:val="nil"/>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12 602 536,00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4 994 356,03</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5 004 664,46</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nil"/>
              <w:right w:val="nil"/>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 том числе внутренние обороты</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6 777 900,00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3 794 020,03</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3 794 020,03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nil"/>
              <w:right w:val="nil"/>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за минусом внутренних оборотов</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5 824 636,00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1 200 336,00</w:t>
            </w:r>
          </w:p>
        </w:tc>
        <w:tc>
          <w:tcPr>
            <w:tcW w:w="914"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1 210 644,43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796"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направления средств на выплату </w:t>
            </w:r>
            <w:proofErr w:type="spellStart"/>
            <w:r w:rsidRPr="00976676">
              <w:rPr>
                <w:rFonts w:ascii="Times New Roman" w:eastAsia="Times New Roman" w:hAnsi="Times New Roman" w:cs="Times New Roman"/>
                <w:color w:val="000000"/>
                <w:sz w:val="20"/>
                <w:szCs w:val="20"/>
                <w:lang w:eastAsia="ru-RU"/>
              </w:rPr>
              <w:t>з</w:t>
            </w:r>
            <w:proofErr w:type="gramStart"/>
            <w:r w:rsidRPr="00976676">
              <w:rPr>
                <w:rFonts w:ascii="Times New Roman" w:eastAsia="Times New Roman" w:hAnsi="Times New Roman" w:cs="Times New Roman"/>
                <w:color w:val="000000"/>
                <w:sz w:val="20"/>
                <w:szCs w:val="20"/>
                <w:lang w:eastAsia="ru-RU"/>
              </w:rPr>
              <w:t>.п</w:t>
            </w:r>
            <w:proofErr w:type="gramEnd"/>
            <w:r w:rsidRPr="00976676">
              <w:rPr>
                <w:rFonts w:ascii="Times New Roman" w:eastAsia="Times New Roman" w:hAnsi="Times New Roman" w:cs="Times New Roman"/>
                <w:color w:val="000000"/>
                <w:sz w:val="20"/>
                <w:szCs w:val="20"/>
                <w:lang w:eastAsia="ru-RU"/>
              </w:rPr>
              <w:t>латы</w:t>
            </w:r>
            <w:proofErr w:type="spellEnd"/>
          </w:p>
        </w:tc>
        <w:tc>
          <w:tcPr>
            <w:tcW w:w="927" w:type="dxa"/>
            <w:tcBorders>
              <w:top w:val="single" w:sz="6" w:space="0" w:color="auto"/>
              <w:left w:val="single" w:sz="6" w:space="0" w:color="auto"/>
              <w:bottom w:val="single" w:sz="6" w:space="0" w:color="auto"/>
              <w:right w:val="nil"/>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14" w:type="dxa"/>
            <w:gridSpan w:val="2"/>
            <w:tcBorders>
              <w:top w:val="single" w:sz="6" w:space="0" w:color="auto"/>
              <w:left w:val="single" w:sz="6" w:space="0" w:color="auto"/>
              <w:bottom w:val="single" w:sz="6" w:space="0" w:color="auto"/>
              <w:right w:val="nil"/>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67,70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1"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93"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gridAfter w:val="1"/>
          <w:wAfter w:w="245" w:type="dxa"/>
          <w:trHeight w:val="984"/>
        </w:trPr>
        <w:tc>
          <w:tcPr>
            <w:tcW w:w="9799" w:type="dxa"/>
            <w:gridSpan w:val="14"/>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ОТЧЕТ ОБ ИСПОЛЬЗОВАНИИ СРЕДСТВ ДОРОЖНОГО ФОНДА АФАНАСЬЕВСКОГО МУНИЦИПАЛЬНОГО ОБРАЗОВАНИЯ ЗА 1 ПОЛУГОДИЕ 2021 ГОДА                                                                 </w:t>
            </w:r>
          </w:p>
        </w:tc>
      </w:tr>
      <w:tr w:rsidR="00976676" w:rsidRPr="00976676" w:rsidTr="00745F5D">
        <w:tblPrEx>
          <w:tblCellMar>
            <w:top w:w="0" w:type="dxa"/>
            <w:bottom w:w="0" w:type="dxa"/>
          </w:tblCellMar>
        </w:tblPrEx>
        <w:trPr>
          <w:gridAfter w:val="1"/>
          <w:wAfter w:w="245" w:type="dxa"/>
          <w:trHeight w:val="281"/>
        </w:trPr>
        <w:tc>
          <w:tcPr>
            <w:tcW w:w="454" w:type="dxa"/>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143" w:type="dxa"/>
            <w:gridSpan w:val="5"/>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58" w:type="dxa"/>
            <w:gridSpan w:val="3"/>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38" w:type="dxa"/>
            <w:gridSpan w:val="2"/>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06" w:type="dxa"/>
            <w:gridSpan w:val="3"/>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gridAfter w:val="1"/>
          <w:wAfter w:w="245" w:type="dxa"/>
          <w:trHeight w:val="787"/>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w:t>
            </w:r>
            <w:proofErr w:type="gramStart"/>
            <w:r w:rsidRPr="00976676">
              <w:rPr>
                <w:rFonts w:ascii="Times New Roman" w:eastAsia="Times New Roman" w:hAnsi="Times New Roman" w:cs="Times New Roman"/>
                <w:color w:val="000000"/>
                <w:sz w:val="20"/>
                <w:szCs w:val="20"/>
                <w:lang w:eastAsia="ru-RU"/>
              </w:rPr>
              <w:t>п</w:t>
            </w:r>
            <w:proofErr w:type="gramEnd"/>
            <w:r w:rsidRPr="00976676">
              <w:rPr>
                <w:rFonts w:ascii="Times New Roman" w:eastAsia="Times New Roman" w:hAnsi="Times New Roman" w:cs="Times New Roman"/>
                <w:color w:val="000000"/>
                <w:sz w:val="20"/>
                <w:szCs w:val="20"/>
                <w:lang w:eastAsia="ru-RU"/>
              </w:rPr>
              <w:t>/п</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Наименование</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Утверждено на отчетную дату</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Фактически исполнено на отчетную дату</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исполнения</w:t>
            </w:r>
          </w:p>
        </w:tc>
      </w:tr>
      <w:tr w:rsidR="00976676" w:rsidRPr="00976676" w:rsidTr="00745F5D">
        <w:tblPrEx>
          <w:tblCellMar>
            <w:top w:w="0" w:type="dxa"/>
            <w:bottom w:w="0" w:type="dxa"/>
          </w:tblCellMar>
        </w:tblPrEx>
        <w:trPr>
          <w:gridAfter w:val="1"/>
          <w:wAfter w:w="245" w:type="dxa"/>
          <w:trHeight w:val="518"/>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Остаток бюджетных ассигнований дорожного фонда по состоянию на 1 января текущего года </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616,9</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616,9</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gridAfter w:val="1"/>
          <w:wAfter w:w="245" w:type="dxa"/>
          <w:trHeight w:val="281"/>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ДОХОДЫ ВСЕГО</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519,0</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244,2</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47,1</w:t>
            </w:r>
          </w:p>
        </w:tc>
      </w:tr>
      <w:tr w:rsidR="00976676" w:rsidRPr="00976676" w:rsidTr="00745F5D">
        <w:tblPrEx>
          <w:tblCellMar>
            <w:top w:w="0" w:type="dxa"/>
            <w:bottom w:w="0" w:type="dxa"/>
          </w:tblCellMar>
        </w:tblPrEx>
        <w:trPr>
          <w:gridAfter w:val="1"/>
          <w:wAfter w:w="245" w:type="dxa"/>
          <w:trHeight w:val="281"/>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 том числе по источникам:</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gridAfter w:val="1"/>
          <w:wAfter w:w="245" w:type="dxa"/>
          <w:trHeight w:val="1718"/>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w:t>
            </w:r>
          </w:p>
        </w:tc>
        <w:tc>
          <w:tcPr>
            <w:tcW w:w="5143" w:type="dxa"/>
            <w:gridSpan w:val="5"/>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976676">
              <w:rPr>
                <w:rFonts w:ascii="Times New Roman" w:eastAsia="Times New Roman" w:hAnsi="Times New Roman" w:cs="Times New Roman"/>
                <w:color w:val="000000"/>
                <w:sz w:val="20"/>
                <w:szCs w:val="20"/>
                <w:lang w:eastAsia="ru-RU"/>
              </w:rPr>
              <w:t>инжекторных</w:t>
            </w:r>
            <w:proofErr w:type="spellEnd"/>
            <w:r w:rsidRPr="00976676">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 подлежащие зачислению в бюджет</w:t>
            </w:r>
          </w:p>
        </w:tc>
        <w:tc>
          <w:tcPr>
            <w:tcW w:w="1358" w:type="dxa"/>
            <w:gridSpan w:val="3"/>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519,0</w:t>
            </w:r>
          </w:p>
        </w:tc>
        <w:tc>
          <w:tcPr>
            <w:tcW w:w="143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244,2</w:t>
            </w:r>
          </w:p>
        </w:tc>
        <w:tc>
          <w:tcPr>
            <w:tcW w:w="1406" w:type="dxa"/>
            <w:gridSpan w:val="3"/>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47,1</w:t>
            </w:r>
          </w:p>
        </w:tc>
      </w:tr>
      <w:tr w:rsidR="00976676" w:rsidRPr="00976676" w:rsidTr="00745F5D">
        <w:tblPrEx>
          <w:tblCellMar>
            <w:top w:w="0" w:type="dxa"/>
            <w:bottom w:w="0" w:type="dxa"/>
          </w:tblCellMar>
        </w:tblPrEx>
        <w:trPr>
          <w:gridAfter w:val="1"/>
          <w:wAfter w:w="245" w:type="dxa"/>
          <w:trHeight w:val="1099"/>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1.2.</w:t>
            </w:r>
          </w:p>
        </w:tc>
        <w:tc>
          <w:tcPr>
            <w:tcW w:w="5143" w:type="dxa"/>
            <w:gridSpan w:val="5"/>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58" w:type="dxa"/>
            <w:gridSpan w:val="3"/>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3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06" w:type="dxa"/>
            <w:gridSpan w:val="3"/>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r>
      <w:tr w:rsidR="00976676" w:rsidRPr="00976676" w:rsidTr="00745F5D">
        <w:tblPrEx>
          <w:tblCellMar>
            <w:top w:w="0" w:type="dxa"/>
            <w:bottom w:w="0" w:type="dxa"/>
          </w:tblCellMar>
        </w:tblPrEx>
        <w:trPr>
          <w:gridAfter w:val="1"/>
          <w:wAfter w:w="245" w:type="dxa"/>
          <w:trHeight w:val="619"/>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w:t>
            </w:r>
          </w:p>
        </w:tc>
        <w:tc>
          <w:tcPr>
            <w:tcW w:w="5143" w:type="dxa"/>
            <w:gridSpan w:val="5"/>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w:t>
            </w:r>
          </w:p>
        </w:tc>
        <w:tc>
          <w:tcPr>
            <w:tcW w:w="1358" w:type="dxa"/>
            <w:gridSpan w:val="3"/>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38" w:type="dxa"/>
            <w:gridSpan w:val="2"/>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06" w:type="dxa"/>
            <w:gridSpan w:val="3"/>
            <w:tcBorders>
              <w:top w:val="single" w:sz="6" w:space="0" w:color="auto"/>
              <w:left w:val="single" w:sz="6" w:space="0" w:color="auto"/>
              <w:bottom w:val="single" w:sz="6" w:space="0" w:color="auto"/>
              <w:right w:val="single" w:sz="6" w:space="0" w:color="auto"/>
            </w:tcBorders>
            <w:shd w:val="solid" w:color="FFFFFF" w:fill="auto"/>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r>
      <w:tr w:rsidR="00976676" w:rsidRPr="00976676" w:rsidTr="00745F5D">
        <w:tblPrEx>
          <w:tblCellMar>
            <w:top w:w="0" w:type="dxa"/>
            <w:bottom w:w="0" w:type="dxa"/>
          </w:tblCellMar>
        </w:tblPrEx>
        <w:trPr>
          <w:gridAfter w:val="1"/>
          <w:wAfter w:w="245" w:type="dxa"/>
          <w:trHeight w:val="449"/>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Прочие поступления </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r>
      <w:tr w:rsidR="00976676" w:rsidRPr="00976676" w:rsidTr="00745F5D">
        <w:tblPrEx>
          <w:tblCellMar>
            <w:top w:w="0" w:type="dxa"/>
            <w:bottom w:w="0" w:type="dxa"/>
          </w:tblCellMar>
        </w:tblPrEx>
        <w:trPr>
          <w:gridAfter w:val="1"/>
          <w:wAfter w:w="245" w:type="dxa"/>
          <w:trHeight w:val="758"/>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Межбюджетные трансферты из бюджетов бюджетной системы Российской Федерации </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r>
      <w:tr w:rsidR="00976676" w:rsidRPr="00976676" w:rsidTr="00745F5D">
        <w:tblPrEx>
          <w:tblCellMar>
            <w:top w:w="0" w:type="dxa"/>
            <w:bottom w:w="0" w:type="dxa"/>
          </w:tblCellMar>
        </w:tblPrEx>
        <w:trPr>
          <w:gridAfter w:val="1"/>
          <w:wAfter w:w="245" w:type="dxa"/>
          <w:trHeight w:val="295"/>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lastRenderedPageBreak/>
              <w:t>2</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РАСХОДЫ ВСЕГО</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1135,9</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825,9</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72,7</w:t>
            </w:r>
          </w:p>
        </w:tc>
      </w:tr>
      <w:tr w:rsidR="00976676" w:rsidRPr="00976676" w:rsidTr="00745F5D">
        <w:tblPrEx>
          <w:tblCellMar>
            <w:top w:w="0" w:type="dxa"/>
            <w:bottom w:w="0" w:type="dxa"/>
          </w:tblCellMar>
        </w:tblPrEx>
        <w:trPr>
          <w:gridAfter w:val="1"/>
          <w:wAfter w:w="245" w:type="dxa"/>
          <w:trHeight w:val="449"/>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в том числе по направлениям:</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gridAfter w:val="1"/>
          <w:wAfter w:w="245" w:type="dxa"/>
          <w:trHeight w:val="958"/>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2.1.</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Содержание, капитальный ремонт, ремонт автомобильных дорог и искусственных сооружений на них</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1135,9</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825,9</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72,7</w:t>
            </w:r>
          </w:p>
        </w:tc>
      </w:tr>
      <w:tr w:rsidR="00976676" w:rsidRPr="00976676" w:rsidTr="00745F5D">
        <w:tblPrEx>
          <w:tblCellMar>
            <w:top w:w="0" w:type="dxa"/>
            <w:bottom w:w="0" w:type="dxa"/>
          </w:tblCellMar>
        </w:tblPrEx>
        <w:trPr>
          <w:gridAfter w:val="1"/>
          <w:wAfter w:w="245" w:type="dxa"/>
          <w:trHeight w:val="984"/>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Разработка проектной документации на капитальный ремонт автомобильных дорог и искусственных сооружений на них</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r>
      <w:tr w:rsidR="00976676" w:rsidRPr="00976676" w:rsidTr="00745F5D">
        <w:tblPrEx>
          <w:tblCellMar>
            <w:top w:w="0" w:type="dxa"/>
            <w:bottom w:w="0" w:type="dxa"/>
          </w:tblCellMar>
        </w:tblPrEx>
        <w:trPr>
          <w:gridAfter w:val="1"/>
          <w:wAfter w:w="245" w:type="dxa"/>
          <w:trHeight w:val="732"/>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2.3.</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Строительство и реконструкция автомобильных дорог и искусственных сооружений на них</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r>
      <w:tr w:rsidR="00976676" w:rsidRPr="00976676" w:rsidTr="00745F5D">
        <w:tblPrEx>
          <w:tblCellMar>
            <w:top w:w="0" w:type="dxa"/>
            <w:bottom w:w="0" w:type="dxa"/>
          </w:tblCellMar>
        </w:tblPrEx>
        <w:trPr>
          <w:gridAfter w:val="1"/>
          <w:wAfter w:w="245" w:type="dxa"/>
          <w:trHeight w:val="914"/>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Оформление прав собственности на автомобильные дороги и земельные участки по ним</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r>
      <w:tr w:rsidR="00976676" w:rsidRPr="00976676" w:rsidTr="00745F5D">
        <w:tblPrEx>
          <w:tblCellMar>
            <w:top w:w="0" w:type="dxa"/>
            <w:bottom w:w="0" w:type="dxa"/>
          </w:tblCellMar>
        </w:tblPrEx>
        <w:trPr>
          <w:gridAfter w:val="1"/>
          <w:wAfter w:w="245" w:type="dxa"/>
          <w:trHeight w:val="350"/>
        </w:trPr>
        <w:tc>
          <w:tcPr>
            <w:tcW w:w="454" w:type="dxa"/>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w:t>
            </w:r>
          </w:p>
        </w:tc>
        <w:tc>
          <w:tcPr>
            <w:tcW w:w="5143" w:type="dxa"/>
            <w:gridSpan w:val="5"/>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направления</w:t>
            </w:r>
          </w:p>
        </w:tc>
        <w:tc>
          <w:tcPr>
            <w:tcW w:w="1358"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38" w:type="dxa"/>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c>
          <w:tcPr>
            <w:tcW w:w="1406" w:type="dxa"/>
            <w:gridSpan w:val="3"/>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w:t>
            </w:r>
          </w:p>
        </w:tc>
      </w:tr>
    </w:tbl>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p w:rsidR="00976676" w:rsidRPr="00976676" w:rsidRDefault="00976676" w:rsidP="00976676">
      <w:pPr>
        <w:tabs>
          <w:tab w:val="left" w:pos="2790"/>
        </w:tabs>
        <w:spacing w:after="0" w:line="240" w:lineRule="auto"/>
        <w:rPr>
          <w:rFonts w:ascii="Times New Roman" w:eastAsia="Times New Roman" w:hAnsi="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2010"/>
        <w:gridCol w:w="2252"/>
        <w:gridCol w:w="610"/>
        <w:gridCol w:w="1003"/>
        <w:gridCol w:w="1115"/>
        <w:gridCol w:w="1076"/>
        <w:gridCol w:w="1349"/>
      </w:tblGrid>
      <w:tr w:rsidR="00976676" w:rsidRPr="00976676" w:rsidTr="00745F5D">
        <w:tblPrEx>
          <w:tblCellMar>
            <w:top w:w="0" w:type="dxa"/>
            <w:bottom w:w="0" w:type="dxa"/>
          </w:tblCellMar>
        </w:tblPrEx>
        <w:trPr>
          <w:trHeight w:val="233"/>
        </w:trPr>
        <w:tc>
          <w:tcPr>
            <w:tcW w:w="760"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1314"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44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1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8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87" w:type="pct"/>
            <w:gridSpan w:val="2"/>
            <w:vMerge w:val="restart"/>
            <w:tcBorders>
              <w:top w:val="nil"/>
              <w:left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 Приложение №1</w:t>
            </w:r>
          </w:p>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к информации об исполнении бюджета</w:t>
            </w:r>
          </w:p>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Афанасьевского муниципального образования</w:t>
            </w:r>
          </w:p>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за 1 полугодие 2021 года</w:t>
            </w:r>
          </w:p>
        </w:tc>
      </w:tr>
      <w:tr w:rsidR="00976676" w:rsidRPr="00976676" w:rsidTr="00745F5D">
        <w:tblPrEx>
          <w:tblCellMar>
            <w:top w:w="0" w:type="dxa"/>
            <w:bottom w:w="0" w:type="dxa"/>
          </w:tblCellMar>
        </w:tblPrEx>
        <w:trPr>
          <w:trHeight w:val="233"/>
        </w:trPr>
        <w:tc>
          <w:tcPr>
            <w:tcW w:w="760"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1314"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44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1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8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87" w:type="pct"/>
            <w:gridSpan w:val="2"/>
            <w:vMerge/>
            <w:tcBorders>
              <w:left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233"/>
        </w:trPr>
        <w:tc>
          <w:tcPr>
            <w:tcW w:w="760"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1314"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44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1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8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87" w:type="pct"/>
            <w:gridSpan w:val="2"/>
            <w:vMerge/>
            <w:tcBorders>
              <w:left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233"/>
        </w:trPr>
        <w:tc>
          <w:tcPr>
            <w:tcW w:w="760"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1314"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44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1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8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87" w:type="pct"/>
            <w:gridSpan w:val="2"/>
            <w:vMerge/>
            <w:tcBorders>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46"/>
        </w:trPr>
        <w:tc>
          <w:tcPr>
            <w:tcW w:w="760"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1314"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44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1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8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9"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3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545"/>
        </w:trPr>
        <w:tc>
          <w:tcPr>
            <w:tcW w:w="5000" w:type="pct"/>
            <w:gridSpan w:val="7"/>
            <w:tcBorders>
              <w:top w:val="nil"/>
              <w:left w:val="nil"/>
              <w:bottom w:val="nil"/>
              <w:right w:val="nil"/>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    Отчет об исполнении бюджета Афанасьевского муниципального образования по доходам за 1 полугодие 2021 года</w:t>
            </w:r>
          </w:p>
        </w:tc>
      </w:tr>
      <w:tr w:rsidR="00976676" w:rsidRPr="00976676" w:rsidTr="00745F5D">
        <w:tblPrEx>
          <w:tblCellMar>
            <w:top w:w="0" w:type="dxa"/>
            <w:bottom w:w="0" w:type="dxa"/>
          </w:tblCellMar>
        </w:tblPrEx>
        <w:trPr>
          <w:trHeight w:val="197"/>
        </w:trPr>
        <w:tc>
          <w:tcPr>
            <w:tcW w:w="760"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14"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4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1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8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9"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3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197"/>
        </w:trPr>
        <w:tc>
          <w:tcPr>
            <w:tcW w:w="2075" w:type="pct"/>
            <w:gridSpan w:val="2"/>
            <w:tcBorders>
              <w:top w:val="nil"/>
              <w:left w:val="nil"/>
              <w:bottom w:val="nil"/>
              <w:right w:val="nil"/>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Единица измерения руб.</w:t>
            </w:r>
          </w:p>
        </w:tc>
        <w:tc>
          <w:tcPr>
            <w:tcW w:w="44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17"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81"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9"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38" w:type="pct"/>
            <w:tcBorders>
              <w:top w:val="nil"/>
              <w:left w:val="nil"/>
              <w:bottom w:val="nil"/>
              <w:right w:val="nil"/>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76676" w:rsidRPr="00976676" w:rsidTr="00745F5D">
        <w:tblPrEx>
          <w:tblCellMar>
            <w:top w:w="0" w:type="dxa"/>
            <w:bottom w:w="0" w:type="dxa"/>
          </w:tblCellMar>
        </w:tblPrEx>
        <w:trPr>
          <w:trHeight w:val="348"/>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КВД</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Наименование КВД</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план 2021г</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план 1 полугодия 2021г</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кассовое исполнение на 01.07.2021</w:t>
            </w:r>
          </w:p>
        </w:tc>
        <w:tc>
          <w:tcPr>
            <w:tcW w:w="1387" w:type="pct"/>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выполнение плана </w:t>
            </w:r>
            <w:proofErr w:type="gramStart"/>
            <w:r w:rsidRPr="00976676">
              <w:rPr>
                <w:rFonts w:ascii="Times New Roman" w:eastAsia="Times New Roman" w:hAnsi="Times New Roman" w:cs="Times New Roman"/>
                <w:b/>
                <w:bCs/>
                <w:color w:val="000000"/>
                <w:sz w:val="20"/>
                <w:szCs w:val="20"/>
                <w:lang w:eastAsia="ru-RU"/>
              </w:rPr>
              <w:t>в</w:t>
            </w:r>
            <w:proofErr w:type="gramEnd"/>
            <w:r w:rsidRPr="00976676">
              <w:rPr>
                <w:rFonts w:ascii="Times New Roman" w:eastAsia="Times New Roman" w:hAnsi="Times New Roman" w:cs="Times New Roman"/>
                <w:b/>
                <w:bCs/>
                <w:color w:val="000000"/>
                <w:sz w:val="20"/>
                <w:szCs w:val="20"/>
                <w:lang w:eastAsia="ru-RU"/>
              </w:rPr>
              <w:t xml:space="preserve"> %</w:t>
            </w:r>
          </w:p>
        </w:tc>
      </w:tr>
      <w:tr w:rsidR="00976676" w:rsidRPr="00976676" w:rsidTr="00745F5D">
        <w:tblPrEx>
          <w:tblCellMar>
            <w:top w:w="0" w:type="dxa"/>
            <w:bottom w:w="0" w:type="dxa"/>
          </w:tblCellMar>
        </w:tblPrEx>
        <w:trPr>
          <w:trHeight w:val="302"/>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к </w:t>
            </w:r>
            <w:proofErr w:type="spellStart"/>
            <w:r w:rsidRPr="00976676">
              <w:rPr>
                <w:rFonts w:ascii="Times New Roman" w:eastAsia="Times New Roman" w:hAnsi="Times New Roman" w:cs="Times New Roman"/>
                <w:b/>
                <w:bCs/>
                <w:color w:val="000000"/>
                <w:sz w:val="20"/>
                <w:szCs w:val="20"/>
                <w:lang w:eastAsia="ru-RU"/>
              </w:rPr>
              <w:t>год</w:t>
            </w:r>
            <w:proofErr w:type="gramStart"/>
            <w:r w:rsidRPr="00976676">
              <w:rPr>
                <w:rFonts w:ascii="Times New Roman" w:eastAsia="Times New Roman" w:hAnsi="Times New Roman" w:cs="Times New Roman"/>
                <w:b/>
                <w:bCs/>
                <w:color w:val="000000"/>
                <w:sz w:val="20"/>
                <w:szCs w:val="20"/>
                <w:lang w:eastAsia="ru-RU"/>
              </w:rPr>
              <w:t>.н</w:t>
            </w:r>
            <w:proofErr w:type="gramEnd"/>
            <w:r w:rsidRPr="00976676">
              <w:rPr>
                <w:rFonts w:ascii="Times New Roman" w:eastAsia="Times New Roman" w:hAnsi="Times New Roman" w:cs="Times New Roman"/>
                <w:b/>
                <w:bCs/>
                <w:color w:val="000000"/>
                <w:sz w:val="20"/>
                <w:szCs w:val="20"/>
                <w:lang w:eastAsia="ru-RU"/>
              </w:rPr>
              <w:t>азнач</w:t>
            </w:r>
            <w:proofErr w:type="spellEnd"/>
            <w:r w:rsidRPr="00976676">
              <w:rPr>
                <w:rFonts w:ascii="Times New Roman" w:eastAsia="Times New Roman" w:hAnsi="Times New Roman" w:cs="Times New Roman"/>
                <w:b/>
                <w:bCs/>
                <w:color w:val="000000"/>
                <w:sz w:val="20"/>
                <w:szCs w:val="20"/>
                <w:lang w:eastAsia="ru-RU"/>
              </w:rPr>
              <w:t>.</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к </w:t>
            </w:r>
            <w:proofErr w:type="spellStart"/>
            <w:r w:rsidRPr="00976676">
              <w:rPr>
                <w:rFonts w:ascii="Times New Roman" w:eastAsia="Times New Roman" w:hAnsi="Times New Roman" w:cs="Times New Roman"/>
                <w:b/>
                <w:bCs/>
                <w:color w:val="000000"/>
                <w:sz w:val="20"/>
                <w:szCs w:val="20"/>
                <w:lang w:eastAsia="ru-RU"/>
              </w:rPr>
              <w:t>кв</w:t>
            </w:r>
            <w:proofErr w:type="gramStart"/>
            <w:r w:rsidRPr="00976676">
              <w:rPr>
                <w:rFonts w:ascii="Times New Roman" w:eastAsia="Times New Roman" w:hAnsi="Times New Roman" w:cs="Times New Roman"/>
                <w:b/>
                <w:bCs/>
                <w:color w:val="000000"/>
                <w:sz w:val="20"/>
                <w:szCs w:val="20"/>
                <w:lang w:eastAsia="ru-RU"/>
              </w:rPr>
              <w:t>.н</w:t>
            </w:r>
            <w:proofErr w:type="gramEnd"/>
            <w:r w:rsidRPr="00976676">
              <w:rPr>
                <w:rFonts w:ascii="Times New Roman" w:eastAsia="Times New Roman" w:hAnsi="Times New Roman" w:cs="Times New Roman"/>
                <w:b/>
                <w:bCs/>
                <w:color w:val="000000"/>
                <w:sz w:val="20"/>
                <w:szCs w:val="20"/>
                <w:lang w:eastAsia="ru-RU"/>
              </w:rPr>
              <w:t>азнач</w:t>
            </w:r>
            <w:proofErr w:type="spellEnd"/>
            <w:r w:rsidRPr="00976676">
              <w:rPr>
                <w:rFonts w:ascii="Times New Roman" w:eastAsia="Times New Roman" w:hAnsi="Times New Roman" w:cs="Times New Roman"/>
                <w:b/>
                <w:bCs/>
                <w:color w:val="000000"/>
                <w:sz w:val="20"/>
                <w:szCs w:val="20"/>
                <w:lang w:eastAsia="ru-RU"/>
              </w:rPr>
              <w:t>.</w:t>
            </w:r>
          </w:p>
        </w:tc>
      </w:tr>
      <w:tr w:rsidR="00976676" w:rsidRPr="00976676" w:rsidTr="00745F5D">
        <w:tblPrEx>
          <w:tblCellMar>
            <w:top w:w="0" w:type="dxa"/>
            <w:bottom w:w="0" w:type="dxa"/>
          </w:tblCellMar>
        </w:tblPrEx>
        <w:trPr>
          <w:trHeight w:val="197"/>
        </w:trPr>
        <w:tc>
          <w:tcPr>
            <w:tcW w:w="2075" w:type="pct"/>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НАЛОГОВЫЕ И НЕНАЛОГОВЫЕ ДОХОДЫ</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1 335 836,00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701 536,00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711 844,43</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53,3</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101,5</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1.01.02000.01.0000.110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Налог на доходы физических лиц</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434 000,00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303 000,00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303 068,15</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69,8</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97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1.01.02010.01.0000.110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976676">
              <w:rPr>
                <w:rFonts w:ascii="Times New Roman" w:eastAsia="Times New Roman" w:hAnsi="Times New Roman" w:cs="Times New Roman"/>
                <w:color w:val="000000"/>
                <w:sz w:val="20"/>
                <w:szCs w:val="20"/>
                <w:lang w:eastAsia="ru-RU"/>
              </w:rPr>
              <w:lastRenderedPageBreak/>
              <w:t>Налогового кодекса Российской Федерации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424 900,00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293 900,00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293 905,35</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69,2</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593"/>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1.01.02030.01.0000.110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9 100,00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9 100,00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9 162,80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100,7</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100,7</w:t>
            </w:r>
          </w:p>
        </w:tc>
      </w:tr>
      <w:tr w:rsidR="00976676" w:rsidRPr="00976676" w:rsidTr="00745F5D">
        <w:tblPrEx>
          <w:tblCellMar>
            <w:top w:w="0" w:type="dxa"/>
            <w:bottom w:w="0" w:type="dxa"/>
          </w:tblCellMar>
        </w:tblPrEx>
        <w:trPr>
          <w:trHeight w:val="593"/>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1.03.02000.01.0000.110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Акцизы по подакцизным товарам (продукции), производимым на территории Российской Федерации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519 000,00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244 100,00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244 178,69</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47,0</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034"/>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1.03.02230.01.0000.110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242 000,00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110 400,00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110 418,90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45,6</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33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1.03.02240.01.0000.110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976676">
              <w:rPr>
                <w:rFonts w:ascii="Times New Roman" w:eastAsia="Times New Roman" w:hAnsi="Times New Roman" w:cs="Times New Roman"/>
                <w:color w:val="000000"/>
                <w:sz w:val="20"/>
                <w:szCs w:val="20"/>
                <w:lang w:eastAsia="ru-RU"/>
              </w:rPr>
              <w:t>инжекторных</w:t>
            </w:r>
            <w:proofErr w:type="spellEnd"/>
            <w:r w:rsidRPr="00976676">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1 700,00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831,78</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48,9</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104,0</w:t>
            </w:r>
          </w:p>
        </w:tc>
      </w:tr>
      <w:tr w:rsidR="00976676" w:rsidRPr="00976676" w:rsidTr="00745F5D">
        <w:tblPrEx>
          <w:tblCellMar>
            <w:top w:w="0" w:type="dxa"/>
            <w:bottom w:w="0" w:type="dxa"/>
          </w:tblCellMar>
        </w:tblPrEx>
        <w:trPr>
          <w:trHeight w:val="118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1.03.02250.01.0000.110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322 600,00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153 500,00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153 538,45</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47,6</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18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1.03.02260.01.0000.110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976676">
              <w:rPr>
                <w:rFonts w:ascii="Times New Roman" w:eastAsia="Times New Roman" w:hAnsi="Times New Roman" w:cs="Times New Roman"/>
                <w:color w:val="000000"/>
                <w:sz w:val="20"/>
                <w:szCs w:val="20"/>
                <w:lang w:eastAsia="ru-RU"/>
              </w:rPr>
              <w:lastRenderedPageBreak/>
              <w:t>дифференцированных нормативов отчислений в местные бюджеты</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-47 300,00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-20 600,00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-20 610,44</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43,6</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100,1</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lastRenderedPageBreak/>
              <w:t>1.05.03000.01.0000.110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Единый сельскохозяйственный налог</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6 500,00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6 540,00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26,2</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100,6</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1.05.03010.01.0000.110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Единый сельскохозяйственный налог</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6 500,00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6 540,00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26,2</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100,6</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1.06.01000.00.0000.110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Налог на имущество физических лиц</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33 000,00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14 000,00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14 006,19</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42,4</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593"/>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1.06.01030.10.0000.110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33 000,00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14 000,00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14 006,19</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42,4</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1.06.06000.00.0000.110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Земельный налог</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263 000,00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107 400,00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107 515,40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40,9</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100,1</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1.06.06030.00.0000.110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Земельный налог с организаций</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150 000,00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104 400,00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104 427,00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69,6</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1.06.06040.00.0000.110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Земельный налог с физических лиц</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113 000,00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3 000,00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3 088,40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2,7</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102,9</w:t>
            </w:r>
          </w:p>
        </w:tc>
      </w:tr>
      <w:tr w:rsidR="00976676" w:rsidRPr="00976676" w:rsidTr="00745F5D">
        <w:tblPrEx>
          <w:tblCellMar>
            <w:top w:w="0" w:type="dxa"/>
            <w:bottom w:w="0" w:type="dxa"/>
          </w:tblCellMar>
        </w:tblPrEx>
        <w:trPr>
          <w:trHeight w:val="792"/>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1.08.04000.01.0000.110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5,0</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989"/>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1.08.04020.01.0000.110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5,0</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291"/>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1.11.09000.00.0000.120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w:t>
            </w:r>
            <w:r w:rsidRPr="00976676">
              <w:rPr>
                <w:rFonts w:ascii="Times New Roman" w:eastAsia="Times New Roman" w:hAnsi="Times New Roman" w:cs="Times New Roman"/>
                <w:b/>
                <w:bCs/>
                <w:color w:val="000000"/>
                <w:sz w:val="20"/>
                <w:szCs w:val="20"/>
                <w:lang w:eastAsia="ru-RU"/>
              </w:rPr>
              <w:lastRenderedPageBreak/>
              <w:t>имущества государственных и муниципальных унитарных предприятий, в том числе казенных)</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lastRenderedPageBreak/>
              <w:t>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10 000,00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trHeight w:val="117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1.11.09040.00.0000.120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10 000,00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1.13.01000.00.0000.130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Доходы от оказания платных услуг (работ)</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57 000,00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25 500,00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25 500,00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44,7</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1.13.01990.00.0000.130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доходы от оказания платных услуг (работ)</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57 000,00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25 500,00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25 500,00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44,7</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1.13.02000.00.0000.130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Доходы от компенсации затрат государства</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836,00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836,00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836,00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39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1.13.02060.00.0000.130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836,00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97"/>
        </w:trPr>
        <w:tc>
          <w:tcPr>
            <w:tcW w:w="2075" w:type="pct"/>
            <w:gridSpan w:val="2"/>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БЕЗВОЗМЕЗДНЫЕ ПОСТУПЛЕНИЯ</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11 266 700,00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4 292 820,03</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4 292 820,03</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38,1</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39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2.02.00000.00.0000.000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11 266 700,00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4 292 820,03</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4 292 820,03</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38,1</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39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2.02.10000.00.0000.150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Дотации бюджетам бюджетной системы Российской Федерации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6 845 200,00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3 982 002,03</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3 982 002,03</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58,2</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2.02.15001.00.0000.150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445 400,00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222 700,00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222 700,00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50,0</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trHeight w:val="629"/>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2.02.16001.00.0000.150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6 399 800,00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3 759 302,03</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3 759 302,03</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58,7</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39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2.02.20000.00.0000.150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Субсидии бюджетам бюджетной системы Российской Федерации (межбюджетные субсидии)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3 905 400,00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224 200,00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224 200,00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5,7</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838"/>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lastRenderedPageBreak/>
              <w:t>2.02.25467.00.0000.150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3 681 200,00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trHeight w:val="197"/>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2.02.29999.00.0000.150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субсидии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224 200,00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224 200,00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224 200,00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39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2.02.30000.00.0000.150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Субвенции бюджетам бюджетной системы Российской Федерации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138 000,00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51 900,00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51 900,00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37,6</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593"/>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2.02.30024.00.0000.150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700,00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976676" w:rsidRPr="00976676" w:rsidTr="00745F5D">
        <w:tblPrEx>
          <w:tblCellMar>
            <w:top w:w="0" w:type="dxa"/>
            <w:bottom w:w="0" w:type="dxa"/>
          </w:tblCellMar>
        </w:tblPrEx>
        <w:trPr>
          <w:trHeight w:val="593"/>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2.02.35118.00.0000.150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137 300,00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51 900,00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37,8</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209"/>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2.02.40000.00.0000.150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Иные межбюджетные трансферты</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378 100,00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34 718,00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34 718,00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9,2</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396"/>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2.02.49999.00.0000.150</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378 100,00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34 718,00</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76676">
              <w:rPr>
                <w:rFonts w:ascii="Times New Roman" w:eastAsia="Times New Roman" w:hAnsi="Times New Roman" w:cs="Times New Roman"/>
                <w:color w:val="000000"/>
                <w:sz w:val="20"/>
                <w:szCs w:val="20"/>
                <w:lang w:eastAsia="ru-RU"/>
              </w:rPr>
              <w:t>34 718,00</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9,2</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100,0</w:t>
            </w:r>
          </w:p>
        </w:tc>
      </w:tr>
      <w:tr w:rsidR="00976676" w:rsidRPr="00976676" w:rsidTr="00745F5D">
        <w:tblPrEx>
          <w:tblCellMar>
            <w:top w:w="0" w:type="dxa"/>
            <w:bottom w:w="0" w:type="dxa"/>
          </w:tblCellMar>
        </w:tblPrEx>
        <w:trPr>
          <w:trHeight w:val="209"/>
        </w:trPr>
        <w:tc>
          <w:tcPr>
            <w:tcW w:w="760"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Итого</w:t>
            </w:r>
          </w:p>
        </w:tc>
        <w:tc>
          <w:tcPr>
            <w:tcW w:w="1314"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44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12 602 536,00</w:t>
            </w:r>
          </w:p>
        </w:tc>
        <w:tc>
          <w:tcPr>
            <w:tcW w:w="517"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4 994 356,03</w:t>
            </w:r>
          </w:p>
        </w:tc>
        <w:tc>
          <w:tcPr>
            <w:tcW w:w="581"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5 004 664,46</w:t>
            </w:r>
          </w:p>
        </w:tc>
        <w:tc>
          <w:tcPr>
            <w:tcW w:w="549"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39,7</w:t>
            </w:r>
          </w:p>
        </w:tc>
        <w:tc>
          <w:tcPr>
            <w:tcW w:w="838" w:type="pct"/>
            <w:tcBorders>
              <w:top w:val="single" w:sz="6" w:space="0" w:color="auto"/>
              <w:left w:val="single" w:sz="6" w:space="0" w:color="auto"/>
              <w:bottom w:val="single" w:sz="6" w:space="0" w:color="auto"/>
              <w:right w:val="single" w:sz="6" w:space="0" w:color="auto"/>
            </w:tcBorders>
          </w:tcPr>
          <w:p w:rsidR="00976676" w:rsidRPr="00976676" w:rsidRDefault="00976676" w:rsidP="00976676">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976676">
              <w:rPr>
                <w:rFonts w:ascii="Times New Roman" w:eastAsia="Times New Roman" w:hAnsi="Times New Roman" w:cs="Times New Roman"/>
                <w:b/>
                <w:bCs/>
                <w:color w:val="000000"/>
                <w:sz w:val="20"/>
                <w:szCs w:val="20"/>
                <w:lang w:eastAsia="ru-RU"/>
              </w:rPr>
              <w:t>100,2</w:t>
            </w:r>
          </w:p>
        </w:tc>
      </w:tr>
    </w:tbl>
    <w:p w:rsidR="00976676" w:rsidRPr="00976676" w:rsidRDefault="00976676" w:rsidP="00976676">
      <w:pPr>
        <w:spacing w:after="0" w:line="240" w:lineRule="auto"/>
        <w:rPr>
          <w:rFonts w:ascii="Times New Roman" w:eastAsia="Times New Roman" w:hAnsi="Times New Roman" w:cs="Times New Roman"/>
          <w:b/>
          <w:sz w:val="20"/>
          <w:szCs w:val="20"/>
          <w:lang w:eastAsia="ru-RU"/>
        </w:rPr>
      </w:pPr>
    </w:p>
    <w:p w:rsidR="00976676" w:rsidRPr="00976676" w:rsidRDefault="00976676" w:rsidP="00976676">
      <w:pPr>
        <w:tabs>
          <w:tab w:val="left" w:pos="3400"/>
        </w:tabs>
        <w:spacing w:after="0" w:line="240" w:lineRule="auto"/>
        <w:jc w:val="center"/>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b/>
          <w:sz w:val="20"/>
          <w:szCs w:val="20"/>
          <w:lang w:eastAsia="ru-RU"/>
        </w:rPr>
        <w:t>Сведения</w:t>
      </w:r>
    </w:p>
    <w:p w:rsidR="00976676" w:rsidRPr="00976676" w:rsidRDefault="00976676" w:rsidP="00976676">
      <w:pPr>
        <w:tabs>
          <w:tab w:val="left" w:pos="3400"/>
        </w:tabs>
        <w:spacing w:after="0" w:line="240" w:lineRule="auto"/>
        <w:jc w:val="center"/>
        <w:rPr>
          <w:rFonts w:ascii="Times New Roman" w:eastAsia="Times New Roman" w:hAnsi="Times New Roman" w:cs="Times New Roman"/>
          <w:b/>
          <w:sz w:val="20"/>
          <w:szCs w:val="20"/>
          <w:lang w:eastAsia="ru-RU"/>
        </w:rPr>
      </w:pPr>
      <w:r w:rsidRPr="00976676">
        <w:rPr>
          <w:rFonts w:ascii="Times New Roman" w:eastAsia="Times New Roman" w:hAnsi="Times New Roman" w:cs="Times New Roman"/>
          <w:b/>
          <w:sz w:val="20"/>
          <w:szCs w:val="20"/>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1 полугодие 2021 года</w:t>
      </w: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976676" w:rsidRPr="00976676" w:rsidTr="00745F5D">
        <w:tc>
          <w:tcPr>
            <w:tcW w:w="861" w:type="dxa"/>
            <w:vAlign w:val="center"/>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w:t>
            </w:r>
            <w:proofErr w:type="gramStart"/>
            <w:r w:rsidRPr="00976676">
              <w:rPr>
                <w:rFonts w:ascii="Times New Roman" w:eastAsia="Times New Roman" w:hAnsi="Times New Roman" w:cs="Times New Roman"/>
                <w:sz w:val="20"/>
                <w:szCs w:val="20"/>
                <w:lang w:eastAsia="ru-RU"/>
              </w:rPr>
              <w:t>п</w:t>
            </w:r>
            <w:proofErr w:type="gramEnd"/>
            <w:r w:rsidRPr="00976676">
              <w:rPr>
                <w:rFonts w:ascii="Times New Roman" w:eastAsia="Times New Roman" w:hAnsi="Times New Roman" w:cs="Times New Roman"/>
                <w:sz w:val="20"/>
                <w:szCs w:val="20"/>
                <w:lang w:eastAsia="ru-RU"/>
              </w:rPr>
              <w:t>/п</w:t>
            </w:r>
          </w:p>
        </w:tc>
        <w:tc>
          <w:tcPr>
            <w:tcW w:w="3747" w:type="dxa"/>
            <w:vAlign w:val="center"/>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Наименование</w:t>
            </w:r>
          </w:p>
        </w:tc>
        <w:tc>
          <w:tcPr>
            <w:tcW w:w="2316" w:type="dxa"/>
            <w:vAlign w:val="center"/>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Среднесписочная численность, чел.</w:t>
            </w:r>
          </w:p>
        </w:tc>
        <w:tc>
          <w:tcPr>
            <w:tcW w:w="2540" w:type="dxa"/>
            <w:vAlign w:val="center"/>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Фактические расходы за 1 полугодие 2021 года на оплату труда, тыс. руб.</w:t>
            </w:r>
          </w:p>
        </w:tc>
      </w:tr>
      <w:tr w:rsidR="00976676" w:rsidRPr="00976676" w:rsidTr="00745F5D">
        <w:tc>
          <w:tcPr>
            <w:tcW w:w="861" w:type="dxa"/>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1.</w:t>
            </w:r>
          </w:p>
        </w:tc>
        <w:tc>
          <w:tcPr>
            <w:tcW w:w="3747" w:type="dxa"/>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Муниципальные служащие, работники муниципальных учреждений</w:t>
            </w:r>
          </w:p>
        </w:tc>
        <w:tc>
          <w:tcPr>
            <w:tcW w:w="2316" w:type="dxa"/>
          </w:tcPr>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p>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9,2</w:t>
            </w:r>
          </w:p>
        </w:tc>
        <w:tc>
          <w:tcPr>
            <w:tcW w:w="2540" w:type="dxa"/>
          </w:tcPr>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2122,4</w:t>
            </w:r>
          </w:p>
          <w:p w:rsidR="00976676" w:rsidRPr="00976676" w:rsidRDefault="00976676" w:rsidP="00976676">
            <w:pPr>
              <w:spacing w:after="0" w:line="240" w:lineRule="auto"/>
              <w:jc w:val="center"/>
              <w:rPr>
                <w:rFonts w:ascii="Times New Roman" w:eastAsia="Times New Roman" w:hAnsi="Times New Roman" w:cs="Times New Roman"/>
                <w:sz w:val="20"/>
                <w:szCs w:val="20"/>
                <w:lang w:eastAsia="ru-RU"/>
              </w:rPr>
            </w:pPr>
          </w:p>
        </w:tc>
      </w:tr>
    </w:tbl>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p>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Председатель Комитета</w:t>
      </w:r>
    </w:p>
    <w:p w:rsidR="00976676" w:rsidRPr="00976676" w:rsidRDefault="00976676" w:rsidP="00976676">
      <w:pPr>
        <w:spacing w:after="0" w:line="240" w:lineRule="auto"/>
        <w:rPr>
          <w:rFonts w:ascii="Times New Roman" w:eastAsia="Times New Roman" w:hAnsi="Times New Roman" w:cs="Times New Roman"/>
          <w:sz w:val="20"/>
          <w:szCs w:val="20"/>
          <w:lang w:eastAsia="ru-RU"/>
        </w:rPr>
      </w:pPr>
      <w:r w:rsidRPr="00976676">
        <w:rPr>
          <w:rFonts w:ascii="Times New Roman" w:eastAsia="Times New Roman" w:hAnsi="Times New Roman" w:cs="Times New Roman"/>
          <w:sz w:val="20"/>
          <w:szCs w:val="20"/>
          <w:lang w:eastAsia="ru-RU"/>
        </w:rPr>
        <w:t xml:space="preserve">по финансам Тулунского района                                          </w:t>
      </w:r>
      <w:proofErr w:type="spellStart"/>
      <w:r w:rsidRPr="00976676">
        <w:rPr>
          <w:rFonts w:ascii="Times New Roman" w:eastAsia="Times New Roman" w:hAnsi="Times New Roman" w:cs="Times New Roman"/>
          <w:sz w:val="20"/>
          <w:szCs w:val="20"/>
          <w:lang w:eastAsia="ru-RU"/>
        </w:rPr>
        <w:t>Г.Э.Романчук</w:t>
      </w:r>
      <w:proofErr w:type="spellEnd"/>
    </w:p>
    <w:p w:rsidR="00976676" w:rsidRPr="00976676" w:rsidRDefault="00976676" w:rsidP="006D46A4">
      <w:pPr>
        <w:rPr>
          <w:rFonts w:ascii="Times New Roman" w:hAnsi="Times New Roman" w:cs="Times New Roman"/>
          <w:sz w:val="20"/>
          <w:szCs w:val="20"/>
        </w:rPr>
      </w:pPr>
      <w:r w:rsidRPr="0097667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17C5CCB" wp14:editId="7B00BB53">
                <wp:simplePos x="0" y="0"/>
                <wp:positionH relativeFrom="column">
                  <wp:posOffset>-851535</wp:posOffset>
                </wp:positionH>
                <wp:positionV relativeFrom="paragraph">
                  <wp:posOffset>82550</wp:posOffset>
                </wp:positionV>
                <wp:extent cx="7115175" cy="1885950"/>
                <wp:effectExtent l="0" t="0" r="104775"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31287" w:rsidRPr="00AC63DD" w:rsidRDefault="00031287"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31287" w:rsidRPr="00AC63DD" w:rsidRDefault="00031287"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31287" w:rsidRPr="00AC63DD" w:rsidRDefault="00031287"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31287" w:rsidRPr="00D77691" w:rsidRDefault="00031287" w:rsidP="00A903C8">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67.05pt;margin-top:6.5pt;width:560.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">
                <v:shadow on="t" opacity=".5" offset="6pt,6pt"/>
                <v:textbox>
                  <w:txbxContent>
                    <w:p w:rsidR="00031287" w:rsidRPr="00AC63DD" w:rsidRDefault="00031287"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31287" w:rsidRPr="00AC63DD" w:rsidRDefault="00031287"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31287" w:rsidRPr="00AC63DD" w:rsidRDefault="00031287" w:rsidP="00A903C8">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31287" w:rsidRPr="00D77691" w:rsidRDefault="00031287" w:rsidP="00A903C8">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76676" w:rsidRPr="00976676" w:rsidRDefault="00976676" w:rsidP="006D46A4">
      <w:pPr>
        <w:rPr>
          <w:rFonts w:ascii="Times New Roman" w:hAnsi="Times New Roman" w:cs="Times New Roman"/>
          <w:sz w:val="20"/>
          <w:szCs w:val="20"/>
        </w:rPr>
      </w:pPr>
    </w:p>
    <w:p w:rsidR="006D46A4" w:rsidRPr="00976676" w:rsidRDefault="006D46A4" w:rsidP="006D46A4">
      <w:pPr>
        <w:rPr>
          <w:rFonts w:ascii="Times New Roman" w:hAnsi="Times New Roman" w:cs="Times New Roman"/>
          <w:sz w:val="20"/>
          <w:szCs w:val="20"/>
        </w:rPr>
      </w:pPr>
    </w:p>
    <w:p w:rsidR="00552CA2" w:rsidRPr="00976676" w:rsidRDefault="00552CA2" w:rsidP="00552CA2">
      <w:pPr>
        <w:spacing w:after="0" w:line="240" w:lineRule="auto"/>
        <w:rPr>
          <w:rFonts w:ascii="Times New Roman" w:eastAsia="Times New Roman" w:hAnsi="Times New Roman" w:cs="Times New Roman"/>
          <w:sz w:val="20"/>
          <w:szCs w:val="20"/>
          <w:lang w:eastAsia="ru-RU"/>
        </w:rPr>
      </w:pPr>
    </w:p>
    <w:p w:rsidR="00901220" w:rsidRDefault="00901220">
      <w:bookmarkStart w:id="0" w:name="_GoBack"/>
      <w:bookmarkEnd w:id="0"/>
    </w:p>
    <w:sectPr w:rsidR="00901220" w:rsidSect="007C26B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A0" w:rsidRDefault="00750BA0">
      <w:pPr>
        <w:spacing w:after="0" w:line="240" w:lineRule="auto"/>
      </w:pPr>
      <w:r>
        <w:separator/>
      </w:r>
    </w:p>
  </w:endnote>
  <w:endnote w:type="continuationSeparator" w:id="0">
    <w:p w:rsidR="00750BA0" w:rsidRDefault="0075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031287" w:rsidRDefault="00031287">
        <w:pPr>
          <w:pStyle w:val="a4"/>
          <w:jc w:val="center"/>
        </w:pPr>
        <w:r>
          <w:fldChar w:fldCharType="begin"/>
        </w:r>
        <w:r>
          <w:instrText>PAGE   \* MERGEFORMAT</w:instrText>
        </w:r>
        <w:r>
          <w:fldChar w:fldCharType="separate"/>
        </w:r>
        <w:r w:rsidR="00976676">
          <w:rPr>
            <w:noProof/>
          </w:rPr>
          <w:t>1</w:t>
        </w:r>
        <w:r>
          <w:fldChar w:fldCharType="end"/>
        </w:r>
      </w:p>
    </w:sdtContent>
  </w:sdt>
  <w:p w:rsidR="00031287" w:rsidRDefault="000312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031287" w:rsidRDefault="00031287">
        <w:pPr>
          <w:pStyle w:val="a4"/>
          <w:jc w:val="center"/>
        </w:pPr>
        <w:r>
          <w:fldChar w:fldCharType="begin"/>
        </w:r>
        <w:r>
          <w:instrText>PAGE   \* MERGEFORMAT</w:instrText>
        </w:r>
        <w:r>
          <w:fldChar w:fldCharType="separate"/>
        </w:r>
        <w:r w:rsidR="00976676">
          <w:rPr>
            <w:noProof/>
          </w:rPr>
          <w:t>2</w:t>
        </w:r>
        <w:r>
          <w:fldChar w:fldCharType="end"/>
        </w:r>
      </w:p>
    </w:sdtContent>
  </w:sdt>
  <w:p w:rsidR="00031287" w:rsidRDefault="00031287" w:rsidP="00901220">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6078"/>
      <w:docPartObj>
        <w:docPartGallery w:val="Page Numbers (Bottom of Page)"/>
        <w:docPartUnique/>
      </w:docPartObj>
    </w:sdtPr>
    <w:sdtEndPr/>
    <w:sdtContent>
      <w:p w:rsidR="00325A00" w:rsidRDefault="00325A00">
        <w:pPr>
          <w:pStyle w:val="a4"/>
          <w:jc w:val="center"/>
        </w:pPr>
        <w:r>
          <w:fldChar w:fldCharType="begin"/>
        </w:r>
        <w:r>
          <w:instrText>PAGE   \* MERGEFORMAT</w:instrText>
        </w:r>
        <w:r>
          <w:fldChar w:fldCharType="separate"/>
        </w:r>
        <w:r w:rsidR="00976676">
          <w:rPr>
            <w:noProof/>
          </w:rPr>
          <w:t>28</w:t>
        </w:r>
        <w:r>
          <w:fldChar w:fldCharType="end"/>
        </w:r>
      </w:p>
    </w:sdtContent>
  </w:sdt>
  <w:p w:rsidR="00031287" w:rsidRDefault="000312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A0" w:rsidRDefault="00750BA0">
      <w:pPr>
        <w:spacing w:after="0" w:line="240" w:lineRule="auto"/>
      </w:pPr>
      <w:r>
        <w:separator/>
      </w:r>
    </w:p>
  </w:footnote>
  <w:footnote w:type="continuationSeparator" w:id="0">
    <w:p w:rsidR="00750BA0" w:rsidRDefault="00750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50A12"/>
    <w:multiLevelType w:val="hybridMultilevel"/>
    <w:tmpl w:val="F8624CE0"/>
    <w:lvl w:ilvl="0" w:tplc="8166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7">
    <w:nsid w:val="1CF10DA3"/>
    <w:multiLevelType w:val="multilevel"/>
    <w:tmpl w:val="34D67AC8"/>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8">
    <w:nsid w:val="26A8330A"/>
    <w:multiLevelType w:val="hybridMultilevel"/>
    <w:tmpl w:val="0C569BE4"/>
    <w:lvl w:ilvl="0" w:tplc="56E03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A4CB1"/>
    <w:multiLevelType w:val="hybridMultilevel"/>
    <w:tmpl w:val="C98ECB4A"/>
    <w:lvl w:ilvl="0" w:tplc="394A1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2">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4AFD0162"/>
    <w:multiLevelType w:val="hybridMultilevel"/>
    <w:tmpl w:val="68F63D88"/>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7">
    <w:nsid w:val="4F37364A"/>
    <w:multiLevelType w:val="hybridMultilevel"/>
    <w:tmpl w:val="E1A2BBAE"/>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8">
    <w:nsid w:val="51DD5743"/>
    <w:multiLevelType w:val="multilevel"/>
    <w:tmpl w:val="7AAC7D1C"/>
    <w:lvl w:ilvl="0">
      <w:start w:val="1"/>
      <w:numFmt w:val="decimal"/>
      <w:lvlText w:val="%1."/>
      <w:lvlJc w:val="left"/>
      <w:pPr>
        <w:ind w:left="1605" w:hanging="465"/>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9">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818299C"/>
    <w:multiLevelType w:val="hybridMultilevel"/>
    <w:tmpl w:val="06F65430"/>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22">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abstractNum w:abstractNumId="24">
    <w:nsid w:val="70820A5D"/>
    <w:multiLevelType w:val="hybridMultilevel"/>
    <w:tmpl w:val="16F0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3B445F"/>
    <w:multiLevelType w:val="hybridMultilevel"/>
    <w:tmpl w:val="B8A65A6C"/>
    <w:lvl w:ilvl="0" w:tplc="59626BDC">
      <w:start w:val="1"/>
      <w:numFmt w:val="decimal"/>
      <w:lvlText w:val="%1."/>
      <w:lvlJc w:val="left"/>
      <w:pPr>
        <w:tabs>
          <w:tab w:val="num" w:pos="360"/>
        </w:tabs>
        <w:ind w:left="360" w:hanging="360"/>
      </w:pPr>
      <w:rPr>
        <w:rFonts w:hint="default"/>
      </w:rPr>
    </w:lvl>
    <w:lvl w:ilvl="1" w:tplc="6884E9E2">
      <w:numFmt w:val="none"/>
      <w:lvlText w:val=""/>
      <w:lvlJc w:val="left"/>
      <w:pPr>
        <w:tabs>
          <w:tab w:val="num" w:pos="0"/>
        </w:tabs>
      </w:pPr>
    </w:lvl>
    <w:lvl w:ilvl="2" w:tplc="39C0F850">
      <w:numFmt w:val="none"/>
      <w:lvlText w:val=""/>
      <w:lvlJc w:val="left"/>
      <w:pPr>
        <w:tabs>
          <w:tab w:val="num" w:pos="0"/>
        </w:tabs>
      </w:pPr>
    </w:lvl>
    <w:lvl w:ilvl="3" w:tplc="A96ACF30">
      <w:numFmt w:val="none"/>
      <w:lvlText w:val=""/>
      <w:lvlJc w:val="left"/>
      <w:pPr>
        <w:tabs>
          <w:tab w:val="num" w:pos="0"/>
        </w:tabs>
      </w:pPr>
    </w:lvl>
    <w:lvl w:ilvl="4" w:tplc="FA0E9D8A">
      <w:numFmt w:val="none"/>
      <w:lvlText w:val=""/>
      <w:lvlJc w:val="left"/>
      <w:pPr>
        <w:tabs>
          <w:tab w:val="num" w:pos="0"/>
        </w:tabs>
      </w:pPr>
    </w:lvl>
    <w:lvl w:ilvl="5" w:tplc="5A4CAB02">
      <w:numFmt w:val="none"/>
      <w:lvlText w:val=""/>
      <w:lvlJc w:val="left"/>
      <w:pPr>
        <w:tabs>
          <w:tab w:val="num" w:pos="0"/>
        </w:tabs>
      </w:pPr>
    </w:lvl>
    <w:lvl w:ilvl="6" w:tplc="E1120F12">
      <w:numFmt w:val="none"/>
      <w:lvlText w:val=""/>
      <w:lvlJc w:val="left"/>
      <w:pPr>
        <w:tabs>
          <w:tab w:val="num" w:pos="0"/>
        </w:tabs>
      </w:pPr>
    </w:lvl>
    <w:lvl w:ilvl="7" w:tplc="73589858">
      <w:numFmt w:val="none"/>
      <w:lvlText w:val=""/>
      <w:lvlJc w:val="left"/>
      <w:pPr>
        <w:tabs>
          <w:tab w:val="num" w:pos="0"/>
        </w:tabs>
      </w:pPr>
    </w:lvl>
    <w:lvl w:ilvl="8" w:tplc="ED1266D2">
      <w:numFmt w:val="none"/>
      <w:lvlText w:val=""/>
      <w:lvlJc w:val="left"/>
      <w:pPr>
        <w:tabs>
          <w:tab w:val="num" w:pos="0"/>
        </w:tabs>
      </w:pPr>
    </w:lvl>
  </w:abstractNum>
  <w:abstractNum w:abstractNumId="2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7CB7562"/>
    <w:multiLevelType w:val="singleLevel"/>
    <w:tmpl w:val="21AC03B0"/>
    <w:lvl w:ilvl="0">
      <w:start w:val="8"/>
      <w:numFmt w:val="bullet"/>
      <w:lvlText w:val="-"/>
      <w:lvlJc w:val="left"/>
      <w:pPr>
        <w:tabs>
          <w:tab w:val="num" w:pos="360"/>
        </w:tabs>
        <w:ind w:left="360" w:hanging="360"/>
      </w:pPr>
    </w:lvl>
  </w:abstractNum>
  <w:abstractNum w:abstractNumId="28">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23"/>
  </w:num>
  <w:num w:numId="4">
    <w:abstractNumId w:val="19"/>
  </w:num>
  <w:num w:numId="5">
    <w:abstractNumId w:val="3"/>
  </w:num>
  <w:num w:numId="6">
    <w:abstractNumId w:val="22"/>
  </w:num>
  <w:num w:numId="7">
    <w:abstractNumId w:val="18"/>
  </w:num>
  <w:num w:numId="8">
    <w:abstractNumId w:val="25"/>
  </w:num>
  <w:num w:numId="9">
    <w:abstractNumId w:val="11"/>
  </w:num>
  <w:num w:numId="10">
    <w:abstractNumId w:val="13"/>
  </w:num>
  <w:num w:numId="11">
    <w:abstractNumId w:val="29"/>
  </w:num>
  <w:num w:numId="12">
    <w:abstractNumId w:val="0"/>
  </w:num>
  <w:num w:numId="13">
    <w:abstractNumId w:val="2"/>
  </w:num>
  <w:num w:numId="14">
    <w:abstractNumId w:val="26"/>
  </w:num>
  <w:num w:numId="15">
    <w:abstractNumId w:val="20"/>
  </w:num>
  <w:num w:numId="16">
    <w:abstractNumId w:val="12"/>
  </w:num>
  <w:num w:numId="17">
    <w:abstractNumId w:val="27"/>
  </w:num>
  <w:num w:numId="18">
    <w:abstractNumId w:val="6"/>
  </w:num>
  <w:num w:numId="19">
    <w:abstractNumId w:val="5"/>
  </w:num>
  <w:num w:numId="20">
    <w:abstractNumId w:val="15"/>
  </w:num>
  <w:num w:numId="21">
    <w:abstractNumId w:val="14"/>
  </w:num>
  <w:num w:numId="22">
    <w:abstractNumId w:val="1"/>
  </w:num>
  <w:num w:numId="23">
    <w:abstractNumId w:val="28"/>
  </w:num>
  <w:num w:numId="24">
    <w:abstractNumId w:val="9"/>
  </w:num>
  <w:num w:numId="25">
    <w:abstractNumId w:val="24"/>
  </w:num>
  <w:num w:numId="26">
    <w:abstractNumId w:val="8"/>
  </w:num>
  <w:num w:numId="27">
    <w:abstractNumId w:val="17"/>
  </w:num>
  <w:num w:numId="28">
    <w:abstractNumId w:val="16"/>
  </w:num>
  <w:num w:numId="29">
    <w:abstractNumId w:val="21"/>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C8"/>
    <w:rsid w:val="00031287"/>
    <w:rsid w:val="000362BE"/>
    <w:rsid w:val="00077639"/>
    <w:rsid w:val="00077A4E"/>
    <w:rsid w:val="00080556"/>
    <w:rsid w:val="00084A79"/>
    <w:rsid w:val="00093DD2"/>
    <w:rsid w:val="000963F1"/>
    <w:rsid w:val="000E0208"/>
    <w:rsid w:val="00126F1E"/>
    <w:rsid w:val="00232B3D"/>
    <w:rsid w:val="002D5CA5"/>
    <w:rsid w:val="00305A7D"/>
    <w:rsid w:val="00325A00"/>
    <w:rsid w:val="004C3C97"/>
    <w:rsid w:val="00512CEA"/>
    <w:rsid w:val="005525EC"/>
    <w:rsid w:val="00552CA2"/>
    <w:rsid w:val="00624F32"/>
    <w:rsid w:val="0065369C"/>
    <w:rsid w:val="006679B2"/>
    <w:rsid w:val="006D46A4"/>
    <w:rsid w:val="006D6AA7"/>
    <w:rsid w:val="006E7E14"/>
    <w:rsid w:val="00701E35"/>
    <w:rsid w:val="00750BA0"/>
    <w:rsid w:val="0078273C"/>
    <w:rsid w:val="007C179B"/>
    <w:rsid w:val="007C26B0"/>
    <w:rsid w:val="00901220"/>
    <w:rsid w:val="00976676"/>
    <w:rsid w:val="0098561B"/>
    <w:rsid w:val="009A0719"/>
    <w:rsid w:val="009C20C8"/>
    <w:rsid w:val="00A26517"/>
    <w:rsid w:val="00A673E8"/>
    <w:rsid w:val="00A903C8"/>
    <w:rsid w:val="00AE038F"/>
    <w:rsid w:val="00B93225"/>
    <w:rsid w:val="00BB0019"/>
    <w:rsid w:val="00BE0C8B"/>
    <w:rsid w:val="00BF1359"/>
    <w:rsid w:val="00C27DC8"/>
    <w:rsid w:val="00D4509F"/>
    <w:rsid w:val="00E56D29"/>
    <w:rsid w:val="00F4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C8"/>
  </w:style>
  <w:style w:type="paragraph" w:styleId="1">
    <w:name w:val="heading 1"/>
    <w:basedOn w:val="a"/>
    <w:next w:val="a"/>
    <w:link w:val="10"/>
    <w:qFormat/>
    <w:rsid w:val="00552CA2"/>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52CA2"/>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Знак Знак Знак, Знак Знак Знак"/>
    <w:basedOn w:val="a"/>
    <w:next w:val="a0"/>
    <w:link w:val="30"/>
    <w:qFormat/>
    <w:rsid w:val="006D46A4"/>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A903C8"/>
    <w:pPr>
      <w:tabs>
        <w:tab w:val="center" w:pos="4677"/>
        <w:tab w:val="right" w:pos="9355"/>
      </w:tabs>
      <w:spacing w:after="0" w:line="240" w:lineRule="auto"/>
    </w:pPr>
  </w:style>
  <w:style w:type="character" w:customStyle="1" w:styleId="a5">
    <w:name w:val="Нижний колонтитул Знак"/>
    <w:basedOn w:val="a1"/>
    <w:link w:val="a4"/>
    <w:rsid w:val="00A903C8"/>
  </w:style>
  <w:style w:type="character" w:customStyle="1" w:styleId="10">
    <w:name w:val="Заголовок 1 Знак"/>
    <w:basedOn w:val="a1"/>
    <w:link w:val="1"/>
    <w:rsid w:val="00552CA2"/>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52CA2"/>
    <w:rPr>
      <w:rFonts w:ascii="Times New Roman" w:eastAsia="Arial Unicode MS" w:hAnsi="Times New Roman" w:cs="Times New Roman"/>
      <w:b/>
      <w:bCs/>
      <w:sz w:val="32"/>
      <w:szCs w:val="24"/>
      <w:lang w:eastAsia="ru-RU"/>
    </w:rPr>
  </w:style>
  <w:style w:type="numbering" w:customStyle="1" w:styleId="11">
    <w:name w:val="Нет списка1"/>
    <w:next w:val="a3"/>
    <w:uiPriority w:val="99"/>
    <w:semiHidden/>
    <w:unhideWhenUsed/>
    <w:rsid w:val="00552CA2"/>
  </w:style>
  <w:style w:type="paragraph" w:styleId="a6">
    <w:name w:val="Balloon Text"/>
    <w:basedOn w:val="a"/>
    <w:link w:val="a7"/>
    <w:semiHidden/>
    <w:rsid w:val="00552CA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semiHidden/>
    <w:rsid w:val="00552CA2"/>
    <w:rPr>
      <w:rFonts w:ascii="Tahoma" w:eastAsia="Times New Roman" w:hAnsi="Tahoma" w:cs="Tahoma"/>
      <w:sz w:val="16"/>
      <w:szCs w:val="16"/>
      <w:lang w:eastAsia="ru-RU"/>
    </w:rPr>
  </w:style>
  <w:style w:type="paragraph" w:styleId="a0">
    <w:name w:val="Body Text"/>
    <w:basedOn w:val="a"/>
    <w:link w:val="a8"/>
    <w:rsid w:val="00552CA2"/>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1"/>
    <w:link w:val="a0"/>
    <w:rsid w:val="00552CA2"/>
    <w:rPr>
      <w:rFonts w:ascii="Times New Roman" w:eastAsia="Times New Roman" w:hAnsi="Times New Roman" w:cs="Times New Roman"/>
      <w:sz w:val="24"/>
      <w:szCs w:val="20"/>
      <w:lang w:eastAsia="ru-RU"/>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6D46A4"/>
    <w:rPr>
      <w:rFonts w:ascii="Tahoma" w:eastAsia="Times New Roman" w:hAnsi="Tahoma" w:cs="Tahoma"/>
      <w:kern w:val="1"/>
      <w:sz w:val="29"/>
      <w:szCs w:val="29"/>
      <w:lang w:eastAsia="ar-SA"/>
    </w:rPr>
  </w:style>
  <w:style w:type="paragraph" w:customStyle="1" w:styleId="ConsPlusNormal">
    <w:name w:val="ConsPlusNormal"/>
    <w:link w:val="ConsPlusNormal0"/>
    <w:rsid w:val="006D4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D46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46A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D4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Шапка (герб)"/>
    <w:basedOn w:val="a"/>
    <w:rsid w:val="006D46A4"/>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a">
    <w:name w:val="List Paragraph"/>
    <w:basedOn w:val="a"/>
    <w:uiPriority w:val="34"/>
    <w:qFormat/>
    <w:rsid w:val="006D46A4"/>
    <w:pPr>
      <w:ind w:left="720"/>
      <w:contextualSpacing/>
    </w:pPr>
    <w:rPr>
      <w:rFonts w:ascii="Calibri" w:eastAsia="Calibri" w:hAnsi="Calibri" w:cs="Times New Roman"/>
    </w:rPr>
  </w:style>
  <w:style w:type="character" w:customStyle="1" w:styleId="ConsPlusNormal0">
    <w:name w:val="ConsPlusNormal Знак"/>
    <w:link w:val="ConsPlusNormal"/>
    <w:locked/>
    <w:rsid w:val="006D46A4"/>
    <w:rPr>
      <w:rFonts w:ascii="Calibri" w:eastAsia="Times New Roman" w:hAnsi="Calibri" w:cs="Calibri"/>
      <w:lang w:eastAsia="ru-RU"/>
    </w:rPr>
  </w:style>
  <w:style w:type="table" w:styleId="ab">
    <w:name w:val="Table Grid"/>
    <w:basedOn w:val="a2"/>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6D46A4"/>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6D46A4"/>
    <w:rPr>
      <w:rFonts w:ascii="Calibri" w:eastAsia="Calibri" w:hAnsi="Calibri" w:cs="Times New Roman"/>
      <w:kern w:val="1"/>
      <w:lang w:eastAsia="ar-SA"/>
    </w:rPr>
  </w:style>
  <w:style w:type="paragraph" w:styleId="ae">
    <w:name w:val="No Spacing"/>
    <w:link w:val="af"/>
    <w:uiPriority w:val="1"/>
    <w:qFormat/>
    <w:rsid w:val="006D46A4"/>
    <w:rPr>
      <w:rFonts w:ascii="Times New Roman" w:eastAsia="Times New Roman" w:hAnsi="Times New Roman" w:cs="Times New Roman"/>
      <w:sz w:val="24"/>
      <w:szCs w:val="24"/>
      <w:lang w:eastAsia="ru-RU"/>
    </w:rPr>
  </w:style>
  <w:style w:type="table" w:customStyle="1" w:styleId="13">
    <w:name w:val="Сетка таблицы13"/>
    <w:uiPriority w:val="59"/>
    <w:rsid w:val="006D4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6D46A4"/>
    <w:rPr>
      <w:rFonts w:ascii="Arial" w:eastAsia="Arial Unicode MS" w:hAnsi="Arial"/>
      <w:sz w:val="15"/>
      <w:shd w:val="clear" w:color="auto" w:fill="FFFFFF"/>
      <w:lang w:eastAsia="ru-RU"/>
    </w:rPr>
  </w:style>
  <w:style w:type="paragraph" w:customStyle="1" w:styleId="Bodytext1">
    <w:name w:val="Body text1"/>
    <w:basedOn w:val="a"/>
    <w:link w:val="Bodytext"/>
    <w:rsid w:val="006D46A4"/>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6D46A4"/>
    <w:rPr>
      <w:rFonts w:ascii="Arial" w:eastAsia="Arial Unicode MS" w:hAnsi="Arial"/>
      <w:b/>
      <w:sz w:val="15"/>
      <w:shd w:val="clear" w:color="auto" w:fill="FFFFFF"/>
      <w:lang w:eastAsia="ru-RU"/>
    </w:rPr>
  </w:style>
  <w:style w:type="paragraph" w:customStyle="1" w:styleId="Heading20">
    <w:name w:val="Heading #2"/>
    <w:basedOn w:val="a"/>
    <w:link w:val="Heading2"/>
    <w:rsid w:val="006D46A4"/>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6D46A4"/>
    <w:rPr>
      <w:rFonts w:ascii="Arial" w:eastAsia="Arial Unicode MS" w:hAnsi="Arial"/>
      <w:b/>
      <w:spacing w:val="0"/>
      <w:sz w:val="15"/>
      <w:lang w:val="ru-RU" w:eastAsia="ru-RU"/>
    </w:rPr>
  </w:style>
  <w:style w:type="paragraph" w:styleId="af0">
    <w:name w:val="header"/>
    <w:basedOn w:val="a"/>
    <w:link w:val="af1"/>
    <w:rsid w:val="006D46A4"/>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1"/>
    <w:link w:val="af0"/>
    <w:rsid w:val="006D46A4"/>
    <w:rPr>
      <w:rFonts w:ascii="Calibri" w:eastAsia="Calibri" w:hAnsi="Calibri" w:cs="Times New Roman"/>
    </w:rPr>
  </w:style>
  <w:style w:type="paragraph" w:styleId="af2">
    <w:name w:val="Normal (Web)"/>
    <w:basedOn w:val="a"/>
    <w:uiPriority w:val="99"/>
    <w:rsid w:val="006D4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D46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6D46A4"/>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6D46A4"/>
    <w:rPr>
      <w:rFonts w:ascii="Calibri" w:eastAsia="Calibri" w:hAnsi="Calibri" w:cs="Times New Roman"/>
    </w:rPr>
  </w:style>
  <w:style w:type="paragraph" w:styleId="af3">
    <w:name w:val="Block Text"/>
    <w:basedOn w:val="a"/>
    <w:uiPriority w:val="99"/>
    <w:rsid w:val="006D46A4"/>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6D46A4"/>
    <w:rPr>
      <w:rFonts w:ascii="Times New Roman" w:eastAsia="Times New Roman" w:hAnsi="Times New Roman" w:cs="Times New Roman"/>
      <w:sz w:val="24"/>
      <w:szCs w:val="24"/>
      <w:lang w:eastAsia="ru-RU"/>
    </w:rPr>
  </w:style>
  <w:style w:type="character" w:styleId="af4">
    <w:name w:val="Hyperlink"/>
    <w:uiPriority w:val="99"/>
    <w:rsid w:val="006D46A4"/>
    <w:rPr>
      <w:rFonts w:ascii="Times New Roman" w:hAnsi="Times New Roman" w:cs="Times New Roman"/>
      <w:color w:val="0000FF"/>
      <w:u w:val="single"/>
    </w:rPr>
  </w:style>
  <w:style w:type="paragraph" w:customStyle="1" w:styleId="12">
    <w:name w:val="Стиль1"/>
    <w:basedOn w:val="a"/>
    <w:uiPriority w:val="99"/>
    <w:rsid w:val="006D46A4"/>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6D46A4"/>
  </w:style>
  <w:style w:type="character" w:customStyle="1" w:styleId="32">
    <w:name w:val="Заголовок 3 Знак2"/>
    <w:aliases w:val="Заголовок 3 Знак1 Знак1,Заголовок 3 Знак Знак Знак1,Знак Знак Знак Знак1"/>
    <w:basedOn w:val="a1"/>
    <w:semiHidden/>
    <w:rsid w:val="006D46A4"/>
    <w:rPr>
      <w:rFonts w:ascii="Cambria" w:eastAsia="Times New Roman" w:hAnsi="Cambria" w:cs="Times New Roman"/>
      <w:b/>
      <w:bCs/>
      <w:color w:val="4F81BD"/>
      <w:sz w:val="22"/>
      <w:szCs w:val="22"/>
    </w:rPr>
  </w:style>
  <w:style w:type="paragraph" w:customStyle="1" w:styleId="formattexttopleveltext">
    <w:name w:val="formattext topleveltext"/>
    <w:basedOn w:val="a"/>
    <w:rsid w:val="006D46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6D46A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6D46A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6D46A4"/>
    <w:rPr>
      <w:rFonts w:ascii="Times New Roman" w:eastAsia="Times New Roman" w:hAnsi="Times New Roman"/>
      <w:shd w:val="clear" w:color="auto" w:fill="FFFFFF"/>
    </w:rPr>
  </w:style>
  <w:style w:type="paragraph" w:customStyle="1" w:styleId="16">
    <w:name w:val="Основной текст1"/>
    <w:basedOn w:val="a"/>
    <w:link w:val="af5"/>
    <w:rsid w:val="006D46A4"/>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6D46A4"/>
    <w:rPr>
      <w:rFonts w:ascii="Times New Roman" w:hAnsi="Times New Roman" w:cs="Times New Roman"/>
      <w:sz w:val="26"/>
      <w:szCs w:val="26"/>
    </w:rPr>
  </w:style>
  <w:style w:type="character" w:styleId="af6">
    <w:name w:val="Strong"/>
    <w:basedOn w:val="a1"/>
    <w:uiPriority w:val="22"/>
    <w:qFormat/>
    <w:rsid w:val="006D46A4"/>
    <w:rPr>
      <w:b/>
      <w:bCs/>
    </w:rPr>
  </w:style>
  <w:style w:type="table" w:customStyle="1" w:styleId="31">
    <w:name w:val="Сетка таблицы3"/>
    <w:basedOn w:val="a2"/>
    <w:next w:val="ab"/>
    <w:uiPriority w:val="59"/>
    <w:rsid w:val="007C2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semiHidden/>
    <w:unhideWhenUsed/>
    <w:rsid w:val="007C26B0"/>
  </w:style>
  <w:style w:type="paragraph" w:styleId="33">
    <w:name w:val="Body Text Indent 3"/>
    <w:basedOn w:val="a"/>
    <w:link w:val="34"/>
    <w:rsid w:val="007C26B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rsid w:val="007C26B0"/>
    <w:rPr>
      <w:rFonts w:ascii="Times New Roman" w:eastAsia="Times New Roman" w:hAnsi="Times New Roman" w:cs="Times New Roman"/>
      <w:sz w:val="24"/>
      <w:szCs w:val="24"/>
      <w:lang w:eastAsia="ru-RU"/>
    </w:rPr>
  </w:style>
  <w:style w:type="paragraph" w:styleId="af7">
    <w:name w:val="Document Map"/>
    <w:basedOn w:val="a"/>
    <w:link w:val="af8"/>
    <w:semiHidden/>
    <w:rsid w:val="007C26B0"/>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7C26B0"/>
    <w:rPr>
      <w:rFonts w:ascii="Tahoma" w:eastAsia="Times New Roman" w:hAnsi="Tahoma" w:cs="Tahoma"/>
      <w:sz w:val="24"/>
      <w:szCs w:val="24"/>
      <w:shd w:val="clear" w:color="auto" w:fill="000080"/>
      <w:lang w:eastAsia="ru-RU"/>
    </w:rPr>
  </w:style>
  <w:style w:type="character" w:styleId="af9">
    <w:name w:val="page number"/>
    <w:basedOn w:val="a1"/>
    <w:rsid w:val="007C26B0"/>
  </w:style>
  <w:style w:type="table" w:customStyle="1" w:styleId="4">
    <w:name w:val="Сетка таблицы4"/>
    <w:basedOn w:val="a2"/>
    <w:next w:val="ab"/>
    <w:uiPriority w:val="39"/>
    <w:rsid w:val="00701E3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semiHidden/>
    <w:unhideWhenUsed/>
    <w:rsid w:val="009C20C8"/>
    <w:pPr>
      <w:spacing w:after="120" w:line="480" w:lineRule="auto"/>
    </w:pPr>
  </w:style>
  <w:style w:type="character" w:customStyle="1" w:styleId="26">
    <w:name w:val="Основной текст 2 Знак"/>
    <w:basedOn w:val="a1"/>
    <w:link w:val="25"/>
    <w:uiPriority w:val="99"/>
    <w:semiHidden/>
    <w:rsid w:val="009C20C8"/>
  </w:style>
  <w:style w:type="paragraph" w:styleId="35">
    <w:name w:val="Body Text 3"/>
    <w:basedOn w:val="a"/>
    <w:link w:val="36"/>
    <w:uiPriority w:val="99"/>
    <w:semiHidden/>
    <w:unhideWhenUsed/>
    <w:rsid w:val="009C20C8"/>
    <w:pPr>
      <w:spacing w:after="120"/>
    </w:pPr>
    <w:rPr>
      <w:sz w:val="16"/>
      <w:szCs w:val="16"/>
    </w:rPr>
  </w:style>
  <w:style w:type="character" w:customStyle="1" w:styleId="36">
    <w:name w:val="Основной текст 3 Знак"/>
    <w:basedOn w:val="a1"/>
    <w:link w:val="35"/>
    <w:uiPriority w:val="99"/>
    <w:semiHidden/>
    <w:rsid w:val="009C20C8"/>
    <w:rPr>
      <w:sz w:val="16"/>
      <w:szCs w:val="16"/>
    </w:rPr>
  </w:style>
  <w:style w:type="numbering" w:customStyle="1" w:styleId="37">
    <w:name w:val="Нет списка3"/>
    <w:next w:val="a3"/>
    <w:uiPriority w:val="99"/>
    <w:semiHidden/>
    <w:unhideWhenUsed/>
    <w:rsid w:val="00031287"/>
  </w:style>
  <w:style w:type="numbering" w:customStyle="1" w:styleId="120">
    <w:name w:val="Нет списка12"/>
    <w:next w:val="a3"/>
    <w:uiPriority w:val="99"/>
    <w:semiHidden/>
    <w:unhideWhenUsed/>
    <w:rsid w:val="00031287"/>
  </w:style>
  <w:style w:type="table" w:customStyle="1" w:styleId="210">
    <w:name w:val="Сетка таблицы21"/>
    <w:basedOn w:val="a2"/>
    <w:next w:val="ab"/>
    <w:uiPriority w:val="59"/>
    <w:rsid w:val="0003128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3"/>
    <w:uiPriority w:val="99"/>
    <w:semiHidden/>
    <w:unhideWhenUsed/>
    <w:rsid w:val="00624F32"/>
  </w:style>
  <w:style w:type="numbering" w:customStyle="1" w:styleId="130">
    <w:name w:val="Нет списка13"/>
    <w:next w:val="a3"/>
    <w:uiPriority w:val="99"/>
    <w:semiHidden/>
    <w:unhideWhenUsed/>
    <w:rsid w:val="00624F32"/>
  </w:style>
  <w:style w:type="table" w:customStyle="1" w:styleId="220">
    <w:name w:val="Сетка таблицы22"/>
    <w:basedOn w:val="a2"/>
    <w:next w:val="ab"/>
    <w:uiPriority w:val="59"/>
    <w:rsid w:val="00624F3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b"/>
    <w:uiPriority w:val="59"/>
    <w:rsid w:val="00325A0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3"/>
    <w:semiHidden/>
    <w:unhideWhenUsed/>
    <w:rsid w:val="00976676"/>
  </w:style>
  <w:style w:type="table" w:customStyle="1" w:styleId="6">
    <w:name w:val="Сетка таблицы6"/>
    <w:basedOn w:val="a2"/>
    <w:next w:val="ab"/>
    <w:rsid w:val="009766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semiHidden/>
    <w:unhideWhenUsed/>
    <w:rsid w:val="00976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C8"/>
  </w:style>
  <w:style w:type="paragraph" w:styleId="1">
    <w:name w:val="heading 1"/>
    <w:basedOn w:val="a"/>
    <w:next w:val="a"/>
    <w:link w:val="10"/>
    <w:qFormat/>
    <w:rsid w:val="00552CA2"/>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52CA2"/>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Знак Знак Знак, Знак Знак Знак"/>
    <w:basedOn w:val="a"/>
    <w:next w:val="a0"/>
    <w:link w:val="30"/>
    <w:qFormat/>
    <w:rsid w:val="006D46A4"/>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A903C8"/>
    <w:pPr>
      <w:tabs>
        <w:tab w:val="center" w:pos="4677"/>
        <w:tab w:val="right" w:pos="9355"/>
      </w:tabs>
      <w:spacing w:after="0" w:line="240" w:lineRule="auto"/>
    </w:pPr>
  </w:style>
  <w:style w:type="character" w:customStyle="1" w:styleId="a5">
    <w:name w:val="Нижний колонтитул Знак"/>
    <w:basedOn w:val="a1"/>
    <w:link w:val="a4"/>
    <w:rsid w:val="00A903C8"/>
  </w:style>
  <w:style w:type="character" w:customStyle="1" w:styleId="10">
    <w:name w:val="Заголовок 1 Знак"/>
    <w:basedOn w:val="a1"/>
    <w:link w:val="1"/>
    <w:rsid w:val="00552CA2"/>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52CA2"/>
    <w:rPr>
      <w:rFonts w:ascii="Times New Roman" w:eastAsia="Arial Unicode MS" w:hAnsi="Times New Roman" w:cs="Times New Roman"/>
      <w:b/>
      <w:bCs/>
      <w:sz w:val="32"/>
      <w:szCs w:val="24"/>
      <w:lang w:eastAsia="ru-RU"/>
    </w:rPr>
  </w:style>
  <w:style w:type="numbering" w:customStyle="1" w:styleId="11">
    <w:name w:val="Нет списка1"/>
    <w:next w:val="a3"/>
    <w:uiPriority w:val="99"/>
    <w:semiHidden/>
    <w:unhideWhenUsed/>
    <w:rsid w:val="00552CA2"/>
  </w:style>
  <w:style w:type="paragraph" w:styleId="a6">
    <w:name w:val="Balloon Text"/>
    <w:basedOn w:val="a"/>
    <w:link w:val="a7"/>
    <w:semiHidden/>
    <w:rsid w:val="00552CA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semiHidden/>
    <w:rsid w:val="00552CA2"/>
    <w:rPr>
      <w:rFonts w:ascii="Tahoma" w:eastAsia="Times New Roman" w:hAnsi="Tahoma" w:cs="Tahoma"/>
      <w:sz w:val="16"/>
      <w:szCs w:val="16"/>
      <w:lang w:eastAsia="ru-RU"/>
    </w:rPr>
  </w:style>
  <w:style w:type="paragraph" w:styleId="a0">
    <w:name w:val="Body Text"/>
    <w:basedOn w:val="a"/>
    <w:link w:val="a8"/>
    <w:rsid w:val="00552CA2"/>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1"/>
    <w:link w:val="a0"/>
    <w:rsid w:val="00552CA2"/>
    <w:rPr>
      <w:rFonts w:ascii="Times New Roman" w:eastAsia="Times New Roman" w:hAnsi="Times New Roman" w:cs="Times New Roman"/>
      <w:sz w:val="24"/>
      <w:szCs w:val="20"/>
      <w:lang w:eastAsia="ru-RU"/>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6D46A4"/>
    <w:rPr>
      <w:rFonts w:ascii="Tahoma" w:eastAsia="Times New Roman" w:hAnsi="Tahoma" w:cs="Tahoma"/>
      <w:kern w:val="1"/>
      <w:sz w:val="29"/>
      <w:szCs w:val="29"/>
      <w:lang w:eastAsia="ar-SA"/>
    </w:rPr>
  </w:style>
  <w:style w:type="paragraph" w:customStyle="1" w:styleId="ConsPlusNormal">
    <w:name w:val="ConsPlusNormal"/>
    <w:link w:val="ConsPlusNormal0"/>
    <w:rsid w:val="006D4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D46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46A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D4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Шапка (герб)"/>
    <w:basedOn w:val="a"/>
    <w:rsid w:val="006D46A4"/>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a">
    <w:name w:val="List Paragraph"/>
    <w:basedOn w:val="a"/>
    <w:uiPriority w:val="34"/>
    <w:qFormat/>
    <w:rsid w:val="006D46A4"/>
    <w:pPr>
      <w:ind w:left="720"/>
      <w:contextualSpacing/>
    </w:pPr>
    <w:rPr>
      <w:rFonts w:ascii="Calibri" w:eastAsia="Calibri" w:hAnsi="Calibri" w:cs="Times New Roman"/>
    </w:rPr>
  </w:style>
  <w:style w:type="character" w:customStyle="1" w:styleId="ConsPlusNormal0">
    <w:name w:val="ConsPlusNormal Знак"/>
    <w:link w:val="ConsPlusNormal"/>
    <w:locked/>
    <w:rsid w:val="006D46A4"/>
    <w:rPr>
      <w:rFonts w:ascii="Calibri" w:eastAsia="Times New Roman" w:hAnsi="Calibri" w:cs="Calibri"/>
      <w:lang w:eastAsia="ru-RU"/>
    </w:rPr>
  </w:style>
  <w:style w:type="table" w:styleId="ab">
    <w:name w:val="Table Grid"/>
    <w:basedOn w:val="a2"/>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6D46A4"/>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6D46A4"/>
    <w:rPr>
      <w:rFonts w:ascii="Calibri" w:eastAsia="Calibri" w:hAnsi="Calibri" w:cs="Times New Roman"/>
      <w:kern w:val="1"/>
      <w:lang w:eastAsia="ar-SA"/>
    </w:rPr>
  </w:style>
  <w:style w:type="paragraph" w:styleId="ae">
    <w:name w:val="No Spacing"/>
    <w:link w:val="af"/>
    <w:uiPriority w:val="1"/>
    <w:qFormat/>
    <w:rsid w:val="006D46A4"/>
    <w:rPr>
      <w:rFonts w:ascii="Times New Roman" w:eastAsia="Times New Roman" w:hAnsi="Times New Roman" w:cs="Times New Roman"/>
      <w:sz w:val="24"/>
      <w:szCs w:val="24"/>
      <w:lang w:eastAsia="ru-RU"/>
    </w:rPr>
  </w:style>
  <w:style w:type="table" w:customStyle="1" w:styleId="13">
    <w:name w:val="Сетка таблицы13"/>
    <w:uiPriority w:val="59"/>
    <w:rsid w:val="006D4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6D46A4"/>
    <w:rPr>
      <w:rFonts w:ascii="Arial" w:eastAsia="Arial Unicode MS" w:hAnsi="Arial"/>
      <w:sz w:val="15"/>
      <w:shd w:val="clear" w:color="auto" w:fill="FFFFFF"/>
      <w:lang w:eastAsia="ru-RU"/>
    </w:rPr>
  </w:style>
  <w:style w:type="paragraph" w:customStyle="1" w:styleId="Bodytext1">
    <w:name w:val="Body text1"/>
    <w:basedOn w:val="a"/>
    <w:link w:val="Bodytext"/>
    <w:rsid w:val="006D46A4"/>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6D46A4"/>
    <w:rPr>
      <w:rFonts w:ascii="Arial" w:eastAsia="Arial Unicode MS" w:hAnsi="Arial"/>
      <w:b/>
      <w:sz w:val="15"/>
      <w:shd w:val="clear" w:color="auto" w:fill="FFFFFF"/>
      <w:lang w:eastAsia="ru-RU"/>
    </w:rPr>
  </w:style>
  <w:style w:type="paragraph" w:customStyle="1" w:styleId="Heading20">
    <w:name w:val="Heading #2"/>
    <w:basedOn w:val="a"/>
    <w:link w:val="Heading2"/>
    <w:rsid w:val="006D46A4"/>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6D46A4"/>
    <w:rPr>
      <w:rFonts w:ascii="Arial" w:eastAsia="Arial Unicode MS" w:hAnsi="Arial"/>
      <w:b/>
      <w:spacing w:val="0"/>
      <w:sz w:val="15"/>
      <w:lang w:val="ru-RU" w:eastAsia="ru-RU"/>
    </w:rPr>
  </w:style>
  <w:style w:type="paragraph" w:styleId="af0">
    <w:name w:val="header"/>
    <w:basedOn w:val="a"/>
    <w:link w:val="af1"/>
    <w:rsid w:val="006D46A4"/>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1"/>
    <w:link w:val="af0"/>
    <w:rsid w:val="006D46A4"/>
    <w:rPr>
      <w:rFonts w:ascii="Calibri" w:eastAsia="Calibri" w:hAnsi="Calibri" w:cs="Times New Roman"/>
    </w:rPr>
  </w:style>
  <w:style w:type="paragraph" w:styleId="af2">
    <w:name w:val="Normal (Web)"/>
    <w:basedOn w:val="a"/>
    <w:uiPriority w:val="99"/>
    <w:rsid w:val="006D4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D46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6D46A4"/>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6D46A4"/>
    <w:rPr>
      <w:rFonts w:ascii="Calibri" w:eastAsia="Calibri" w:hAnsi="Calibri" w:cs="Times New Roman"/>
    </w:rPr>
  </w:style>
  <w:style w:type="paragraph" w:styleId="af3">
    <w:name w:val="Block Text"/>
    <w:basedOn w:val="a"/>
    <w:uiPriority w:val="99"/>
    <w:rsid w:val="006D46A4"/>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6D46A4"/>
    <w:rPr>
      <w:rFonts w:ascii="Times New Roman" w:eastAsia="Times New Roman" w:hAnsi="Times New Roman" w:cs="Times New Roman"/>
      <w:sz w:val="24"/>
      <w:szCs w:val="24"/>
      <w:lang w:eastAsia="ru-RU"/>
    </w:rPr>
  </w:style>
  <w:style w:type="character" w:styleId="af4">
    <w:name w:val="Hyperlink"/>
    <w:uiPriority w:val="99"/>
    <w:rsid w:val="006D46A4"/>
    <w:rPr>
      <w:rFonts w:ascii="Times New Roman" w:hAnsi="Times New Roman" w:cs="Times New Roman"/>
      <w:color w:val="0000FF"/>
      <w:u w:val="single"/>
    </w:rPr>
  </w:style>
  <w:style w:type="paragraph" w:customStyle="1" w:styleId="12">
    <w:name w:val="Стиль1"/>
    <w:basedOn w:val="a"/>
    <w:uiPriority w:val="99"/>
    <w:rsid w:val="006D46A4"/>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6D46A4"/>
  </w:style>
  <w:style w:type="character" w:customStyle="1" w:styleId="32">
    <w:name w:val="Заголовок 3 Знак2"/>
    <w:aliases w:val="Заголовок 3 Знак1 Знак1,Заголовок 3 Знак Знак Знак1,Знак Знак Знак Знак1"/>
    <w:basedOn w:val="a1"/>
    <w:semiHidden/>
    <w:rsid w:val="006D46A4"/>
    <w:rPr>
      <w:rFonts w:ascii="Cambria" w:eastAsia="Times New Roman" w:hAnsi="Cambria" w:cs="Times New Roman"/>
      <w:b/>
      <w:bCs/>
      <w:color w:val="4F81BD"/>
      <w:sz w:val="22"/>
      <w:szCs w:val="22"/>
    </w:rPr>
  </w:style>
  <w:style w:type="paragraph" w:customStyle="1" w:styleId="formattexttopleveltext">
    <w:name w:val="formattext topleveltext"/>
    <w:basedOn w:val="a"/>
    <w:rsid w:val="006D46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6D46A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6D46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6D46A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6D46A4"/>
    <w:rPr>
      <w:rFonts w:ascii="Times New Roman" w:eastAsia="Times New Roman" w:hAnsi="Times New Roman"/>
      <w:shd w:val="clear" w:color="auto" w:fill="FFFFFF"/>
    </w:rPr>
  </w:style>
  <w:style w:type="paragraph" w:customStyle="1" w:styleId="16">
    <w:name w:val="Основной текст1"/>
    <w:basedOn w:val="a"/>
    <w:link w:val="af5"/>
    <w:rsid w:val="006D46A4"/>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6D46A4"/>
    <w:rPr>
      <w:rFonts w:ascii="Times New Roman" w:hAnsi="Times New Roman" w:cs="Times New Roman"/>
      <w:sz w:val="26"/>
      <w:szCs w:val="26"/>
    </w:rPr>
  </w:style>
  <w:style w:type="character" w:styleId="af6">
    <w:name w:val="Strong"/>
    <w:basedOn w:val="a1"/>
    <w:uiPriority w:val="22"/>
    <w:qFormat/>
    <w:rsid w:val="006D46A4"/>
    <w:rPr>
      <w:b/>
      <w:bCs/>
    </w:rPr>
  </w:style>
  <w:style w:type="table" w:customStyle="1" w:styleId="31">
    <w:name w:val="Сетка таблицы3"/>
    <w:basedOn w:val="a2"/>
    <w:next w:val="ab"/>
    <w:uiPriority w:val="59"/>
    <w:rsid w:val="007C2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semiHidden/>
    <w:unhideWhenUsed/>
    <w:rsid w:val="007C26B0"/>
  </w:style>
  <w:style w:type="paragraph" w:styleId="33">
    <w:name w:val="Body Text Indent 3"/>
    <w:basedOn w:val="a"/>
    <w:link w:val="34"/>
    <w:rsid w:val="007C26B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rsid w:val="007C26B0"/>
    <w:rPr>
      <w:rFonts w:ascii="Times New Roman" w:eastAsia="Times New Roman" w:hAnsi="Times New Roman" w:cs="Times New Roman"/>
      <w:sz w:val="24"/>
      <w:szCs w:val="24"/>
      <w:lang w:eastAsia="ru-RU"/>
    </w:rPr>
  </w:style>
  <w:style w:type="paragraph" w:styleId="af7">
    <w:name w:val="Document Map"/>
    <w:basedOn w:val="a"/>
    <w:link w:val="af8"/>
    <w:semiHidden/>
    <w:rsid w:val="007C26B0"/>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7C26B0"/>
    <w:rPr>
      <w:rFonts w:ascii="Tahoma" w:eastAsia="Times New Roman" w:hAnsi="Tahoma" w:cs="Tahoma"/>
      <w:sz w:val="24"/>
      <w:szCs w:val="24"/>
      <w:shd w:val="clear" w:color="auto" w:fill="000080"/>
      <w:lang w:eastAsia="ru-RU"/>
    </w:rPr>
  </w:style>
  <w:style w:type="character" w:styleId="af9">
    <w:name w:val="page number"/>
    <w:basedOn w:val="a1"/>
    <w:rsid w:val="007C26B0"/>
  </w:style>
  <w:style w:type="table" w:customStyle="1" w:styleId="4">
    <w:name w:val="Сетка таблицы4"/>
    <w:basedOn w:val="a2"/>
    <w:next w:val="ab"/>
    <w:uiPriority w:val="39"/>
    <w:rsid w:val="00701E3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semiHidden/>
    <w:unhideWhenUsed/>
    <w:rsid w:val="009C20C8"/>
    <w:pPr>
      <w:spacing w:after="120" w:line="480" w:lineRule="auto"/>
    </w:pPr>
  </w:style>
  <w:style w:type="character" w:customStyle="1" w:styleId="26">
    <w:name w:val="Основной текст 2 Знак"/>
    <w:basedOn w:val="a1"/>
    <w:link w:val="25"/>
    <w:uiPriority w:val="99"/>
    <w:semiHidden/>
    <w:rsid w:val="009C20C8"/>
  </w:style>
  <w:style w:type="paragraph" w:styleId="35">
    <w:name w:val="Body Text 3"/>
    <w:basedOn w:val="a"/>
    <w:link w:val="36"/>
    <w:uiPriority w:val="99"/>
    <w:semiHidden/>
    <w:unhideWhenUsed/>
    <w:rsid w:val="009C20C8"/>
    <w:pPr>
      <w:spacing w:after="120"/>
    </w:pPr>
    <w:rPr>
      <w:sz w:val="16"/>
      <w:szCs w:val="16"/>
    </w:rPr>
  </w:style>
  <w:style w:type="character" w:customStyle="1" w:styleId="36">
    <w:name w:val="Основной текст 3 Знак"/>
    <w:basedOn w:val="a1"/>
    <w:link w:val="35"/>
    <w:uiPriority w:val="99"/>
    <w:semiHidden/>
    <w:rsid w:val="009C20C8"/>
    <w:rPr>
      <w:sz w:val="16"/>
      <w:szCs w:val="16"/>
    </w:rPr>
  </w:style>
  <w:style w:type="numbering" w:customStyle="1" w:styleId="37">
    <w:name w:val="Нет списка3"/>
    <w:next w:val="a3"/>
    <w:uiPriority w:val="99"/>
    <w:semiHidden/>
    <w:unhideWhenUsed/>
    <w:rsid w:val="00031287"/>
  </w:style>
  <w:style w:type="numbering" w:customStyle="1" w:styleId="120">
    <w:name w:val="Нет списка12"/>
    <w:next w:val="a3"/>
    <w:uiPriority w:val="99"/>
    <w:semiHidden/>
    <w:unhideWhenUsed/>
    <w:rsid w:val="00031287"/>
  </w:style>
  <w:style w:type="table" w:customStyle="1" w:styleId="210">
    <w:name w:val="Сетка таблицы21"/>
    <w:basedOn w:val="a2"/>
    <w:next w:val="ab"/>
    <w:uiPriority w:val="59"/>
    <w:rsid w:val="0003128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3"/>
    <w:uiPriority w:val="99"/>
    <w:semiHidden/>
    <w:unhideWhenUsed/>
    <w:rsid w:val="00624F32"/>
  </w:style>
  <w:style w:type="numbering" w:customStyle="1" w:styleId="130">
    <w:name w:val="Нет списка13"/>
    <w:next w:val="a3"/>
    <w:uiPriority w:val="99"/>
    <w:semiHidden/>
    <w:unhideWhenUsed/>
    <w:rsid w:val="00624F32"/>
  </w:style>
  <w:style w:type="table" w:customStyle="1" w:styleId="220">
    <w:name w:val="Сетка таблицы22"/>
    <w:basedOn w:val="a2"/>
    <w:next w:val="ab"/>
    <w:uiPriority w:val="59"/>
    <w:rsid w:val="00624F3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b"/>
    <w:uiPriority w:val="59"/>
    <w:rsid w:val="00325A0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3"/>
    <w:semiHidden/>
    <w:unhideWhenUsed/>
    <w:rsid w:val="00976676"/>
  </w:style>
  <w:style w:type="table" w:customStyle="1" w:styleId="6">
    <w:name w:val="Сетка таблицы6"/>
    <w:basedOn w:val="a2"/>
    <w:next w:val="ab"/>
    <w:rsid w:val="009766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semiHidden/>
    <w:unhideWhenUsed/>
    <w:rsid w:val="0097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28</Pages>
  <Words>8921</Words>
  <Characters>50854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2021-04-27T03:37:00Z</dcterms:created>
  <dcterms:modified xsi:type="dcterms:W3CDTF">2021-09-03T07:02:00Z</dcterms:modified>
</cp:coreProperties>
</file>